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0A97" w14:textId="77777777" w:rsidR="002146A0" w:rsidRPr="0009422C" w:rsidRDefault="002146A0" w:rsidP="008172D4">
      <w:pPr>
        <w:pStyle w:val="ac"/>
        <w:spacing w:before="0" w:beforeAutospacing="0" w:after="0" w:afterAutospacing="0"/>
        <w:jc w:val="center"/>
        <w:rPr>
          <w:spacing w:val="-2"/>
          <w:sz w:val="28"/>
          <w:szCs w:val="28"/>
          <w:lang w:val="uk-UA"/>
        </w:rPr>
      </w:pPr>
      <w:bookmarkStart w:id="0" w:name="_Hlk534657359"/>
      <w:bookmarkEnd w:id="0"/>
      <w:r w:rsidRPr="0009422C">
        <w:rPr>
          <w:spacing w:val="-2"/>
          <w:sz w:val="28"/>
          <w:szCs w:val="28"/>
          <w:lang w:val="uk-UA"/>
        </w:rPr>
        <w:t>Міністерство освіти і науки України</w:t>
      </w:r>
    </w:p>
    <w:p w14:paraId="7F4B31E6" w14:textId="77777777" w:rsidR="002146A0" w:rsidRPr="0009422C" w:rsidRDefault="00A63728" w:rsidP="002146A0">
      <w:pPr>
        <w:pStyle w:val="12"/>
        <w:tabs>
          <w:tab w:val="left" w:pos="-24"/>
          <w:tab w:val="left" w:pos="864"/>
          <w:tab w:val="left" w:pos="1146"/>
        </w:tabs>
        <w:spacing w:line="240" w:lineRule="auto"/>
        <w:ind w:firstLine="0"/>
        <w:jc w:val="center"/>
        <w:rPr>
          <w:spacing w:val="-2"/>
          <w:szCs w:val="28"/>
        </w:rPr>
      </w:pPr>
      <w:r w:rsidRPr="0009422C">
        <w:rPr>
          <w:spacing w:val="-2"/>
          <w:szCs w:val="28"/>
        </w:rPr>
        <w:t xml:space="preserve">Національний </w:t>
      </w:r>
      <w:r w:rsidR="008D05AC" w:rsidRPr="0009422C">
        <w:rPr>
          <w:spacing w:val="-2"/>
          <w:szCs w:val="28"/>
        </w:rPr>
        <w:t xml:space="preserve">технічний </w:t>
      </w:r>
      <w:r w:rsidRPr="0009422C">
        <w:rPr>
          <w:spacing w:val="-2"/>
          <w:szCs w:val="28"/>
        </w:rPr>
        <w:t>університет</w:t>
      </w:r>
    </w:p>
    <w:p w14:paraId="02C63421" w14:textId="77777777" w:rsidR="002146A0" w:rsidRPr="0009422C" w:rsidRDefault="002146A0" w:rsidP="002146A0">
      <w:pPr>
        <w:pStyle w:val="12"/>
        <w:tabs>
          <w:tab w:val="left" w:pos="-24"/>
          <w:tab w:val="left" w:pos="864"/>
          <w:tab w:val="left" w:pos="1146"/>
        </w:tabs>
        <w:spacing w:line="240" w:lineRule="auto"/>
        <w:ind w:firstLine="0"/>
        <w:jc w:val="center"/>
        <w:rPr>
          <w:spacing w:val="-2"/>
          <w:szCs w:val="28"/>
        </w:rPr>
      </w:pPr>
      <w:r w:rsidRPr="0009422C">
        <w:rPr>
          <w:spacing w:val="-2"/>
          <w:szCs w:val="28"/>
        </w:rPr>
        <w:t>«</w:t>
      </w:r>
      <w:r w:rsidR="00A63728" w:rsidRPr="0009422C">
        <w:rPr>
          <w:spacing w:val="-2"/>
          <w:szCs w:val="28"/>
        </w:rPr>
        <w:t>Дніпровська політехніка</w:t>
      </w:r>
      <w:r w:rsidRPr="0009422C">
        <w:rPr>
          <w:spacing w:val="-2"/>
          <w:szCs w:val="28"/>
        </w:rPr>
        <w:t>»</w:t>
      </w:r>
    </w:p>
    <w:p w14:paraId="08CA74F0" w14:textId="77777777" w:rsidR="002146A0" w:rsidRPr="0009422C" w:rsidRDefault="002146A0" w:rsidP="002146A0">
      <w:pPr>
        <w:pStyle w:val="12"/>
        <w:tabs>
          <w:tab w:val="left" w:pos="-24"/>
          <w:tab w:val="left" w:pos="864"/>
          <w:tab w:val="left" w:pos="1146"/>
        </w:tabs>
        <w:spacing w:before="120" w:after="120" w:line="240" w:lineRule="auto"/>
        <w:ind w:firstLine="0"/>
        <w:rPr>
          <w:b/>
          <w:spacing w:val="-2"/>
          <w:szCs w:val="28"/>
        </w:rPr>
      </w:pPr>
    </w:p>
    <w:p w14:paraId="59F4CF57" w14:textId="77777777" w:rsidR="00862EBF" w:rsidRPr="0009422C" w:rsidRDefault="00862EBF" w:rsidP="00E95DAE">
      <w:pPr>
        <w:pStyle w:val="12"/>
        <w:tabs>
          <w:tab w:val="left" w:pos="-24"/>
          <w:tab w:val="left" w:pos="864"/>
          <w:tab w:val="left" w:pos="1146"/>
        </w:tabs>
        <w:spacing w:before="120" w:after="120" w:line="240" w:lineRule="auto"/>
        <w:ind w:firstLine="0"/>
        <w:jc w:val="center"/>
        <w:rPr>
          <w:b/>
          <w:spacing w:val="-2"/>
          <w:szCs w:val="28"/>
        </w:rPr>
      </w:pPr>
    </w:p>
    <w:p w14:paraId="1FC31743" w14:textId="593740C9" w:rsidR="002146A0" w:rsidRPr="0009422C" w:rsidRDefault="002146A0" w:rsidP="002146A0">
      <w:pPr>
        <w:spacing w:before="120" w:after="120"/>
        <w:jc w:val="center"/>
        <w:rPr>
          <w:bCs/>
          <w:sz w:val="28"/>
          <w:szCs w:val="28"/>
        </w:rPr>
      </w:pPr>
      <w:r w:rsidRPr="0009422C">
        <w:rPr>
          <w:bCs/>
          <w:sz w:val="28"/>
          <w:szCs w:val="28"/>
        </w:rPr>
        <w:t>Кафедра</w:t>
      </w:r>
      <w:r w:rsidR="00D10644" w:rsidRPr="0009422C">
        <w:rPr>
          <w:bCs/>
          <w:sz w:val="28"/>
          <w:szCs w:val="28"/>
        </w:rPr>
        <w:t xml:space="preserve"> </w:t>
      </w:r>
      <w:proofErr w:type="spellStart"/>
      <w:r w:rsidR="00D91445">
        <w:rPr>
          <w:bCs/>
          <w:sz w:val="28"/>
          <w:szCs w:val="28"/>
        </w:rPr>
        <w:t>кіберфізичних</w:t>
      </w:r>
      <w:proofErr w:type="spellEnd"/>
      <w:r w:rsidR="00D91445">
        <w:rPr>
          <w:bCs/>
          <w:sz w:val="28"/>
          <w:szCs w:val="28"/>
        </w:rPr>
        <w:t xml:space="preserve"> та інформаційно-вимірювальних систем</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AF61B0" w:rsidRPr="0009422C" w14:paraId="36F893DC" w14:textId="77777777" w:rsidTr="00C323D7">
        <w:trPr>
          <w:trHeight w:val="1458"/>
        </w:trPr>
        <w:tc>
          <w:tcPr>
            <w:tcW w:w="4928" w:type="dxa"/>
          </w:tcPr>
          <w:p w14:paraId="1A6027A7" w14:textId="1FA091DB" w:rsidR="00AF61B0" w:rsidRPr="0009422C" w:rsidRDefault="0092222F" w:rsidP="00AF61B0">
            <w:pPr>
              <w:ind w:left="34"/>
              <w:jc w:val="center"/>
              <w:rPr>
                <w:b/>
                <w:i/>
                <w:sz w:val="28"/>
                <w:szCs w:val="28"/>
              </w:rPr>
            </w:pPr>
            <w:r>
              <w:rPr>
                <w:b/>
                <w:noProof/>
                <w:sz w:val="28"/>
                <w:szCs w:val="28"/>
                <w:lang w:eastAsia="uk-UA"/>
              </w:rPr>
              <w:drawing>
                <wp:inline distT="0" distB="0" distL="0" distR="0" wp14:anchorId="6E084CDB" wp14:editId="4F7966A4">
                  <wp:extent cx="2275367" cy="891124"/>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4422" t="22472" r="19142" b="39888"/>
                          <a:stretch>
                            <a:fillRect/>
                          </a:stretch>
                        </pic:blipFill>
                        <pic:spPr bwMode="auto">
                          <a:xfrm>
                            <a:off x="0" y="0"/>
                            <a:ext cx="2275591" cy="891212"/>
                          </a:xfrm>
                          <a:prstGeom prst="rect">
                            <a:avLst/>
                          </a:prstGeom>
                          <a:noFill/>
                          <a:ln>
                            <a:noFill/>
                          </a:ln>
                        </pic:spPr>
                      </pic:pic>
                    </a:graphicData>
                  </a:graphic>
                </wp:inline>
              </w:drawing>
            </w:r>
          </w:p>
        </w:tc>
        <w:tc>
          <w:tcPr>
            <w:tcW w:w="4926" w:type="dxa"/>
          </w:tcPr>
          <w:p w14:paraId="75DE01FD" w14:textId="77777777" w:rsidR="00C323D7" w:rsidRPr="0009422C" w:rsidRDefault="00C323D7" w:rsidP="00C323D7">
            <w:pPr>
              <w:ind w:left="34"/>
              <w:jc w:val="center"/>
              <w:rPr>
                <w:b/>
              </w:rPr>
            </w:pPr>
          </w:p>
          <w:p w14:paraId="288FCFC3" w14:textId="77777777" w:rsidR="004D0699" w:rsidRPr="00C21973" w:rsidRDefault="004D0699" w:rsidP="004D0699">
            <w:pPr>
              <w:ind w:left="34"/>
              <w:jc w:val="center"/>
              <w:rPr>
                <w:b/>
              </w:rPr>
            </w:pPr>
            <w:r w:rsidRPr="00C21973">
              <w:rPr>
                <w:b/>
              </w:rPr>
              <w:t>«ЗАТВЕРДЖЕНО»</w:t>
            </w:r>
          </w:p>
          <w:p w14:paraId="30223067" w14:textId="77777777" w:rsidR="004D0699" w:rsidRDefault="004D0699" w:rsidP="004D0699">
            <w:pPr>
              <w:spacing w:after="120"/>
              <w:ind w:left="34"/>
              <w:jc w:val="center"/>
              <w:rPr>
                <w:bCs/>
                <w:color w:val="191919"/>
                <w:spacing w:val="-8"/>
              </w:rPr>
            </w:pPr>
            <w:r w:rsidRPr="00C21973">
              <w:rPr>
                <w:bCs/>
                <w:color w:val="191919"/>
                <w:spacing w:val="-8"/>
              </w:rPr>
              <w:t xml:space="preserve">завідувач кафедри </w:t>
            </w:r>
          </w:p>
          <w:p w14:paraId="2AA79A9D" w14:textId="77777777" w:rsidR="004D0699" w:rsidRPr="00C21973" w:rsidRDefault="004D0699" w:rsidP="004D0699">
            <w:pPr>
              <w:spacing w:after="120"/>
              <w:ind w:left="34"/>
              <w:jc w:val="center"/>
              <w:rPr>
                <w:bCs/>
                <w:color w:val="191919"/>
                <w:spacing w:val="-8"/>
              </w:rPr>
            </w:pPr>
            <w:r>
              <w:rPr>
                <w:b/>
                <w:noProof/>
                <w:spacing w:val="-2"/>
                <w:szCs w:val="28"/>
              </w:rPr>
              <w:drawing>
                <wp:anchor distT="0" distB="0" distL="114300" distR="114300" simplePos="0" relativeHeight="251659264" behindDoc="0" locked="0" layoutInCell="1" allowOverlap="1" wp14:anchorId="38A946F5" wp14:editId="511405BC">
                  <wp:simplePos x="0" y="0"/>
                  <wp:positionH relativeFrom="column">
                    <wp:posOffset>1793529</wp:posOffset>
                  </wp:positionH>
                  <wp:positionV relativeFrom="paragraph">
                    <wp:posOffset>64135</wp:posOffset>
                  </wp:positionV>
                  <wp:extent cx="315344" cy="299894"/>
                  <wp:effectExtent l="0" t="0" r="889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344" cy="2998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33F8A" w14:textId="77777777" w:rsidR="004D0699" w:rsidRDefault="004D0699" w:rsidP="004D0699">
            <w:pPr>
              <w:spacing w:after="240"/>
              <w:ind w:left="34"/>
              <w:jc w:val="center"/>
            </w:pPr>
            <w:proofErr w:type="spellStart"/>
            <w:r>
              <w:t>Бубліков</w:t>
            </w:r>
            <w:proofErr w:type="spellEnd"/>
            <w:r w:rsidRPr="00C21973">
              <w:t xml:space="preserve"> </w:t>
            </w:r>
            <w:r>
              <w:t>А.В.</w:t>
            </w:r>
            <w:r w:rsidRPr="00C21973">
              <w:t xml:space="preserve">_________ </w:t>
            </w:r>
          </w:p>
          <w:p w14:paraId="0DCE1B43" w14:textId="7B098E69" w:rsidR="00AF61B0" w:rsidRPr="0009422C" w:rsidRDefault="004D0699" w:rsidP="004D0699">
            <w:pPr>
              <w:spacing w:after="240"/>
              <w:ind w:left="34"/>
              <w:jc w:val="center"/>
              <w:rPr>
                <w:b/>
                <w:i/>
                <w:sz w:val="28"/>
                <w:szCs w:val="28"/>
              </w:rPr>
            </w:pPr>
            <w:r w:rsidRPr="00B876FC">
              <w:rPr>
                <w:sz w:val="22"/>
                <w:szCs w:val="22"/>
              </w:rPr>
              <w:t>«</w:t>
            </w:r>
            <w:r>
              <w:rPr>
                <w:sz w:val="22"/>
                <w:szCs w:val="22"/>
              </w:rPr>
              <w:t>02</w:t>
            </w:r>
            <w:r w:rsidRPr="00B876FC">
              <w:rPr>
                <w:sz w:val="22"/>
                <w:szCs w:val="22"/>
              </w:rPr>
              <w:t>» л</w:t>
            </w:r>
            <w:r>
              <w:rPr>
                <w:sz w:val="22"/>
                <w:szCs w:val="22"/>
              </w:rPr>
              <w:t>ипня</w:t>
            </w:r>
            <w:r w:rsidRPr="00B876FC">
              <w:rPr>
                <w:sz w:val="22"/>
                <w:szCs w:val="22"/>
              </w:rPr>
              <w:t xml:space="preserve"> 2022 року</w:t>
            </w:r>
          </w:p>
        </w:tc>
      </w:tr>
    </w:tbl>
    <w:p w14:paraId="794D3370" w14:textId="77777777" w:rsidR="00C323D7" w:rsidRPr="0009422C" w:rsidRDefault="00C323D7" w:rsidP="00C323D7">
      <w:pPr>
        <w:jc w:val="center"/>
        <w:rPr>
          <w:b/>
          <w:sz w:val="28"/>
          <w:szCs w:val="28"/>
        </w:rPr>
      </w:pPr>
      <w:r w:rsidRPr="0009422C">
        <w:rPr>
          <w:b/>
          <w:sz w:val="28"/>
          <w:szCs w:val="28"/>
        </w:rPr>
        <w:t>РОБОЧА ПРОГРАМА НАВЧАЛЬНОЇ ДИСЦИПЛІНИ</w:t>
      </w:r>
    </w:p>
    <w:p w14:paraId="21BB4BB2" w14:textId="77777777" w:rsidR="00C323D7" w:rsidRPr="0009422C" w:rsidRDefault="00C323D7" w:rsidP="00C323D7">
      <w:pPr>
        <w:pStyle w:val="a3"/>
        <w:spacing w:before="120" w:after="120"/>
        <w:jc w:val="center"/>
        <w:rPr>
          <w:b w:val="0"/>
          <w:i/>
          <w:sz w:val="28"/>
          <w:szCs w:val="28"/>
        </w:rPr>
      </w:pPr>
      <w:r w:rsidRPr="0009422C">
        <w:rPr>
          <w:b w:val="0"/>
          <w:color w:val="000000"/>
          <w:sz w:val="28"/>
          <w:szCs w:val="28"/>
        </w:rPr>
        <w:t>«</w:t>
      </w:r>
      <w:r w:rsidR="00855BFF" w:rsidRPr="0009422C">
        <w:rPr>
          <w:color w:val="000000"/>
          <w:sz w:val="28"/>
          <w:szCs w:val="28"/>
        </w:rPr>
        <w:t>Комп’ютерні технології та програмування</w:t>
      </w:r>
      <w:r w:rsidRPr="0009422C">
        <w:rPr>
          <w:b w:val="0"/>
          <w:sz w:val="28"/>
          <w:szCs w:val="28"/>
        </w:rPr>
        <w:t>»</w:t>
      </w:r>
    </w:p>
    <w:p w14:paraId="2953B6D2" w14:textId="77777777" w:rsidR="00C323D7" w:rsidRPr="0009422C" w:rsidRDefault="00C323D7" w:rsidP="00C323D7">
      <w:pPr>
        <w:spacing w:line="216" w:lineRule="auto"/>
        <w:ind w:firstLine="284"/>
        <w:rPr>
          <w:sz w:val="22"/>
          <w:szCs w:val="22"/>
        </w:rPr>
      </w:pPr>
    </w:p>
    <w:tbl>
      <w:tblPr>
        <w:tblStyle w:val="ae"/>
        <w:tblW w:w="0" w:type="auto"/>
        <w:tblInd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0"/>
      </w:tblGrid>
      <w:tr w:rsidR="00E414AB" w:rsidRPr="0009422C" w14:paraId="66027760" w14:textId="77777777" w:rsidTr="004D0699">
        <w:tc>
          <w:tcPr>
            <w:tcW w:w="3402" w:type="dxa"/>
            <w:tcMar>
              <w:left w:w="28" w:type="dxa"/>
              <w:right w:w="28" w:type="dxa"/>
            </w:tcMar>
            <w:vAlign w:val="center"/>
          </w:tcPr>
          <w:p w14:paraId="0B9950E3" w14:textId="77777777" w:rsidR="00E414AB" w:rsidRPr="0009422C" w:rsidRDefault="00E414AB" w:rsidP="00E414AB">
            <w:r w:rsidRPr="0009422C">
              <w:t>Галузь знань</w:t>
            </w:r>
            <w:r w:rsidR="00E16396" w:rsidRPr="0009422C">
              <w:t xml:space="preserve"> ……………</w:t>
            </w:r>
            <w:r w:rsidR="004762A7" w:rsidRPr="0009422C">
              <w:t>.</w:t>
            </w:r>
            <w:r w:rsidR="00E16396" w:rsidRPr="0009422C">
              <w:t>…</w:t>
            </w:r>
          </w:p>
        </w:tc>
        <w:tc>
          <w:tcPr>
            <w:tcW w:w="3260" w:type="dxa"/>
            <w:tcMar>
              <w:left w:w="28" w:type="dxa"/>
              <w:right w:w="28" w:type="dxa"/>
            </w:tcMar>
            <w:vAlign w:val="center"/>
          </w:tcPr>
          <w:p w14:paraId="13C0C998" w14:textId="77777777" w:rsidR="00E414AB" w:rsidRPr="0009422C" w:rsidRDefault="00D10644" w:rsidP="008172D4">
            <w:r w:rsidRPr="0009422C">
              <w:t>15 Авто</w:t>
            </w:r>
            <w:r w:rsidR="008172D4" w:rsidRPr="0009422C">
              <w:t>м</w:t>
            </w:r>
            <w:r w:rsidRPr="0009422C">
              <w:t>ати</w:t>
            </w:r>
            <w:r w:rsidR="008172D4" w:rsidRPr="0009422C">
              <w:t>зація</w:t>
            </w:r>
            <w:r w:rsidRPr="0009422C">
              <w:t xml:space="preserve"> та приладобудування</w:t>
            </w:r>
          </w:p>
        </w:tc>
      </w:tr>
      <w:tr w:rsidR="00E414AB" w:rsidRPr="0009422C" w14:paraId="719C0391" w14:textId="77777777" w:rsidTr="004D0699">
        <w:tc>
          <w:tcPr>
            <w:tcW w:w="3402" w:type="dxa"/>
            <w:tcMar>
              <w:left w:w="28" w:type="dxa"/>
              <w:right w:w="28" w:type="dxa"/>
            </w:tcMar>
            <w:vAlign w:val="center"/>
          </w:tcPr>
          <w:p w14:paraId="07AA8FB2" w14:textId="77777777" w:rsidR="00E414AB" w:rsidRPr="0009422C" w:rsidRDefault="008172D4" w:rsidP="00E414AB">
            <w:r w:rsidRPr="0009422C">
              <w:t>Спеціальність ……………...</w:t>
            </w:r>
          </w:p>
        </w:tc>
        <w:tc>
          <w:tcPr>
            <w:tcW w:w="3260" w:type="dxa"/>
            <w:tcMar>
              <w:left w:w="28" w:type="dxa"/>
              <w:right w:w="28" w:type="dxa"/>
            </w:tcMar>
            <w:vAlign w:val="center"/>
          </w:tcPr>
          <w:p w14:paraId="35574FC5" w14:textId="77777777" w:rsidR="00E414AB" w:rsidRPr="0009422C" w:rsidRDefault="00D10644" w:rsidP="00D10644">
            <w:r w:rsidRPr="0009422C">
              <w:t>151 Автоматизація та комп’ютерно-інтегровані технології</w:t>
            </w:r>
          </w:p>
        </w:tc>
      </w:tr>
      <w:tr w:rsidR="00E414AB" w:rsidRPr="0009422C" w14:paraId="7B4CCF7B" w14:textId="77777777" w:rsidTr="004D0699">
        <w:tc>
          <w:tcPr>
            <w:tcW w:w="3402" w:type="dxa"/>
            <w:tcMar>
              <w:left w:w="28" w:type="dxa"/>
              <w:right w:w="28" w:type="dxa"/>
            </w:tcMar>
            <w:vAlign w:val="center"/>
          </w:tcPr>
          <w:p w14:paraId="0941CB10" w14:textId="77777777" w:rsidR="00E414AB" w:rsidRPr="0009422C" w:rsidRDefault="00E414AB" w:rsidP="00E414AB">
            <w:r w:rsidRPr="0009422C">
              <w:t>Освітній рівень</w:t>
            </w:r>
            <w:r w:rsidR="00E16396" w:rsidRPr="0009422C">
              <w:t>……………</w:t>
            </w:r>
            <w:r w:rsidR="004762A7" w:rsidRPr="0009422C">
              <w:t>.</w:t>
            </w:r>
          </w:p>
        </w:tc>
        <w:tc>
          <w:tcPr>
            <w:tcW w:w="3260" w:type="dxa"/>
            <w:tcMar>
              <w:left w:w="28" w:type="dxa"/>
              <w:right w:w="28" w:type="dxa"/>
            </w:tcMar>
            <w:vAlign w:val="center"/>
          </w:tcPr>
          <w:p w14:paraId="3C17E22E" w14:textId="34777FE2" w:rsidR="00E414AB" w:rsidRPr="0009422C" w:rsidRDefault="004D0699" w:rsidP="00E16396">
            <w:r>
              <w:t>перший (бакалаврський)</w:t>
            </w:r>
          </w:p>
        </w:tc>
      </w:tr>
      <w:tr w:rsidR="00E414AB" w:rsidRPr="0009422C" w14:paraId="510395B0" w14:textId="77777777" w:rsidTr="004D0699">
        <w:tc>
          <w:tcPr>
            <w:tcW w:w="3402" w:type="dxa"/>
            <w:tcMar>
              <w:left w:w="28" w:type="dxa"/>
              <w:right w:w="28" w:type="dxa"/>
            </w:tcMar>
            <w:vAlign w:val="center"/>
          </w:tcPr>
          <w:p w14:paraId="4CC09A8B" w14:textId="4C3E62F5" w:rsidR="00E414AB" w:rsidRPr="0009422C" w:rsidRDefault="00D91445" w:rsidP="00E414AB">
            <w:r w:rsidRPr="002029E0">
              <w:rPr>
                <w:bCs/>
                <w:spacing w:val="-2"/>
              </w:rPr>
              <w:t xml:space="preserve">Освітньо-професійна програма </w:t>
            </w:r>
          </w:p>
        </w:tc>
        <w:tc>
          <w:tcPr>
            <w:tcW w:w="3260" w:type="dxa"/>
            <w:tcMar>
              <w:left w:w="28" w:type="dxa"/>
              <w:right w:w="28" w:type="dxa"/>
            </w:tcMar>
            <w:vAlign w:val="center"/>
          </w:tcPr>
          <w:p w14:paraId="13F59FE3" w14:textId="45FDAAFD" w:rsidR="00E414AB" w:rsidRPr="0009422C" w:rsidRDefault="002029E0" w:rsidP="002029E0">
            <w:r w:rsidRPr="002029E0">
              <w:rPr>
                <w:bCs/>
                <w:i/>
              </w:rPr>
              <w:t>«</w:t>
            </w:r>
            <w:r>
              <w:rPr>
                <w:bCs/>
                <w:i/>
              </w:rPr>
              <w:t>А</w:t>
            </w:r>
            <w:r w:rsidRPr="002029E0">
              <w:rPr>
                <w:bCs/>
                <w:i/>
              </w:rPr>
              <w:t>втоматизація та комп’ютерно-інтегровані технології»</w:t>
            </w:r>
          </w:p>
        </w:tc>
      </w:tr>
      <w:tr w:rsidR="007B6361" w:rsidRPr="0009422C" w14:paraId="5D59C2B1" w14:textId="77777777" w:rsidTr="004D0699">
        <w:tc>
          <w:tcPr>
            <w:tcW w:w="3402" w:type="dxa"/>
            <w:tcMar>
              <w:left w:w="28" w:type="dxa"/>
              <w:right w:w="28" w:type="dxa"/>
            </w:tcMar>
            <w:vAlign w:val="center"/>
          </w:tcPr>
          <w:p w14:paraId="1192730E" w14:textId="77777777" w:rsidR="00E414AB" w:rsidRPr="0009422C" w:rsidRDefault="00E414AB" w:rsidP="00E414AB">
            <w:r w:rsidRPr="0009422C">
              <w:t>Спеціалізація</w:t>
            </w:r>
            <w:r w:rsidR="00E16396" w:rsidRPr="0009422C">
              <w:t xml:space="preserve"> ………………</w:t>
            </w:r>
          </w:p>
        </w:tc>
        <w:tc>
          <w:tcPr>
            <w:tcW w:w="3260" w:type="dxa"/>
            <w:tcMar>
              <w:left w:w="28" w:type="dxa"/>
              <w:right w:w="28" w:type="dxa"/>
            </w:tcMar>
            <w:vAlign w:val="center"/>
          </w:tcPr>
          <w:p w14:paraId="3A54AC10" w14:textId="2F958E5E" w:rsidR="00E414AB" w:rsidRPr="0009422C" w:rsidRDefault="004D0699" w:rsidP="00E16396">
            <w:r>
              <w:t>-</w:t>
            </w:r>
          </w:p>
        </w:tc>
      </w:tr>
      <w:tr w:rsidR="00342D8D" w:rsidRPr="0009422C" w14:paraId="7832D0EB" w14:textId="77777777" w:rsidTr="004D0699">
        <w:tc>
          <w:tcPr>
            <w:tcW w:w="3402" w:type="dxa"/>
            <w:tcMar>
              <w:left w:w="28" w:type="dxa"/>
              <w:right w:w="28" w:type="dxa"/>
            </w:tcMar>
            <w:vAlign w:val="center"/>
          </w:tcPr>
          <w:p w14:paraId="578EFB2F" w14:textId="77777777" w:rsidR="00342D8D" w:rsidRPr="0009422C" w:rsidRDefault="00342D8D" w:rsidP="00342D8D">
            <w:r w:rsidRPr="0009422C">
              <w:t>Статус ………………………</w:t>
            </w:r>
          </w:p>
        </w:tc>
        <w:tc>
          <w:tcPr>
            <w:tcW w:w="3260" w:type="dxa"/>
            <w:tcMar>
              <w:left w:w="28" w:type="dxa"/>
              <w:right w:w="28" w:type="dxa"/>
            </w:tcMar>
            <w:vAlign w:val="center"/>
          </w:tcPr>
          <w:p w14:paraId="23470FB8" w14:textId="60BB8787" w:rsidR="00342D8D" w:rsidRPr="0009422C" w:rsidRDefault="00342D8D" w:rsidP="00342D8D">
            <w:r>
              <w:t>обов’язкова</w:t>
            </w:r>
          </w:p>
        </w:tc>
      </w:tr>
      <w:tr w:rsidR="00342D8D" w:rsidRPr="0009422C" w14:paraId="757279F1" w14:textId="77777777" w:rsidTr="004D0699">
        <w:tc>
          <w:tcPr>
            <w:tcW w:w="3402" w:type="dxa"/>
            <w:tcMar>
              <w:left w:w="28" w:type="dxa"/>
              <w:right w:w="28" w:type="dxa"/>
            </w:tcMar>
          </w:tcPr>
          <w:p w14:paraId="5085C7B9" w14:textId="77777777" w:rsidR="00342D8D" w:rsidRPr="0009422C" w:rsidRDefault="00342D8D" w:rsidP="00342D8D">
            <w:r w:rsidRPr="0009422C">
              <w:t>Загальний обсяг ..………….</w:t>
            </w:r>
          </w:p>
        </w:tc>
        <w:tc>
          <w:tcPr>
            <w:tcW w:w="3260" w:type="dxa"/>
            <w:tcMar>
              <w:left w:w="28" w:type="dxa"/>
              <w:right w:w="28" w:type="dxa"/>
            </w:tcMar>
          </w:tcPr>
          <w:p w14:paraId="374BE3E4" w14:textId="37C6851F" w:rsidR="00342D8D" w:rsidRPr="0009422C" w:rsidRDefault="00342D8D" w:rsidP="00342D8D">
            <w:r>
              <w:t>9</w:t>
            </w:r>
            <w:r w:rsidRPr="0009422C">
              <w:t xml:space="preserve"> кредитів </w:t>
            </w:r>
            <w:r w:rsidRPr="002029E0">
              <w:t xml:space="preserve">ЄКТС </w:t>
            </w:r>
            <w:r w:rsidRPr="0009422C">
              <w:t>(</w:t>
            </w:r>
            <w:r>
              <w:t>270</w:t>
            </w:r>
            <w:r w:rsidRPr="0009422C">
              <w:t xml:space="preserve"> годин)</w:t>
            </w:r>
          </w:p>
        </w:tc>
      </w:tr>
      <w:tr w:rsidR="00342D8D" w:rsidRPr="0009422C" w14:paraId="3B4022B5" w14:textId="77777777" w:rsidTr="004D0699">
        <w:tc>
          <w:tcPr>
            <w:tcW w:w="3402" w:type="dxa"/>
            <w:tcMar>
              <w:left w:w="28" w:type="dxa"/>
              <w:right w:w="28" w:type="dxa"/>
            </w:tcMar>
          </w:tcPr>
          <w:p w14:paraId="43BD03C4" w14:textId="0803E848" w:rsidR="00342D8D" w:rsidRPr="0009422C" w:rsidRDefault="00342D8D" w:rsidP="00342D8D">
            <w:r w:rsidRPr="0009422C">
              <w:t xml:space="preserve">Форма підсумкового контролю </w:t>
            </w:r>
          </w:p>
        </w:tc>
        <w:tc>
          <w:tcPr>
            <w:tcW w:w="3260" w:type="dxa"/>
            <w:tcMar>
              <w:left w:w="28" w:type="dxa"/>
              <w:right w:w="28" w:type="dxa"/>
            </w:tcMar>
          </w:tcPr>
          <w:p w14:paraId="381FE926" w14:textId="77777777" w:rsidR="00342D8D" w:rsidRPr="0009422C" w:rsidRDefault="00342D8D" w:rsidP="00342D8D">
            <w:r w:rsidRPr="0009422C">
              <w:t>іспит</w:t>
            </w:r>
          </w:p>
        </w:tc>
      </w:tr>
      <w:tr w:rsidR="00342D8D" w:rsidRPr="0009422C" w14:paraId="12FBD11C" w14:textId="77777777" w:rsidTr="004D0699">
        <w:tc>
          <w:tcPr>
            <w:tcW w:w="3402" w:type="dxa"/>
            <w:tcMar>
              <w:left w:w="28" w:type="dxa"/>
              <w:right w:w="28" w:type="dxa"/>
            </w:tcMar>
          </w:tcPr>
          <w:p w14:paraId="268053AB" w14:textId="77777777" w:rsidR="00342D8D" w:rsidRPr="0009422C" w:rsidRDefault="00342D8D" w:rsidP="00342D8D">
            <w:r w:rsidRPr="0009422C">
              <w:t>Термін викладання ………..</w:t>
            </w:r>
          </w:p>
        </w:tc>
        <w:tc>
          <w:tcPr>
            <w:tcW w:w="3260" w:type="dxa"/>
            <w:tcMar>
              <w:left w:w="28" w:type="dxa"/>
              <w:right w:w="28" w:type="dxa"/>
            </w:tcMar>
          </w:tcPr>
          <w:p w14:paraId="24169FC3" w14:textId="290FA5FF" w:rsidR="00342D8D" w:rsidRPr="00F1349E" w:rsidRDefault="00342D8D" w:rsidP="00342D8D">
            <w:pPr>
              <w:rPr>
                <w:lang w:val="ru-RU"/>
              </w:rPr>
            </w:pPr>
            <w:r w:rsidRPr="0009422C">
              <w:t>1, 2-й семестр</w:t>
            </w:r>
            <w:r w:rsidR="00F1349E">
              <w:rPr>
                <w:lang w:val="ru-RU"/>
              </w:rPr>
              <w:t xml:space="preserve"> (скор)</w:t>
            </w:r>
          </w:p>
        </w:tc>
      </w:tr>
      <w:tr w:rsidR="00342D8D" w:rsidRPr="0009422C" w14:paraId="71433BA1" w14:textId="77777777" w:rsidTr="004D0699">
        <w:tc>
          <w:tcPr>
            <w:tcW w:w="3402" w:type="dxa"/>
            <w:tcMar>
              <w:left w:w="28" w:type="dxa"/>
              <w:right w:w="28" w:type="dxa"/>
            </w:tcMar>
          </w:tcPr>
          <w:p w14:paraId="6191EDC5" w14:textId="77777777" w:rsidR="00342D8D" w:rsidRPr="0009422C" w:rsidRDefault="00342D8D" w:rsidP="00342D8D">
            <w:r w:rsidRPr="0009422C">
              <w:t>Мова викладання ……………</w:t>
            </w:r>
          </w:p>
        </w:tc>
        <w:tc>
          <w:tcPr>
            <w:tcW w:w="3260" w:type="dxa"/>
            <w:tcMar>
              <w:left w:w="28" w:type="dxa"/>
              <w:right w:w="28" w:type="dxa"/>
            </w:tcMar>
          </w:tcPr>
          <w:p w14:paraId="365B8D29" w14:textId="77777777" w:rsidR="00342D8D" w:rsidRPr="0009422C" w:rsidRDefault="00342D8D" w:rsidP="00342D8D">
            <w:r w:rsidRPr="0009422C">
              <w:t>українська</w:t>
            </w:r>
          </w:p>
        </w:tc>
      </w:tr>
    </w:tbl>
    <w:p w14:paraId="3B53723F" w14:textId="77777777" w:rsidR="00840E39" w:rsidRPr="0009422C" w:rsidRDefault="00840E39" w:rsidP="00C323D7">
      <w:pPr>
        <w:spacing w:before="80"/>
      </w:pPr>
    </w:p>
    <w:p w14:paraId="54A9EF9C" w14:textId="77777777" w:rsidR="00411584" w:rsidRPr="00865F5C" w:rsidRDefault="00C323D7" w:rsidP="00411584">
      <w:pPr>
        <w:spacing w:before="80"/>
        <w:ind w:firstLine="567"/>
        <w:rPr>
          <w:i/>
          <w:sz w:val="16"/>
          <w:szCs w:val="16"/>
          <w:lang w:val="ru-RU"/>
        </w:rPr>
      </w:pPr>
      <w:r w:rsidRPr="0009422C">
        <w:t xml:space="preserve">Викладачі: </w:t>
      </w:r>
      <w:r w:rsidR="00411584">
        <w:t xml:space="preserve">д-р </w:t>
      </w:r>
      <w:proofErr w:type="spellStart"/>
      <w:r w:rsidR="00411584">
        <w:t>техн</w:t>
      </w:r>
      <w:proofErr w:type="spellEnd"/>
      <w:r w:rsidR="00411584">
        <w:t xml:space="preserve">. наук, проф. Ткачов В.В., </w:t>
      </w:r>
      <w:r w:rsidR="00411584" w:rsidRPr="0009422C">
        <w:t>старш</w:t>
      </w:r>
      <w:r w:rsidR="00411584">
        <w:t>ий</w:t>
      </w:r>
      <w:r w:rsidR="00411584" w:rsidRPr="0009422C">
        <w:t xml:space="preserve"> викладач </w:t>
      </w:r>
      <w:proofErr w:type="spellStart"/>
      <w:r w:rsidR="00411584" w:rsidRPr="0009422C">
        <w:t>Надточий</w:t>
      </w:r>
      <w:proofErr w:type="spellEnd"/>
      <w:r w:rsidR="00411584" w:rsidRPr="0009422C">
        <w:t xml:space="preserve"> В.В.</w:t>
      </w:r>
    </w:p>
    <w:p w14:paraId="7B823C8E" w14:textId="45B1E4F9" w:rsidR="00C323D7" w:rsidRPr="00411584" w:rsidRDefault="00C323D7" w:rsidP="00411584">
      <w:pPr>
        <w:spacing w:before="80"/>
        <w:ind w:firstLine="567"/>
        <w:rPr>
          <w:i/>
          <w:sz w:val="16"/>
          <w:szCs w:val="16"/>
          <w:lang w:val="ru-RU"/>
        </w:rPr>
      </w:pPr>
    </w:p>
    <w:p w14:paraId="4E5A0627" w14:textId="77777777" w:rsidR="00C323D7" w:rsidRPr="0009422C" w:rsidRDefault="00C323D7" w:rsidP="004762A7">
      <w:pPr>
        <w:ind w:left="1134"/>
        <w:jc w:val="center"/>
        <w:rPr>
          <w:sz w:val="22"/>
          <w:szCs w:val="22"/>
        </w:rPr>
      </w:pPr>
      <w:r w:rsidRPr="0009422C">
        <w:rPr>
          <w:sz w:val="22"/>
          <w:szCs w:val="22"/>
        </w:rPr>
        <w:t xml:space="preserve">Пролонговано: на 20__/20__ </w:t>
      </w:r>
      <w:proofErr w:type="spellStart"/>
      <w:r w:rsidRPr="0009422C">
        <w:rPr>
          <w:sz w:val="22"/>
          <w:szCs w:val="22"/>
        </w:rPr>
        <w:t>н.р</w:t>
      </w:r>
      <w:proofErr w:type="spellEnd"/>
      <w:r w:rsidRPr="0009422C">
        <w:rPr>
          <w:sz w:val="22"/>
          <w:szCs w:val="22"/>
        </w:rPr>
        <w:t>. __________(___________) «__»___ 20__р.</w:t>
      </w:r>
    </w:p>
    <w:p w14:paraId="6EAAD5AA" w14:textId="77777777" w:rsidR="00C323D7" w:rsidRPr="0009422C" w:rsidRDefault="004762A7" w:rsidP="004762A7">
      <w:pPr>
        <w:ind w:left="1134"/>
        <w:jc w:val="center"/>
        <w:rPr>
          <w:sz w:val="22"/>
          <w:szCs w:val="22"/>
          <w:vertAlign w:val="superscript"/>
        </w:rPr>
      </w:pPr>
      <w:r w:rsidRPr="0009422C">
        <w:rPr>
          <w:sz w:val="22"/>
          <w:szCs w:val="22"/>
          <w:vertAlign w:val="superscript"/>
        </w:rPr>
        <w:t xml:space="preserve">                                              </w:t>
      </w:r>
      <w:r w:rsidR="00C323D7" w:rsidRPr="0009422C">
        <w:rPr>
          <w:sz w:val="22"/>
          <w:szCs w:val="22"/>
          <w:vertAlign w:val="superscript"/>
        </w:rPr>
        <w:t>(підпис, ПІБ, дата)</w:t>
      </w:r>
    </w:p>
    <w:p w14:paraId="2AD3D03F" w14:textId="77777777" w:rsidR="00C323D7" w:rsidRPr="0009422C" w:rsidRDefault="004762A7" w:rsidP="004762A7">
      <w:pPr>
        <w:ind w:left="1134"/>
        <w:jc w:val="center"/>
        <w:rPr>
          <w:sz w:val="22"/>
          <w:szCs w:val="22"/>
        </w:rPr>
      </w:pPr>
      <w:r w:rsidRPr="0009422C">
        <w:rPr>
          <w:sz w:val="22"/>
          <w:szCs w:val="22"/>
        </w:rPr>
        <w:t xml:space="preserve">                           </w:t>
      </w:r>
      <w:r w:rsidR="00C323D7" w:rsidRPr="0009422C">
        <w:rPr>
          <w:sz w:val="22"/>
          <w:szCs w:val="22"/>
        </w:rPr>
        <w:t xml:space="preserve">на 20__/20__ </w:t>
      </w:r>
      <w:proofErr w:type="spellStart"/>
      <w:r w:rsidR="00C323D7" w:rsidRPr="0009422C">
        <w:rPr>
          <w:sz w:val="22"/>
          <w:szCs w:val="22"/>
        </w:rPr>
        <w:t>н.р</w:t>
      </w:r>
      <w:proofErr w:type="spellEnd"/>
      <w:r w:rsidR="00C323D7" w:rsidRPr="0009422C">
        <w:rPr>
          <w:sz w:val="22"/>
          <w:szCs w:val="22"/>
        </w:rPr>
        <w:t>. __________(___________) «__»___ 20__р.</w:t>
      </w:r>
    </w:p>
    <w:p w14:paraId="1AE8D389" w14:textId="77777777" w:rsidR="00C323D7" w:rsidRPr="0009422C" w:rsidRDefault="004762A7" w:rsidP="004762A7">
      <w:pPr>
        <w:ind w:left="1134"/>
        <w:jc w:val="center"/>
        <w:rPr>
          <w:sz w:val="22"/>
          <w:szCs w:val="22"/>
          <w:vertAlign w:val="superscript"/>
        </w:rPr>
      </w:pPr>
      <w:r w:rsidRPr="0009422C">
        <w:rPr>
          <w:sz w:val="22"/>
          <w:szCs w:val="22"/>
          <w:vertAlign w:val="superscript"/>
        </w:rPr>
        <w:t xml:space="preserve">                                         </w:t>
      </w:r>
      <w:r w:rsidR="00C323D7" w:rsidRPr="0009422C">
        <w:rPr>
          <w:sz w:val="22"/>
          <w:szCs w:val="22"/>
          <w:vertAlign w:val="superscript"/>
        </w:rPr>
        <w:t>(підпис, ПІБ, дата)</w:t>
      </w:r>
    </w:p>
    <w:p w14:paraId="7107EFA8" w14:textId="77777777" w:rsidR="00C323D7" w:rsidRPr="0009422C" w:rsidRDefault="00C323D7" w:rsidP="004762A7">
      <w:pPr>
        <w:ind w:left="1134"/>
        <w:jc w:val="center"/>
        <w:rPr>
          <w:sz w:val="22"/>
          <w:szCs w:val="22"/>
          <w:vertAlign w:val="superscript"/>
        </w:rPr>
      </w:pPr>
    </w:p>
    <w:p w14:paraId="0A4ABDD9" w14:textId="77777777" w:rsidR="00E16396" w:rsidRPr="0009422C" w:rsidRDefault="00E16396" w:rsidP="002146A0">
      <w:pPr>
        <w:spacing w:before="120" w:after="120"/>
        <w:jc w:val="center"/>
        <w:rPr>
          <w:b/>
          <w:bCs/>
          <w:sz w:val="28"/>
          <w:szCs w:val="28"/>
        </w:rPr>
      </w:pPr>
    </w:p>
    <w:p w14:paraId="7061D2FE" w14:textId="77777777" w:rsidR="002146A0" w:rsidRPr="0009422C" w:rsidRDefault="002146A0" w:rsidP="00E50E08">
      <w:pPr>
        <w:tabs>
          <w:tab w:val="left" w:pos="4253"/>
        </w:tabs>
        <w:jc w:val="center"/>
        <w:rPr>
          <w:bCs/>
          <w:sz w:val="28"/>
          <w:szCs w:val="28"/>
        </w:rPr>
      </w:pPr>
      <w:r w:rsidRPr="0009422C">
        <w:rPr>
          <w:bCs/>
          <w:sz w:val="28"/>
          <w:szCs w:val="28"/>
        </w:rPr>
        <w:t>Дніпро</w:t>
      </w:r>
    </w:p>
    <w:p w14:paraId="73E85E12" w14:textId="77777777" w:rsidR="002146A0" w:rsidRPr="0009422C" w:rsidRDefault="00A63728" w:rsidP="00E50E08">
      <w:pPr>
        <w:tabs>
          <w:tab w:val="left" w:pos="4253"/>
        </w:tabs>
        <w:jc w:val="center"/>
        <w:rPr>
          <w:bCs/>
          <w:sz w:val="28"/>
          <w:szCs w:val="28"/>
        </w:rPr>
      </w:pPr>
      <w:r w:rsidRPr="0009422C">
        <w:rPr>
          <w:bCs/>
          <w:sz w:val="28"/>
          <w:szCs w:val="28"/>
        </w:rPr>
        <w:t>НТУ «</w:t>
      </w:r>
      <w:r w:rsidR="008D05AC" w:rsidRPr="0009422C">
        <w:rPr>
          <w:bCs/>
          <w:sz w:val="28"/>
          <w:szCs w:val="28"/>
        </w:rPr>
        <w:t>ДП</w:t>
      </w:r>
      <w:r w:rsidRPr="0009422C">
        <w:rPr>
          <w:bCs/>
          <w:sz w:val="28"/>
          <w:szCs w:val="28"/>
        </w:rPr>
        <w:t>»</w:t>
      </w:r>
    </w:p>
    <w:p w14:paraId="346DC5DC" w14:textId="3B416EC3" w:rsidR="002146A0" w:rsidRPr="0009422C" w:rsidRDefault="002146A0" w:rsidP="00E50E08">
      <w:pPr>
        <w:tabs>
          <w:tab w:val="left" w:pos="4253"/>
        </w:tabs>
        <w:jc w:val="center"/>
        <w:rPr>
          <w:sz w:val="28"/>
          <w:szCs w:val="28"/>
        </w:rPr>
      </w:pPr>
      <w:r w:rsidRPr="0009422C">
        <w:rPr>
          <w:bCs/>
          <w:sz w:val="28"/>
          <w:szCs w:val="28"/>
        </w:rPr>
        <w:t>20</w:t>
      </w:r>
      <w:r w:rsidR="00D91445">
        <w:rPr>
          <w:bCs/>
          <w:sz w:val="28"/>
          <w:szCs w:val="28"/>
        </w:rPr>
        <w:t>22</w:t>
      </w:r>
    </w:p>
    <w:p w14:paraId="724C635C" w14:textId="77777777" w:rsidR="00840E39" w:rsidRDefault="00840E39" w:rsidP="00C30003">
      <w:pPr>
        <w:spacing w:before="120"/>
        <w:jc w:val="center"/>
        <w:rPr>
          <w:sz w:val="28"/>
          <w:szCs w:val="28"/>
        </w:rPr>
      </w:pPr>
    </w:p>
    <w:p w14:paraId="69685E41" w14:textId="2365B018" w:rsidR="007F2D4D" w:rsidRPr="0009422C" w:rsidRDefault="007F2D4D" w:rsidP="00225B42">
      <w:pPr>
        <w:pStyle w:val="a3"/>
        <w:ind w:firstLine="567"/>
        <w:jc w:val="both"/>
        <w:rPr>
          <w:rFonts w:eastAsia="TimesNewRoman"/>
          <w:b w:val="0"/>
          <w:sz w:val="28"/>
          <w:szCs w:val="28"/>
        </w:rPr>
      </w:pPr>
      <w:r w:rsidRPr="0009422C">
        <w:rPr>
          <w:b w:val="0"/>
          <w:sz w:val="28"/>
          <w:szCs w:val="28"/>
        </w:rPr>
        <w:lastRenderedPageBreak/>
        <w:t xml:space="preserve">Робоча програма навчальної дисципліни </w:t>
      </w:r>
      <w:r w:rsidRPr="0009422C">
        <w:rPr>
          <w:b w:val="0"/>
          <w:color w:val="000000"/>
          <w:sz w:val="28"/>
          <w:szCs w:val="28"/>
        </w:rPr>
        <w:t>«</w:t>
      </w:r>
      <w:r w:rsidR="00855BFF" w:rsidRPr="0009422C">
        <w:rPr>
          <w:b w:val="0"/>
          <w:color w:val="000000"/>
          <w:sz w:val="28"/>
          <w:szCs w:val="28"/>
        </w:rPr>
        <w:t>Комп’ютерні технології та програмування</w:t>
      </w:r>
      <w:r w:rsidRPr="0009422C">
        <w:rPr>
          <w:b w:val="0"/>
          <w:sz w:val="28"/>
          <w:szCs w:val="28"/>
        </w:rPr>
        <w:t xml:space="preserve">» для </w:t>
      </w:r>
      <w:r w:rsidR="00EE3D19" w:rsidRPr="0009422C">
        <w:rPr>
          <w:b w:val="0"/>
          <w:sz w:val="28"/>
          <w:szCs w:val="28"/>
        </w:rPr>
        <w:t>бакалаврі</w:t>
      </w:r>
      <w:r w:rsidRPr="0009422C">
        <w:rPr>
          <w:b w:val="0"/>
          <w:sz w:val="28"/>
          <w:szCs w:val="28"/>
        </w:rPr>
        <w:t xml:space="preserve">в </w:t>
      </w:r>
      <w:bookmarkStart w:id="1" w:name="_Hlk107563905"/>
      <w:r w:rsidR="0092222F" w:rsidRPr="00026826">
        <w:rPr>
          <w:b w:val="0"/>
          <w:sz w:val="28"/>
          <w:szCs w:val="28"/>
        </w:rPr>
        <w:t>освітньо-професійної програми «Автоматизація та комп’ютерно-інтегровані технології»</w:t>
      </w:r>
      <w:r w:rsidR="0092222F">
        <w:rPr>
          <w:b w:val="0"/>
          <w:sz w:val="28"/>
          <w:szCs w:val="28"/>
        </w:rPr>
        <w:t xml:space="preserve"> </w:t>
      </w:r>
      <w:bookmarkEnd w:id="1"/>
      <w:r w:rsidRPr="0009422C">
        <w:rPr>
          <w:b w:val="0"/>
          <w:sz w:val="28"/>
          <w:szCs w:val="28"/>
        </w:rPr>
        <w:t xml:space="preserve">спеціальності </w:t>
      </w:r>
      <w:r w:rsidR="00EE3D19" w:rsidRPr="0009422C">
        <w:rPr>
          <w:b w:val="0"/>
          <w:sz w:val="28"/>
          <w:szCs w:val="28"/>
        </w:rPr>
        <w:t>15</w:t>
      </w:r>
      <w:r w:rsidRPr="0009422C">
        <w:rPr>
          <w:b w:val="0"/>
          <w:sz w:val="28"/>
          <w:szCs w:val="28"/>
        </w:rPr>
        <w:t>1 «</w:t>
      </w:r>
      <w:r w:rsidR="00EE3D19" w:rsidRPr="0009422C">
        <w:rPr>
          <w:b w:val="0"/>
          <w:sz w:val="28"/>
          <w:szCs w:val="28"/>
        </w:rPr>
        <w:t>Автоматизація та комп’ютерно-інтегровані технології</w:t>
      </w:r>
      <w:r w:rsidRPr="0009422C">
        <w:rPr>
          <w:b w:val="0"/>
          <w:sz w:val="28"/>
          <w:szCs w:val="28"/>
        </w:rPr>
        <w:t xml:space="preserve">» / </w:t>
      </w:r>
      <w:proofErr w:type="spellStart"/>
      <w:r w:rsidRPr="0009422C">
        <w:rPr>
          <w:b w:val="0"/>
          <w:iCs/>
          <w:sz w:val="28"/>
          <w:szCs w:val="28"/>
        </w:rPr>
        <w:t>Нац</w:t>
      </w:r>
      <w:proofErr w:type="spellEnd"/>
      <w:r w:rsidRPr="0009422C">
        <w:rPr>
          <w:b w:val="0"/>
          <w:iCs/>
          <w:sz w:val="28"/>
          <w:szCs w:val="28"/>
        </w:rPr>
        <w:t xml:space="preserve">. </w:t>
      </w:r>
      <w:proofErr w:type="spellStart"/>
      <w:r w:rsidRPr="0009422C">
        <w:rPr>
          <w:b w:val="0"/>
          <w:iCs/>
          <w:sz w:val="28"/>
          <w:szCs w:val="28"/>
        </w:rPr>
        <w:t>техн</w:t>
      </w:r>
      <w:proofErr w:type="spellEnd"/>
      <w:r w:rsidRPr="0009422C">
        <w:rPr>
          <w:b w:val="0"/>
          <w:iCs/>
          <w:sz w:val="28"/>
          <w:szCs w:val="28"/>
        </w:rPr>
        <w:t>. ун-т.</w:t>
      </w:r>
      <w:r w:rsidR="008D05AC" w:rsidRPr="0009422C">
        <w:rPr>
          <w:b w:val="0"/>
          <w:iCs/>
          <w:sz w:val="28"/>
          <w:szCs w:val="28"/>
        </w:rPr>
        <w:t xml:space="preserve"> «Дніпровська політехніка»</w:t>
      </w:r>
      <w:r w:rsidRPr="0009422C">
        <w:rPr>
          <w:b w:val="0"/>
          <w:iCs/>
          <w:sz w:val="28"/>
          <w:szCs w:val="28"/>
        </w:rPr>
        <w:t xml:space="preserve">, каф. </w:t>
      </w:r>
      <w:r w:rsidR="00D91445">
        <w:rPr>
          <w:b w:val="0"/>
          <w:iCs/>
          <w:sz w:val="28"/>
          <w:szCs w:val="28"/>
        </w:rPr>
        <w:t>К</w:t>
      </w:r>
      <w:r w:rsidR="004D0699">
        <w:rPr>
          <w:b w:val="0"/>
          <w:iCs/>
          <w:sz w:val="28"/>
          <w:szCs w:val="28"/>
        </w:rPr>
        <w:t>Ф</w:t>
      </w:r>
      <w:r w:rsidR="00D91445">
        <w:rPr>
          <w:b w:val="0"/>
          <w:iCs/>
          <w:sz w:val="28"/>
          <w:szCs w:val="28"/>
        </w:rPr>
        <w:t>ІВС</w:t>
      </w:r>
      <w:r w:rsidRPr="0009422C">
        <w:rPr>
          <w:b w:val="0"/>
          <w:iCs/>
          <w:sz w:val="28"/>
          <w:szCs w:val="28"/>
        </w:rPr>
        <w:t xml:space="preserve">. – Д.: </w:t>
      </w:r>
      <w:r w:rsidR="0059119A" w:rsidRPr="0009422C">
        <w:rPr>
          <w:b w:val="0"/>
          <w:iCs/>
          <w:sz w:val="28"/>
          <w:szCs w:val="28"/>
        </w:rPr>
        <w:t>НТУ «</w:t>
      </w:r>
      <w:r w:rsidR="008D05AC" w:rsidRPr="0009422C">
        <w:rPr>
          <w:b w:val="0"/>
          <w:iCs/>
          <w:sz w:val="28"/>
          <w:szCs w:val="28"/>
        </w:rPr>
        <w:t>ДП</w:t>
      </w:r>
      <w:r w:rsidR="0059119A" w:rsidRPr="0009422C">
        <w:rPr>
          <w:b w:val="0"/>
          <w:iCs/>
          <w:sz w:val="28"/>
          <w:szCs w:val="28"/>
        </w:rPr>
        <w:t>»</w:t>
      </w:r>
      <w:r w:rsidRPr="0009422C">
        <w:rPr>
          <w:b w:val="0"/>
          <w:iCs/>
          <w:sz w:val="28"/>
          <w:szCs w:val="28"/>
        </w:rPr>
        <w:t>,</w:t>
      </w:r>
      <w:r w:rsidR="00B63ABC" w:rsidRPr="0009422C">
        <w:rPr>
          <w:b w:val="0"/>
          <w:sz w:val="28"/>
          <w:szCs w:val="28"/>
        </w:rPr>
        <w:t xml:space="preserve"> 20</w:t>
      </w:r>
      <w:r w:rsidR="00D91445">
        <w:rPr>
          <w:b w:val="0"/>
          <w:sz w:val="28"/>
          <w:szCs w:val="28"/>
        </w:rPr>
        <w:t>22</w:t>
      </w:r>
      <w:r w:rsidR="00075787" w:rsidRPr="0009422C">
        <w:rPr>
          <w:b w:val="0"/>
          <w:sz w:val="28"/>
          <w:szCs w:val="28"/>
        </w:rPr>
        <w:t>.</w:t>
      </w:r>
      <w:r w:rsidR="0092222F">
        <w:rPr>
          <w:b w:val="0"/>
          <w:sz w:val="28"/>
          <w:szCs w:val="28"/>
        </w:rPr>
        <w:t xml:space="preserve"> – 1</w:t>
      </w:r>
      <w:r w:rsidR="00D368CB">
        <w:rPr>
          <w:b w:val="0"/>
          <w:sz w:val="28"/>
          <w:szCs w:val="28"/>
        </w:rPr>
        <w:t>4</w:t>
      </w:r>
      <w:r w:rsidR="0092222F">
        <w:rPr>
          <w:b w:val="0"/>
          <w:sz w:val="28"/>
          <w:szCs w:val="28"/>
        </w:rPr>
        <w:t xml:space="preserve"> с.</w:t>
      </w:r>
    </w:p>
    <w:p w14:paraId="4AD8F7C7" w14:textId="6EC81561" w:rsidR="00411584" w:rsidRDefault="00411584" w:rsidP="00411584">
      <w:pPr>
        <w:pStyle w:val="ad"/>
        <w:suppressLineNumbers/>
        <w:suppressAutoHyphens/>
        <w:autoSpaceDE w:val="0"/>
        <w:autoSpaceDN w:val="0"/>
        <w:spacing w:before="240" w:after="120"/>
        <w:ind w:left="0" w:firstLine="567"/>
        <w:jc w:val="both"/>
        <w:rPr>
          <w:sz w:val="28"/>
          <w:szCs w:val="28"/>
        </w:rPr>
      </w:pPr>
      <w:r w:rsidRPr="0009422C">
        <w:rPr>
          <w:sz w:val="28"/>
          <w:szCs w:val="28"/>
        </w:rPr>
        <w:t>Розробник</w:t>
      </w:r>
      <w:r>
        <w:rPr>
          <w:sz w:val="28"/>
          <w:szCs w:val="28"/>
        </w:rPr>
        <w:t>и:</w:t>
      </w:r>
      <w:r w:rsidRPr="0009422C">
        <w:rPr>
          <w:sz w:val="28"/>
          <w:szCs w:val="28"/>
        </w:rPr>
        <w:t xml:space="preserve"> </w:t>
      </w:r>
      <w:r>
        <w:rPr>
          <w:sz w:val="28"/>
          <w:szCs w:val="28"/>
        </w:rPr>
        <w:t xml:space="preserve">Ткачов Віктор Васильович – професор, доктор технічних наук, професор кафедри </w:t>
      </w:r>
      <w:proofErr w:type="spellStart"/>
      <w:r>
        <w:rPr>
          <w:sz w:val="28"/>
          <w:szCs w:val="28"/>
        </w:rPr>
        <w:t>кіберфізичних</w:t>
      </w:r>
      <w:proofErr w:type="spellEnd"/>
      <w:r>
        <w:rPr>
          <w:sz w:val="28"/>
          <w:szCs w:val="28"/>
        </w:rPr>
        <w:t xml:space="preserve"> та інформаційно-вимірювальних систем;</w:t>
      </w:r>
    </w:p>
    <w:p w14:paraId="00A65F45" w14:textId="77777777" w:rsidR="00411584" w:rsidRPr="0009422C" w:rsidRDefault="00411584" w:rsidP="00411584">
      <w:pPr>
        <w:pStyle w:val="ad"/>
        <w:suppressLineNumbers/>
        <w:suppressAutoHyphens/>
        <w:autoSpaceDE w:val="0"/>
        <w:autoSpaceDN w:val="0"/>
        <w:spacing w:before="240" w:after="120"/>
        <w:ind w:left="0" w:firstLine="567"/>
        <w:jc w:val="both"/>
        <w:rPr>
          <w:sz w:val="28"/>
          <w:szCs w:val="28"/>
        </w:rPr>
      </w:pPr>
      <w:proofErr w:type="spellStart"/>
      <w:r w:rsidRPr="0009422C">
        <w:rPr>
          <w:sz w:val="28"/>
          <w:szCs w:val="28"/>
        </w:rPr>
        <w:t>Надточий</w:t>
      </w:r>
      <w:proofErr w:type="spellEnd"/>
      <w:r w:rsidRPr="0009422C">
        <w:rPr>
          <w:sz w:val="28"/>
          <w:szCs w:val="28"/>
        </w:rPr>
        <w:t xml:space="preserve"> В</w:t>
      </w:r>
      <w:r>
        <w:rPr>
          <w:sz w:val="28"/>
          <w:szCs w:val="28"/>
        </w:rPr>
        <w:t xml:space="preserve">олодимир </w:t>
      </w:r>
      <w:r w:rsidRPr="0009422C">
        <w:rPr>
          <w:sz w:val="28"/>
          <w:szCs w:val="28"/>
        </w:rPr>
        <w:t>В</w:t>
      </w:r>
      <w:r>
        <w:rPr>
          <w:sz w:val="28"/>
          <w:szCs w:val="28"/>
        </w:rPr>
        <w:t xml:space="preserve">олодимирович − </w:t>
      </w:r>
      <w:r w:rsidRPr="0009422C">
        <w:rPr>
          <w:sz w:val="28"/>
          <w:szCs w:val="28"/>
        </w:rPr>
        <w:t>ст.</w:t>
      </w:r>
      <w:r>
        <w:rPr>
          <w:sz w:val="28"/>
          <w:szCs w:val="28"/>
        </w:rPr>
        <w:t xml:space="preserve"> </w:t>
      </w:r>
      <w:r w:rsidRPr="0009422C">
        <w:rPr>
          <w:sz w:val="28"/>
          <w:szCs w:val="28"/>
        </w:rPr>
        <w:t xml:space="preserve">викладач </w:t>
      </w:r>
      <w:bookmarkStart w:id="2" w:name="_Hlk107563975"/>
      <w:r>
        <w:rPr>
          <w:sz w:val="28"/>
          <w:szCs w:val="28"/>
        </w:rPr>
        <w:t xml:space="preserve">кафедри </w:t>
      </w:r>
      <w:proofErr w:type="spellStart"/>
      <w:r>
        <w:rPr>
          <w:sz w:val="28"/>
          <w:szCs w:val="28"/>
        </w:rPr>
        <w:t>кіберфізичних</w:t>
      </w:r>
      <w:proofErr w:type="spellEnd"/>
      <w:r>
        <w:rPr>
          <w:sz w:val="28"/>
          <w:szCs w:val="28"/>
        </w:rPr>
        <w:t xml:space="preserve"> та інформаційно-вимірювальних систем.</w:t>
      </w:r>
      <w:bookmarkEnd w:id="2"/>
    </w:p>
    <w:p w14:paraId="3FE3D380" w14:textId="77777777" w:rsidR="00C41E4D" w:rsidRPr="0009422C" w:rsidRDefault="00EC6EB9" w:rsidP="00E662D0">
      <w:pPr>
        <w:spacing w:before="240"/>
        <w:ind w:firstLine="567"/>
        <w:jc w:val="both"/>
        <w:rPr>
          <w:sz w:val="28"/>
          <w:szCs w:val="28"/>
        </w:rPr>
      </w:pPr>
      <w:r w:rsidRPr="0009422C">
        <w:rPr>
          <w:sz w:val="28"/>
          <w:szCs w:val="28"/>
        </w:rPr>
        <w:t>Р</w:t>
      </w:r>
      <w:r w:rsidR="00C41E4D" w:rsidRPr="0009422C">
        <w:rPr>
          <w:sz w:val="28"/>
          <w:szCs w:val="28"/>
        </w:rPr>
        <w:t xml:space="preserve">обоча програма </w:t>
      </w:r>
      <w:r w:rsidR="00CE5191" w:rsidRPr="0009422C">
        <w:rPr>
          <w:sz w:val="28"/>
          <w:szCs w:val="28"/>
        </w:rPr>
        <w:t>регламентує</w:t>
      </w:r>
      <w:r w:rsidR="00C41E4D" w:rsidRPr="0009422C">
        <w:rPr>
          <w:sz w:val="28"/>
          <w:szCs w:val="28"/>
        </w:rPr>
        <w:t>:</w:t>
      </w:r>
    </w:p>
    <w:p w14:paraId="2235B915" w14:textId="77777777" w:rsidR="00D7349E" w:rsidRPr="0009422C" w:rsidRDefault="00D7349E" w:rsidP="00225B42">
      <w:pPr>
        <w:pStyle w:val="ad"/>
        <w:numPr>
          <w:ilvl w:val="0"/>
          <w:numId w:val="7"/>
        </w:numPr>
        <w:spacing w:before="120"/>
        <w:ind w:left="0" w:firstLine="567"/>
        <w:jc w:val="both"/>
        <w:rPr>
          <w:sz w:val="28"/>
          <w:szCs w:val="28"/>
        </w:rPr>
      </w:pPr>
      <w:r w:rsidRPr="0009422C">
        <w:rPr>
          <w:sz w:val="28"/>
          <w:szCs w:val="28"/>
        </w:rPr>
        <w:t>мету дисципліни;</w:t>
      </w:r>
    </w:p>
    <w:p w14:paraId="020A1D78" w14:textId="77777777" w:rsidR="00C41E4D" w:rsidRPr="0009422C" w:rsidRDefault="00C41E4D" w:rsidP="00A63728">
      <w:pPr>
        <w:pStyle w:val="ad"/>
        <w:numPr>
          <w:ilvl w:val="0"/>
          <w:numId w:val="7"/>
        </w:numPr>
        <w:ind w:left="0" w:firstLine="567"/>
        <w:jc w:val="both"/>
        <w:rPr>
          <w:sz w:val="28"/>
          <w:szCs w:val="28"/>
        </w:rPr>
      </w:pPr>
      <w:r w:rsidRPr="0009422C">
        <w:rPr>
          <w:sz w:val="28"/>
          <w:szCs w:val="28"/>
        </w:rPr>
        <w:t>дисциплінарні результати навчання</w:t>
      </w:r>
      <w:r w:rsidR="00CE5191" w:rsidRPr="0009422C">
        <w:rPr>
          <w:sz w:val="28"/>
          <w:szCs w:val="28"/>
        </w:rPr>
        <w:t>, сформовані на основі трансформації очікуваних результатів навчання освітньої програми</w:t>
      </w:r>
      <w:r w:rsidRPr="0009422C">
        <w:rPr>
          <w:sz w:val="28"/>
          <w:szCs w:val="28"/>
        </w:rPr>
        <w:t xml:space="preserve">; </w:t>
      </w:r>
    </w:p>
    <w:p w14:paraId="591938F8" w14:textId="77777777" w:rsidR="00D7349E" w:rsidRPr="0009422C" w:rsidRDefault="00D7349E" w:rsidP="00A63728">
      <w:pPr>
        <w:pStyle w:val="ad"/>
        <w:numPr>
          <w:ilvl w:val="0"/>
          <w:numId w:val="7"/>
        </w:numPr>
        <w:ind w:left="0" w:firstLine="567"/>
        <w:jc w:val="both"/>
        <w:rPr>
          <w:sz w:val="28"/>
          <w:szCs w:val="28"/>
        </w:rPr>
      </w:pPr>
      <w:r w:rsidRPr="0009422C">
        <w:rPr>
          <w:sz w:val="28"/>
          <w:szCs w:val="28"/>
        </w:rPr>
        <w:t>базові дисципліни;</w:t>
      </w:r>
    </w:p>
    <w:p w14:paraId="37AB5AAA" w14:textId="77777777" w:rsidR="00D7349E" w:rsidRPr="0009422C" w:rsidRDefault="00D7349E" w:rsidP="00D7349E">
      <w:pPr>
        <w:pStyle w:val="ad"/>
        <w:numPr>
          <w:ilvl w:val="0"/>
          <w:numId w:val="7"/>
        </w:numPr>
        <w:ind w:left="0" w:firstLine="567"/>
        <w:jc w:val="both"/>
        <w:rPr>
          <w:sz w:val="28"/>
          <w:szCs w:val="28"/>
        </w:rPr>
      </w:pPr>
      <w:r w:rsidRPr="0009422C">
        <w:rPr>
          <w:sz w:val="28"/>
          <w:szCs w:val="28"/>
        </w:rPr>
        <w:t xml:space="preserve">обсяг </w:t>
      </w:r>
      <w:r w:rsidR="00274A96" w:rsidRPr="0009422C">
        <w:rPr>
          <w:sz w:val="28"/>
          <w:szCs w:val="28"/>
        </w:rPr>
        <w:t>і</w:t>
      </w:r>
      <w:r w:rsidRPr="0009422C">
        <w:rPr>
          <w:sz w:val="28"/>
          <w:szCs w:val="28"/>
        </w:rPr>
        <w:t xml:space="preserve"> розподіл за формами організації </w:t>
      </w:r>
      <w:r w:rsidR="008D05AC" w:rsidRPr="0009422C">
        <w:rPr>
          <w:sz w:val="28"/>
          <w:szCs w:val="28"/>
        </w:rPr>
        <w:t>освітнього</w:t>
      </w:r>
      <w:r w:rsidRPr="0009422C">
        <w:rPr>
          <w:sz w:val="28"/>
          <w:szCs w:val="28"/>
        </w:rPr>
        <w:t xml:space="preserve"> процесу та видами навчальних занять;</w:t>
      </w:r>
    </w:p>
    <w:p w14:paraId="43C1EAB3" w14:textId="77777777" w:rsidR="00D7349E" w:rsidRPr="0009422C" w:rsidRDefault="00D7349E" w:rsidP="00F43CA5">
      <w:pPr>
        <w:pStyle w:val="ad"/>
        <w:numPr>
          <w:ilvl w:val="0"/>
          <w:numId w:val="7"/>
        </w:numPr>
        <w:ind w:left="0" w:firstLine="567"/>
        <w:jc w:val="both"/>
        <w:rPr>
          <w:sz w:val="28"/>
          <w:szCs w:val="28"/>
        </w:rPr>
      </w:pPr>
      <w:r w:rsidRPr="0009422C">
        <w:rPr>
          <w:sz w:val="28"/>
          <w:szCs w:val="28"/>
        </w:rPr>
        <w:t>програму дисципліни (тематичний план за в</w:t>
      </w:r>
      <w:bookmarkStart w:id="3" w:name="_GoBack"/>
      <w:bookmarkEnd w:id="3"/>
      <w:r w:rsidRPr="0009422C">
        <w:rPr>
          <w:sz w:val="28"/>
          <w:szCs w:val="28"/>
        </w:rPr>
        <w:t>идами навчальних занять);</w:t>
      </w:r>
    </w:p>
    <w:p w14:paraId="01559EB0" w14:textId="77777777" w:rsidR="00F43CA5" w:rsidRPr="0009422C" w:rsidRDefault="00D7349E" w:rsidP="00F43CA5">
      <w:pPr>
        <w:pStyle w:val="ad"/>
        <w:numPr>
          <w:ilvl w:val="0"/>
          <w:numId w:val="7"/>
        </w:numPr>
        <w:suppressLineNumbers/>
        <w:suppressAutoHyphens/>
        <w:ind w:left="0" w:firstLine="567"/>
        <w:jc w:val="both"/>
        <w:rPr>
          <w:sz w:val="28"/>
          <w:szCs w:val="28"/>
        </w:rPr>
      </w:pPr>
      <w:r w:rsidRPr="0009422C">
        <w:rPr>
          <w:sz w:val="28"/>
          <w:szCs w:val="28"/>
        </w:rPr>
        <w:t>алгоритм оцінювання рівня досягнення дисциплінарних результатів навчання (</w:t>
      </w:r>
      <w:r w:rsidR="00F43CA5" w:rsidRPr="0009422C">
        <w:rPr>
          <w:sz w:val="28"/>
          <w:szCs w:val="28"/>
        </w:rPr>
        <w:t xml:space="preserve">шкали, </w:t>
      </w:r>
      <w:r w:rsidRPr="0009422C">
        <w:rPr>
          <w:sz w:val="28"/>
          <w:szCs w:val="28"/>
        </w:rPr>
        <w:t>засоби, процедури та критерії оцінювання);</w:t>
      </w:r>
      <w:r w:rsidR="00F43CA5" w:rsidRPr="0009422C">
        <w:rPr>
          <w:sz w:val="28"/>
          <w:szCs w:val="28"/>
        </w:rPr>
        <w:t xml:space="preserve"> </w:t>
      </w:r>
    </w:p>
    <w:p w14:paraId="4CB56841" w14:textId="77777777" w:rsidR="00C41E4D" w:rsidRPr="0009422C" w:rsidRDefault="00F43CA5" w:rsidP="00F43CA5">
      <w:pPr>
        <w:pStyle w:val="ad"/>
        <w:numPr>
          <w:ilvl w:val="0"/>
          <w:numId w:val="7"/>
        </w:numPr>
        <w:suppressLineNumbers/>
        <w:suppressAutoHyphens/>
        <w:ind w:left="0" w:firstLine="567"/>
        <w:jc w:val="both"/>
        <w:rPr>
          <w:sz w:val="28"/>
          <w:szCs w:val="28"/>
        </w:rPr>
      </w:pPr>
      <w:r w:rsidRPr="0009422C">
        <w:rPr>
          <w:sz w:val="28"/>
          <w:szCs w:val="28"/>
        </w:rPr>
        <w:t>інструменти, обладнання та програмне забезпечення;</w:t>
      </w:r>
    </w:p>
    <w:p w14:paraId="666D66CB" w14:textId="77777777" w:rsidR="00F43CA5" w:rsidRPr="0009422C" w:rsidRDefault="00F43CA5" w:rsidP="00F43CA5">
      <w:pPr>
        <w:pStyle w:val="ad"/>
        <w:numPr>
          <w:ilvl w:val="0"/>
          <w:numId w:val="7"/>
        </w:numPr>
        <w:suppressLineNumbers/>
        <w:suppressAutoHyphens/>
        <w:ind w:left="0" w:firstLine="567"/>
        <w:jc w:val="both"/>
        <w:rPr>
          <w:sz w:val="28"/>
          <w:szCs w:val="28"/>
        </w:rPr>
      </w:pPr>
      <w:r w:rsidRPr="0009422C">
        <w:rPr>
          <w:sz w:val="28"/>
          <w:szCs w:val="28"/>
        </w:rPr>
        <w:t>рекомендовані джерела інформації.</w:t>
      </w:r>
    </w:p>
    <w:p w14:paraId="0E0D759B" w14:textId="77777777" w:rsidR="00225B42" w:rsidRPr="0009422C" w:rsidRDefault="00225B42" w:rsidP="00225B42">
      <w:pPr>
        <w:tabs>
          <w:tab w:val="left" w:pos="851"/>
          <w:tab w:val="left" w:pos="2160"/>
        </w:tabs>
        <w:spacing w:before="120" w:line="232" w:lineRule="auto"/>
        <w:ind w:firstLine="567"/>
        <w:jc w:val="both"/>
        <w:rPr>
          <w:rFonts w:eastAsia="TimesNewRoman"/>
          <w:sz w:val="28"/>
          <w:szCs w:val="28"/>
        </w:rPr>
      </w:pPr>
      <w:r w:rsidRPr="0009422C">
        <w:rPr>
          <w:color w:val="000000"/>
          <w:sz w:val="28"/>
          <w:szCs w:val="28"/>
        </w:rPr>
        <w:t xml:space="preserve">Робоча програма призначена для реалізації </w:t>
      </w:r>
      <w:proofErr w:type="spellStart"/>
      <w:r w:rsidRPr="0009422C">
        <w:rPr>
          <w:color w:val="000000"/>
          <w:sz w:val="28"/>
          <w:szCs w:val="28"/>
        </w:rPr>
        <w:t>компетентнісного</w:t>
      </w:r>
      <w:proofErr w:type="spellEnd"/>
      <w:r w:rsidRPr="0009422C">
        <w:rPr>
          <w:color w:val="000000"/>
          <w:sz w:val="28"/>
          <w:szCs w:val="28"/>
        </w:rPr>
        <w:t xml:space="preserve"> підходу під час </w:t>
      </w:r>
      <w:r w:rsidR="00A23A0D" w:rsidRPr="0009422C">
        <w:rPr>
          <w:color w:val="000000"/>
          <w:sz w:val="28"/>
          <w:szCs w:val="28"/>
        </w:rPr>
        <w:t xml:space="preserve">планування освітнього процесу, </w:t>
      </w:r>
      <w:r w:rsidR="00612142" w:rsidRPr="0009422C">
        <w:rPr>
          <w:color w:val="000000"/>
          <w:sz w:val="28"/>
          <w:szCs w:val="28"/>
        </w:rPr>
        <w:t xml:space="preserve">викладання дисципліни, підготовки студентів до контрольних заходів, </w:t>
      </w:r>
      <w:r w:rsidR="009F78E1" w:rsidRPr="0009422C">
        <w:rPr>
          <w:color w:val="000000"/>
          <w:sz w:val="28"/>
          <w:szCs w:val="28"/>
        </w:rPr>
        <w:t xml:space="preserve">контролю </w:t>
      </w:r>
      <w:r w:rsidR="00A55BA3" w:rsidRPr="0009422C">
        <w:rPr>
          <w:color w:val="000000"/>
          <w:sz w:val="28"/>
          <w:szCs w:val="28"/>
        </w:rPr>
        <w:t>провадження освітньої діяльності</w:t>
      </w:r>
      <w:r w:rsidR="009F78E1" w:rsidRPr="0009422C">
        <w:rPr>
          <w:color w:val="000000"/>
          <w:sz w:val="28"/>
          <w:szCs w:val="28"/>
        </w:rPr>
        <w:t xml:space="preserve">, </w:t>
      </w:r>
      <w:r w:rsidRPr="0009422C">
        <w:rPr>
          <w:color w:val="000000"/>
          <w:sz w:val="28"/>
          <w:szCs w:val="28"/>
        </w:rPr>
        <w:t>внутрішнього та зовнішнього контролю</w:t>
      </w:r>
      <w:r w:rsidR="009779FB" w:rsidRPr="0009422C">
        <w:rPr>
          <w:color w:val="000000"/>
          <w:sz w:val="28"/>
          <w:szCs w:val="28"/>
        </w:rPr>
        <w:t xml:space="preserve"> забезпечення</w:t>
      </w:r>
      <w:r w:rsidRPr="0009422C">
        <w:rPr>
          <w:color w:val="000000"/>
          <w:sz w:val="28"/>
          <w:szCs w:val="28"/>
        </w:rPr>
        <w:t xml:space="preserve"> якості </w:t>
      </w:r>
      <w:r w:rsidR="00A55BA3" w:rsidRPr="0009422C">
        <w:rPr>
          <w:color w:val="000000"/>
          <w:sz w:val="28"/>
          <w:szCs w:val="28"/>
        </w:rPr>
        <w:t>вищої освіти</w:t>
      </w:r>
      <w:r w:rsidR="009F78E1" w:rsidRPr="0009422C">
        <w:rPr>
          <w:color w:val="000000"/>
          <w:sz w:val="28"/>
          <w:szCs w:val="28"/>
        </w:rPr>
        <w:t>,</w:t>
      </w:r>
      <w:r w:rsidRPr="0009422C">
        <w:rPr>
          <w:color w:val="000000"/>
          <w:sz w:val="28"/>
          <w:szCs w:val="28"/>
        </w:rPr>
        <w:t xml:space="preserve"> акредитації освітніх програм у межах спеціальності.</w:t>
      </w:r>
    </w:p>
    <w:p w14:paraId="35657873" w14:textId="540D24E2" w:rsidR="00840E39" w:rsidRPr="0009422C" w:rsidRDefault="00840E39" w:rsidP="002E7B38">
      <w:pPr>
        <w:pStyle w:val="a7"/>
        <w:suppressLineNumbers/>
        <w:tabs>
          <w:tab w:val="left" w:pos="284"/>
          <w:tab w:val="left" w:pos="851"/>
        </w:tabs>
        <w:suppressAutoHyphens/>
        <w:spacing w:before="240" w:after="240" w:line="232" w:lineRule="auto"/>
        <w:ind w:firstLine="567"/>
        <w:jc w:val="both"/>
        <w:rPr>
          <w:sz w:val="28"/>
          <w:szCs w:val="28"/>
        </w:rPr>
      </w:pPr>
      <w:r w:rsidRPr="0009422C">
        <w:rPr>
          <w:sz w:val="28"/>
          <w:szCs w:val="28"/>
        </w:rPr>
        <w:t xml:space="preserve">Погоджено рішенням </w:t>
      </w:r>
      <w:r w:rsidR="00C93675">
        <w:rPr>
          <w:sz w:val="28"/>
          <w:szCs w:val="28"/>
        </w:rPr>
        <w:t>науково-</w:t>
      </w:r>
      <w:r w:rsidRPr="0009422C">
        <w:rPr>
          <w:sz w:val="28"/>
          <w:szCs w:val="28"/>
        </w:rPr>
        <w:t xml:space="preserve">методичної комісії спеціальності </w:t>
      </w:r>
      <w:r w:rsidR="00EE3D19" w:rsidRPr="0009422C">
        <w:rPr>
          <w:sz w:val="28"/>
          <w:szCs w:val="28"/>
        </w:rPr>
        <w:t>15</w:t>
      </w:r>
      <w:r w:rsidRPr="0009422C">
        <w:rPr>
          <w:sz w:val="28"/>
          <w:szCs w:val="28"/>
        </w:rPr>
        <w:t xml:space="preserve">1 </w:t>
      </w:r>
      <w:r w:rsidR="00EE3D19" w:rsidRPr="0009422C">
        <w:rPr>
          <w:sz w:val="28"/>
          <w:szCs w:val="28"/>
        </w:rPr>
        <w:t xml:space="preserve">Автоматизація та комп’ютерно-інтегровані технології </w:t>
      </w:r>
      <w:r w:rsidR="001B798B" w:rsidRPr="00D24F98">
        <w:rPr>
          <w:color w:val="000000"/>
          <w:sz w:val="28"/>
          <w:szCs w:val="28"/>
        </w:rPr>
        <w:t>(</w:t>
      </w:r>
      <w:r w:rsidR="001B798B" w:rsidRPr="00B876FC">
        <w:rPr>
          <w:color w:val="000000"/>
          <w:sz w:val="28"/>
          <w:szCs w:val="28"/>
        </w:rPr>
        <w:t>протокол №</w:t>
      </w:r>
      <w:r w:rsidR="004D0699">
        <w:rPr>
          <w:color w:val="000000"/>
          <w:sz w:val="28"/>
          <w:szCs w:val="28"/>
        </w:rPr>
        <w:t xml:space="preserve"> 5</w:t>
      </w:r>
      <w:r w:rsidR="001B798B" w:rsidRPr="00B876FC">
        <w:rPr>
          <w:color w:val="000000"/>
          <w:sz w:val="28"/>
          <w:szCs w:val="28"/>
        </w:rPr>
        <w:t xml:space="preserve"> від </w:t>
      </w:r>
      <w:r w:rsidR="004D0699">
        <w:rPr>
          <w:color w:val="000000"/>
          <w:sz w:val="28"/>
          <w:szCs w:val="28"/>
        </w:rPr>
        <w:t>01.07</w:t>
      </w:r>
      <w:r w:rsidR="001B798B" w:rsidRPr="00B876FC">
        <w:rPr>
          <w:color w:val="000000"/>
          <w:sz w:val="28"/>
          <w:szCs w:val="28"/>
        </w:rPr>
        <w:t>2022 р.).</w:t>
      </w:r>
    </w:p>
    <w:p w14:paraId="10CAB603" w14:textId="4DB894E7" w:rsidR="00CF49E1" w:rsidRDefault="00CF49E1">
      <w:pPr>
        <w:spacing w:after="160" w:line="259" w:lineRule="auto"/>
        <w:rPr>
          <w:color w:val="000000"/>
          <w:sz w:val="28"/>
          <w:szCs w:val="28"/>
        </w:rPr>
      </w:pPr>
      <w:r>
        <w:rPr>
          <w:color w:val="000000"/>
          <w:sz w:val="28"/>
          <w:szCs w:val="28"/>
        </w:rPr>
        <w:br w:type="page"/>
      </w:r>
    </w:p>
    <w:p w14:paraId="4BB54996" w14:textId="77777777" w:rsidR="008172D4" w:rsidRPr="0009422C" w:rsidRDefault="008172D4">
      <w:pPr>
        <w:spacing w:after="160" w:line="259" w:lineRule="auto"/>
        <w:rPr>
          <w:color w:val="000000"/>
          <w:sz w:val="28"/>
          <w:szCs w:val="28"/>
        </w:rPr>
      </w:pPr>
    </w:p>
    <w:p w14:paraId="564D59ED" w14:textId="77777777" w:rsidR="003219CC" w:rsidRPr="00C21973" w:rsidRDefault="003219CC" w:rsidP="003219CC">
      <w:pPr>
        <w:pStyle w:val="af5"/>
        <w:spacing w:before="0" w:after="120"/>
        <w:jc w:val="center"/>
        <w:rPr>
          <w:rFonts w:ascii="Times New Roman" w:hAnsi="Times New Roman"/>
          <w:b/>
          <w:color w:val="auto"/>
          <w:sz w:val="28"/>
          <w:szCs w:val="28"/>
          <w:lang w:val="uk-UA"/>
        </w:rPr>
      </w:pPr>
      <w:r w:rsidRPr="00C21973">
        <w:rPr>
          <w:rFonts w:ascii="Times New Roman" w:hAnsi="Times New Roman"/>
          <w:b/>
          <w:color w:val="auto"/>
          <w:sz w:val="28"/>
          <w:szCs w:val="28"/>
          <w:lang w:val="uk-UA"/>
        </w:rPr>
        <w:t>ЗМІСТ</w:t>
      </w:r>
    </w:p>
    <w:p w14:paraId="48BC16D8" w14:textId="77777777" w:rsidR="0092222F" w:rsidRPr="009E625E" w:rsidRDefault="003219CC" w:rsidP="0092222F">
      <w:pPr>
        <w:pStyle w:val="14"/>
        <w:tabs>
          <w:tab w:val="right" w:leader="dot" w:pos="9628"/>
        </w:tabs>
        <w:rPr>
          <w:rFonts w:ascii="Tw Cen MT Condensed Extra Bold" w:eastAsia="Tw Cen MT Condensed Extra Bold" w:hAnsi="Tw Cen MT Condensed Extra Bold"/>
          <w:noProof/>
          <w:sz w:val="22"/>
          <w:szCs w:val="22"/>
        </w:rPr>
      </w:pPr>
      <w:r w:rsidRPr="00DA4AF8">
        <w:rPr>
          <w:sz w:val="28"/>
          <w:szCs w:val="28"/>
        </w:rPr>
        <w:fldChar w:fldCharType="begin"/>
      </w:r>
      <w:r w:rsidRPr="00DA4AF8">
        <w:rPr>
          <w:sz w:val="28"/>
          <w:szCs w:val="28"/>
        </w:rPr>
        <w:instrText xml:space="preserve"> TOC \o "1-3" \h \z \u </w:instrText>
      </w:r>
      <w:r w:rsidRPr="00DA4AF8">
        <w:rPr>
          <w:sz w:val="28"/>
          <w:szCs w:val="28"/>
        </w:rPr>
        <w:fldChar w:fldCharType="separate"/>
      </w:r>
      <w:r w:rsidR="0092222F" w:rsidRPr="009E625E">
        <w:rPr>
          <w:sz w:val="28"/>
          <w:szCs w:val="28"/>
        </w:rPr>
        <w:fldChar w:fldCharType="begin"/>
      </w:r>
      <w:r w:rsidR="0092222F" w:rsidRPr="009E625E">
        <w:rPr>
          <w:sz w:val="28"/>
          <w:szCs w:val="28"/>
        </w:rPr>
        <w:instrText xml:space="preserve"> TOC \o "1-3" \h \z \u </w:instrText>
      </w:r>
      <w:r w:rsidR="0092222F" w:rsidRPr="009E625E">
        <w:rPr>
          <w:sz w:val="28"/>
          <w:szCs w:val="28"/>
        </w:rPr>
        <w:fldChar w:fldCharType="separate"/>
      </w:r>
      <w:hyperlink w:anchor="_Toc34660486" w:history="1">
        <w:r w:rsidR="0092222F" w:rsidRPr="009E625E">
          <w:rPr>
            <w:rStyle w:val="a9"/>
            <w:bCs/>
            <w:noProof/>
          </w:rPr>
          <w:t>1 МЕТА НАВЧАЛЬНОЇ ДИСЦИПЛІНИ</w:t>
        </w:r>
        <w:r w:rsidR="0092222F" w:rsidRPr="009E625E">
          <w:rPr>
            <w:noProof/>
            <w:webHidden/>
          </w:rPr>
          <w:tab/>
        </w:r>
        <w:r w:rsidR="0092222F" w:rsidRPr="009E625E">
          <w:rPr>
            <w:noProof/>
            <w:webHidden/>
          </w:rPr>
          <w:fldChar w:fldCharType="begin"/>
        </w:r>
        <w:r w:rsidR="0092222F" w:rsidRPr="009E625E">
          <w:rPr>
            <w:noProof/>
            <w:webHidden/>
          </w:rPr>
          <w:instrText xml:space="preserve"> PAGEREF _Toc34660486 \h </w:instrText>
        </w:r>
        <w:r w:rsidR="0092222F" w:rsidRPr="009E625E">
          <w:rPr>
            <w:noProof/>
            <w:webHidden/>
          </w:rPr>
        </w:r>
        <w:r w:rsidR="0092222F" w:rsidRPr="009E625E">
          <w:rPr>
            <w:noProof/>
            <w:webHidden/>
          </w:rPr>
          <w:fldChar w:fldCharType="separate"/>
        </w:r>
        <w:r w:rsidR="0092222F" w:rsidRPr="009E625E">
          <w:rPr>
            <w:noProof/>
            <w:webHidden/>
          </w:rPr>
          <w:t>4</w:t>
        </w:r>
        <w:r w:rsidR="0092222F" w:rsidRPr="009E625E">
          <w:rPr>
            <w:noProof/>
            <w:webHidden/>
          </w:rPr>
          <w:fldChar w:fldCharType="end"/>
        </w:r>
      </w:hyperlink>
    </w:p>
    <w:p w14:paraId="72C52A64" w14:textId="40616257"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87" w:history="1">
        <w:r w:rsidR="0092222F" w:rsidRPr="009E625E">
          <w:rPr>
            <w:rStyle w:val="a9"/>
            <w:bCs/>
            <w:noProof/>
          </w:rPr>
          <w:t>2 ОЧІКУВАНІ ДИСЦИПЛІНАРНІ РЕЗУЛЬТАТИ НАВЧАННЯ</w:t>
        </w:r>
        <w:r w:rsidR="0092222F" w:rsidRPr="009E625E">
          <w:rPr>
            <w:noProof/>
            <w:webHidden/>
          </w:rPr>
          <w:tab/>
        </w:r>
        <w:r w:rsidR="005C1039">
          <w:rPr>
            <w:noProof/>
            <w:webHidden/>
            <w:lang w:val="ru-RU"/>
          </w:rPr>
          <w:t>5</w:t>
        </w:r>
      </w:hyperlink>
    </w:p>
    <w:p w14:paraId="10F83AF0" w14:textId="77777777"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88" w:history="1">
        <w:r w:rsidR="0092222F" w:rsidRPr="009E625E">
          <w:rPr>
            <w:rStyle w:val="a9"/>
            <w:bCs/>
            <w:noProof/>
          </w:rPr>
          <w:t>3 БАЗОВІ ДИСЦИПЛІНИ</w:t>
        </w:r>
        <w:r w:rsidR="0092222F" w:rsidRPr="009E625E">
          <w:rPr>
            <w:noProof/>
            <w:webHidden/>
          </w:rPr>
          <w:tab/>
        </w:r>
        <w:r w:rsidR="0092222F">
          <w:rPr>
            <w:noProof/>
            <w:webHidden/>
          </w:rPr>
          <w:t>5</w:t>
        </w:r>
      </w:hyperlink>
    </w:p>
    <w:p w14:paraId="1DF9BF5D" w14:textId="4A10ED26"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89" w:history="1">
        <w:r w:rsidR="0092222F" w:rsidRPr="009E625E">
          <w:rPr>
            <w:rStyle w:val="a9"/>
            <w:bCs/>
            <w:noProof/>
          </w:rPr>
          <w:t>4 ОБСЯГ І РОЗПОДІЛ ЗА ФОРМАМИ ОРГАНІЗАЦІЇ ОСВІТНЬОГО ПРОЦЕСУ ТА ВИДАМИ НАВЧАЛЬНИХ ЗАНЯТЬ</w:t>
        </w:r>
        <w:r w:rsidR="0092222F" w:rsidRPr="009E625E">
          <w:rPr>
            <w:noProof/>
            <w:webHidden/>
          </w:rPr>
          <w:tab/>
        </w:r>
        <w:r w:rsidR="003D1482">
          <w:rPr>
            <w:noProof/>
            <w:webHidden/>
            <w:lang w:val="ru-RU"/>
          </w:rPr>
          <w:t>6</w:t>
        </w:r>
      </w:hyperlink>
    </w:p>
    <w:p w14:paraId="112F12C7" w14:textId="2D8FFF8B"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90" w:history="1">
        <w:r w:rsidR="0092222F" w:rsidRPr="009E625E">
          <w:rPr>
            <w:rStyle w:val="a9"/>
            <w:bCs/>
            <w:noProof/>
          </w:rPr>
          <w:t>5 ПРОГРАМА ДИСЦИПЛІНИ ЗА ВИДАМИ НАВЧАЛЬНИХ ЗАНЯТЬ</w:t>
        </w:r>
        <w:r w:rsidR="0092222F" w:rsidRPr="009E625E">
          <w:rPr>
            <w:noProof/>
            <w:webHidden/>
          </w:rPr>
          <w:tab/>
        </w:r>
        <w:r w:rsidR="003D1482">
          <w:rPr>
            <w:noProof/>
            <w:webHidden/>
            <w:lang w:val="ru-RU"/>
          </w:rPr>
          <w:t>6</w:t>
        </w:r>
      </w:hyperlink>
    </w:p>
    <w:p w14:paraId="55F0146A" w14:textId="48BC0D1C"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91" w:history="1">
        <w:r w:rsidR="0092222F" w:rsidRPr="009E625E">
          <w:rPr>
            <w:rStyle w:val="a9"/>
            <w:noProof/>
          </w:rPr>
          <w:t>6 ОЦІНЮВАННЯ РЕЗУЛЬТАТІВ НАВЧАННЯ</w:t>
        </w:r>
        <w:r w:rsidR="0092222F" w:rsidRPr="009E625E">
          <w:rPr>
            <w:noProof/>
            <w:webHidden/>
          </w:rPr>
          <w:tab/>
        </w:r>
        <w:r w:rsidR="003D1482">
          <w:rPr>
            <w:noProof/>
            <w:webHidden/>
            <w:lang w:val="ru-RU"/>
          </w:rPr>
          <w:t>7</w:t>
        </w:r>
      </w:hyperlink>
    </w:p>
    <w:p w14:paraId="764C0238" w14:textId="1B825E8F"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92" w:history="1">
        <w:r w:rsidR="0092222F" w:rsidRPr="009E625E">
          <w:rPr>
            <w:rStyle w:val="a9"/>
            <w:noProof/>
          </w:rPr>
          <w:t>6.1 Шкали</w:t>
        </w:r>
        <w:r w:rsidR="0092222F" w:rsidRPr="009E625E">
          <w:rPr>
            <w:noProof/>
            <w:webHidden/>
          </w:rPr>
          <w:tab/>
        </w:r>
        <w:r w:rsidR="003D1482">
          <w:rPr>
            <w:noProof/>
            <w:webHidden/>
            <w:lang w:val="ru-RU"/>
          </w:rPr>
          <w:t>7</w:t>
        </w:r>
      </w:hyperlink>
    </w:p>
    <w:p w14:paraId="5CFE04C5" w14:textId="03DFDE9E"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93" w:history="1">
        <w:r w:rsidR="0092222F" w:rsidRPr="009E625E">
          <w:rPr>
            <w:rStyle w:val="a9"/>
            <w:noProof/>
          </w:rPr>
          <w:t>6.2 Засоби та процедури</w:t>
        </w:r>
        <w:r w:rsidR="0092222F" w:rsidRPr="009E625E">
          <w:rPr>
            <w:noProof/>
            <w:webHidden/>
          </w:rPr>
          <w:tab/>
        </w:r>
        <w:r w:rsidR="003D1482">
          <w:rPr>
            <w:noProof/>
            <w:webHidden/>
            <w:lang w:val="ru-RU"/>
          </w:rPr>
          <w:t>8</w:t>
        </w:r>
      </w:hyperlink>
    </w:p>
    <w:p w14:paraId="1809DF19" w14:textId="4F62274A"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94" w:history="1">
        <w:r w:rsidR="0092222F" w:rsidRPr="009E625E">
          <w:rPr>
            <w:rStyle w:val="a9"/>
            <w:noProof/>
          </w:rPr>
          <w:t>6.3 Критерії</w:t>
        </w:r>
        <w:r w:rsidR="0092222F" w:rsidRPr="009E625E">
          <w:rPr>
            <w:noProof/>
            <w:webHidden/>
          </w:rPr>
          <w:tab/>
        </w:r>
        <w:r w:rsidR="003D1482">
          <w:rPr>
            <w:noProof/>
            <w:webHidden/>
            <w:lang w:val="ru-RU"/>
          </w:rPr>
          <w:t>9</w:t>
        </w:r>
      </w:hyperlink>
    </w:p>
    <w:p w14:paraId="4DC07A47" w14:textId="67027B19"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95" w:history="1">
        <w:r w:rsidR="0092222F" w:rsidRPr="009E625E">
          <w:rPr>
            <w:rStyle w:val="a9"/>
            <w:bCs/>
            <w:noProof/>
          </w:rPr>
          <w:t>7 ІНСТРУМЕНТИ, ОБЛАДНАННЯ ТА ПРОГРАМНЕ ЗАБЕЗПЕЧЕННЯ</w:t>
        </w:r>
        <w:r w:rsidR="0092222F" w:rsidRPr="009E625E">
          <w:rPr>
            <w:noProof/>
            <w:webHidden/>
          </w:rPr>
          <w:tab/>
        </w:r>
        <w:r w:rsidR="005C1039">
          <w:rPr>
            <w:noProof/>
            <w:webHidden/>
            <w:lang w:val="ru-RU"/>
          </w:rPr>
          <w:t>1</w:t>
        </w:r>
        <w:r w:rsidR="003D1482">
          <w:rPr>
            <w:noProof/>
            <w:webHidden/>
            <w:lang w:val="ru-RU"/>
          </w:rPr>
          <w:t>2</w:t>
        </w:r>
      </w:hyperlink>
    </w:p>
    <w:p w14:paraId="6C1FD879" w14:textId="63F5DE78" w:rsidR="0092222F" w:rsidRPr="009E625E" w:rsidRDefault="00F86C13" w:rsidP="0092222F">
      <w:pPr>
        <w:pStyle w:val="14"/>
        <w:tabs>
          <w:tab w:val="right" w:leader="dot" w:pos="9628"/>
        </w:tabs>
        <w:rPr>
          <w:rFonts w:ascii="Tw Cen MT Condensed Extra Bold" w:eastAsia="Tw Cen MT Condensed Extra Bold" w:hAnsi="Tw Cen MT Condensed Extra Bold"/>
          <w:noProof/>
          <w:sz w:val="22"/>
          <w:szCs w:val="22"/>
        </w:rPr>
      </w:pPr>
      <w:hyperlink w:anchor="_Toc34660496" w:history="1">
        <w:r w:rsidR="0092222F" w:rsidRPr="009E625E">
          <w:rPr>
            <w:rStyle w:val="a9"/>
            <w:bCs/>
            <w:noProof/>
          </w:rPr>
          <w:t>8 РЕКОМЕНДОВАНІ ДЖЕРЕЛА ІНФОРМАЦІЇ</w:t>
        </w:r>
        <w:r w:rsidR="0092222F" w:rsidRPr="009E625E">
          <w:rPr>
            <w:noProof/>
            <w:webHidden/>
          </w:rPr>
          <w:tab/>
        </w:r>
        <w:r w:rsidR="0092222F" w:rsidRPr="009E625E">
          <w:rPr>
            <w:noProof/>
            <w:webHidden/>
          </w:rPr>
          <w:fldChar w:fldCharType="begin"/>
        </w:r>
        <w:r w:rsidR="0092222F" w:rsidRPr="009E625E">
          <w:rPr>
            <w:noProof/>
            <w:webHidden/>
          </w:rPr>
          <w:instrText xml:space="preserve"> PAGEREF _Toc34660496 \h </w:instrText>
        </w:r>
        <w:r w:rsidR="0092222F" w:rsidRPr="009E625E">
          <w:rPr>
            <w:noProof/>
            <w:webHidden/>
          </w:rPr>
        </w:r>
        <w:r w:rsidR="0092222F" w:rsidRPr="009E625E">
          <w:rPr>
            <w:noProof/>
            <w:webHidden/>
          </w:rPr>
          <w:fldChar w:fldCharType="separate"/>
        </w:r>
        <w:r w:rsidR="0092222F" w:rsidRPr="009E625E">
          <w:rPr>
            <w:noProof/>
            <w:webHidden/>
          </w:rPr>
          <w:t>1</w:t>
        </w:r>
        <w:r w:rsidR="003D1482">
          <w:rPr>
            <w:noProof/>
            <w:webHidden/>
            <w:lang w:val="ru-RU"/>
          </w:rPr>
          <w:t>2</w:t>
        </w:r>
        <w:r w:rsidR="0092222F" w:rsidRPr="009E625E">
          <w:rPr>
            <w:noProof/>
            <w:webHidden/>
          </w:rPr>
          <w:fldChar w:fldCharType="end"/>
        </w:r>
      </w:hyperlink>
    </w:p>
    <w:p w14:paraId="56F78609" w14:textId="1CC07C44" w:rsidR="003219CC" w:rsidRPr="007A39AF" w:rsidRDefault="0092222F" w:rsidP="0092222F">
      <w:pPr>
        <w:pStyle w:val="14"/>
        <w:tabs>
          <w:tab w:val="right" w:leader="dot" w:pos="9628"/>
        </w:tabs>
        <w:rPr>
          <w:rFonts w:ascii="Calibri" w:hAnsi="Calibri"/>
          <w:noProof/>
          <w:sz w:val="28"/>
          <w:szCs w:val="28"/>
        </w:rPr>
      </w:pPr>
      <w:r w:rsidRPr="009E625E">
        <w:rPr>
          <w:sz w:val="28"/>
          <w:szCs w:val="28"/>
        </w:rPr>
        <w:fldChar w:fldCharType="end"/>
      </w:r>
    </w:p>
    <w:p w14:paraId="4B64965A" w14:textId="70DDF5A3" w:rsidR="004A622E" w:rsidRPr="0009422C" w:rsidRDefault="003219CC" w:rsidP="003219CC">
      <w:pPr>
        <w:spacing w:after="120"/>
        <w:rPr>
          <w:sz w:val="28"/>
          <w:szCs w:val="28"/>
        </w:rPr>
      </w:pPr>
      <w:r w:rsidRPr="00DA4AF8">
        <w:rPr>
          <w:sz w:val="28"/>
          <w:szCs w:val="28"/>
        </w:rPr>
        <w:fldChar w:fldCharType="end"/>
      </w:r>
    </w:p>
    <w:p w14:paraId="6CE8E40B" w14:textId="77777777" w:rsidR="008172D4" w:rsidRPr="0009422C" w:rsidRDefault="008172D4">
      <w:pPr>
        <w:spacing w:after="160" w:line="259" w:lineRule="auto"/>
        <w:rPr>
          <w:color w:val="000000"/>
          <w:sz w:val="28"/>
          <w:szCs w:val="28"/>
        </w:rPr>
      </w:pPr>
      <w:r w:rsidRPr="0009422C">
        <w:rPr>
          <w:color w:val="000000"/>
          <w:sz w:val="28"/>
          <w:szCs w:val="28"/>
        </w:rPr>
        <w:br w:type="page"/>
      </w:r>
    </w:p>
    <w:p w14:paraId="3D8162AC" w14:textId="77777777" w:rsidR="00CB4A48" w:rsidRPr="0009422C" w:rsidRDefault="00CB4A48" w:rsidP="00F74369">
      <w:pPr>
        <w:pStyle w:val="1"/>
        <w:spacing w:before="120"/>
        <w:jc w:val="center"/>
        <w:rPr>
          <w:rFonts w:ascii="Times New Roman" w:hAnsi="Times New Roman" w:cs="Times New Roman"/>
          <w:b/>
          <w:bCs/>
          <w:color w:val="000000"/>
          <w:sz w:val="28"/>
          <w:szCs w:val="28"/>
        </w:rPr>
      </w:pPr>
      <w:bookmarkStart w:id="4" w:name="_Toc534664485"/>
      <w:bookmarkStart w:id="5" w:name="_Hlk497601822"/>
      <w:r w:rsidRPr="0009422C">
        <w:rPr>
          <w:rFonts w:ascii="Times New Roman" w:hAnsi="Times New Roman" w:cs="Times New Roman"/>
          <w:b/>
          <w:bCs/>
          <w:color w:val="000000"/>
          <w:sz w:val="28"/>
          <w:szCs w:val="28"/>
        </w:rPr>
        <w:t xml:space="preserve">1 МЕТА </w:t>
      </w:r>
      <w:r w:rsidR="00AC1C20" w:rsidRPr="0009422C">
        <w:rPr>
          <w:rFonts w:ascii="Times New Roman" w:hAnsi="Times New Roman" w:cs="Times New Roman"/>
          <w:b/>
          <w:bCs/>
          <w:color w:val="000000"/>
          <w:sz w:val="28"/>
          <w:szCs w:val="28"/>
        </w:rPr>
        <w:t>НАВЧАЛЬНОЇ ДИЦИПЛІНИ</w:t>
      </w:r>
      <w:bookmarkEnd w:id="4"/>
    </w:p>
    <w:p w14:paraId="27B330E2" w14:textId="65D8E8B2" w:rsidR="002146A0" w:rsidRPr="00E95E06" w:rsidRDefault="0092222F" w:rsidP="009D1C24">
      <w:pPr>
        <w:pStyle w:val="3"/>
        <w:widowControl w:val="0"/>
        <w:spacing w:before="240" w:after="240"/>
        <w:ind w:left="0" w:firstLine="567"/>
        <w:rPr>
          <w:bCs/>
          <w:color w:val="000000"/>
          <w:spacing w:val="0"/>
          <w:szCs w:val="28"/>
        </w:rPr>
      </w:pPr>
      <w:bookmarkStart w:id="6" w:name="_Hlk107564031"/>
      <w:r w:rsidRPr="00C21973">
        <w:rPr>
          <w:bCs/>
          <w:color w:val="000000"/>
          <w:spacing w:val="0"/>
          <w:szCs w:val="28"/>
        </w:rPr>
        <w:t xml:space="preserve">В освітньо-професійній програмі </w:t>
      </w:r>
      <w:r w:rsidRPr="00026826">
        <w:rPr>
          <w:bCs/>
          <w:color w:val="000000"/>
          <w:spacing w:val="0"/>
          <w:szCs w:val="28"/>
        </w:rPr>
        <w:t>«Автоматизація та комп’ютерно-інтегровані технології»</w:t>
      </w:r>
      <w:bookmarkEnd w:id="6"/>
      <w:r w:rsidRPr="00026826">
        <w:rPr>
          <w:bCs/>
          <w:color w:val="000000"/>
          <w:spacing w:val="0"/>
          <w:szCs w:val="28"/>
        </w:rPr>
        <w:t xml:space="preserve"> </w:t>
      </w:r>
      <w:r w:rsidR="005A1EFA" w:rsidRPr="0009422C">
        <w:rPr>
          <w:bCs/>
          <w:color w:val="000000"/>
          <w:spacing w:val="0"/>
          <w:szCs w:val="28"/>
        </w:rPr>
        <w:t xml:space="preserve">спеціальності </w:t>
      </w:r>
      <w:r w:rsidR="00EE3D19" w:rsidRPr="00E95E06">
        <w:rPr>
          <w:bCs/>
          <w:color w:val="000000"/>
          <w:spacing w:val="0"/>
          <w:szCs w:val="28"/>
        </w:rPr>
        <w:t>15</w:t>
      </w:r>
      <w:r w:rsidR="005A1EFA" w:rsidRPr="00E95E06">
        <w:rPr>
          <w:bCs/>
          <w:color w:val="000000"/>
          <w:spacing w:val="0"/>
          <w:szCs w:val="28"/>
        </w:rPr>
        <w:t>1 «</w:t>
      </w:r>
      <w:r w:rsidR="00EE3D19" w:rsidRPr="00E95E06">
        <w:rPr>
          <w:bCs/>
          <w:color w:val="000000"/>
          <w:spacing w:val="0"/>
          <w:szCs w:val="28"/>
        </w:rPr>
        <w:t>Автоматизація та комп’ютерно-інтегровані технології</w:t>
      </w:r>
      <w:r w:rsidR="005A1EFA" w:rsidRPr="00E95E06">
        <w:rPr>
          <w:bCs/>
          <w:color w:val="000000"/>
          <w:spacing w:val="0"/>
          <w:szCs w:val="28"/>
        </w:rPr>
        <w:t xml:space="preserve">» </w:t>
      </w:r>
      <w:r w:rsidR="002146A0" w:rsidRPr="0009422C">
        <w:rPr>
          <w:bCs/>
          <w:color w:val="000000"/>
          <w:spacing w:val="0"/>
          <w:szCs w:val="28"/>
        </w:rPr>
        <w:t xml:space="preserve">здійснено </w:t>
      </w:r>
      <w:r w:rsidR="002146A0" w:rsidRPr="00E95E06">
        <w:rPr>
          <w:bCs/>
          <w:color w:val="000000"/>
          <w:spacing w:val="0"/>
          <w:szCs w:val="28"/>
        </w:rPr>
        <w:t xml:space="preserve">розподіл програмних результатів навчання </w:t>
      </w:r>
      <w:r w:rsidR="00352024" w:rsidRPr="00E95E06">
        <w:rPr>
          <w:bCs/>
          <w:color w:val="000000"/>
          <w:spacing w:val="0"/>
          <w:szCs w:val="28"/>
        </w:rPr>
        <w:t xml:space="preserve">(ПРН) </w:t>
      </w:r>
      <w:r w:rsidR="002146A0" w:rsidRPr="00E95E06">
        <w:rPr>
          <w:bCs/>
          <w:color w:val="000000"/>
          <w:spacing w:val="0"/>
          <w:szCs w:val="28"/>
        </w:rPr>
        <w:t xml:space="preserve">за організаційними формами освітнього процесу. </w:t>
      </w:r>
      <w:r w:rsidR="00C32D5C" w:rsidRPr="00E95E06">
        <w:rPr>
          <w:bCs/>
          <w:color w:val="000000"/>
          <w:spacing w:val="0"/>
          <w:szCs w:val="28"/>
        </w:rPr>
        <w:t>Зокрема, д</w:t>
      </w:r>
      <w:r w:rsidR="002146A0" w:rsidRPr="00E95E06">
        <w:rPr>
          <w:bCs/>
          <w:color w:val="000000"/>
          <w:spacing w:val="0"/>
          <w:szCs w:val="28"/>
        </w:rPr>
        <w:t xml:space="preserve">о дисципліни </w:t>
      </w:r>
      <w:r w:rsidR="00EE3D19" w:rsidRPr="00E95E06">
        <w:rPr>
          <w:bCs/>
          <w:color w:val="000000"/>
          <w:spacing w:val="0"/>
          <w:szCs w:val="28"/>
        </w:rPr>
        <w:t>Ф</w:t>
      </w:r>
      <w:r w:rsidR="00D91445">
        <w:rPr>
          <w:bCs/>
          <w:color w:val="000000"/>
          <w:spacing w:val="0"/>
          <w:szCs w:val="28"/>
        </w:rPr>
        <w:t>2</w:t>
      </w:r>
      <w:r w:rsidR="005A1EFA" w:rsidRPr="00E95E06">
        <w:rPr>
          <w:bCs/>
          <w:color w:val="000000"/>
          <w:spacing w:val="0"/>
          <w:szCs w:val="28"/>
        </w:rPr>
        <w:t xml:space="preserve"> </w:t>
      </w:r>
      <w:r w:rsidR="002146A0" w:rsidRPr="00E95E06">
        <w:rPr>
          <w:bCs/>
          <w:color w:val="000000"/>
          <w:spacing w:val="0"/>
          <w:szCs w:val="28"/>
        </w:rPr>
        <w:t>«</w:t>
      </w:r>
      <w:r w:rsidR="00855BFF" w:rsidRPr="00E95E06">
        <w:rPr>
          <w:bCs/>
          <w:color w:val="000000"/>
          <w:spacing w:val="0"/>
          <w:szCs w:val="28"/>
        </w:rPr>
        <w:t>Комп’ютерні технології та програмування</w:t>
      </w:r>
      <w:r w:rsidR="002146A0" w:rsidRPr="00E95E06">
        <w:rPr>
          <w:bCs/>
          <w:color w:val="000000"/>
          <w:spacing w:val="0"/>
          <w:szCs w:val="28"/>
        </w:rPr>
        <w:t>»</w:t>
      </w:r>
      <w:r w:rsidR="00986C75" w:rsidRPr="00E95E06">
        <w:rPr>
          <w:bCs/>
          <w:color w:val="000000"/>
          <w:spacing w:val="0"/>
          <w:szCs w:val="28"/>
        </w:rPr>
        <w:t xml:space="preserve"> </w:t>
      </w:r>
      <w:r w:rsidR="002146A0" w:rsidRPr="00E95E06">
        <w:rPr>
          <w:bCs/>
          <w:color w:val="000000"/>
          <w:spacing w:val="0"/>
          <w:szCs w:val="28"/>
        </w:rPr>
        <w:t>віднесен</w:t>
      </w:r>
      <w:r w:rsidR="00275199" w:rsidRPr="00E95E06">
        <w:rPr>
          <w:bCs/>
          <w:color w:val="000000"/>
          <w:spacing w:val="0"/>
          <w:szCs w:val="28"/>
        </w:rPr>
        <w:t>о</w:t>
      </w:r>
      <w:r w:rsidR="002146A0" w:rsidRPr="00E95E06">
        <w:rPr>
          <w:bCs/>
          <w:color w:val="000000"/>
          <w:spacing w:val="0"/>
          <w:szCs w:val="28"/>
        </w:rPr>
        <w:t xml:space="preserve"> такі результати навчання:</w:t>
      </w:r>
      <w:r w:rsidR="008172D4" w:rsidRPr="00E95E06">
        <w:rPr>
          <w:bCs/>
          <w:color w:val="000000"/>
          <w:spacing w:val="0"/>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8971"/>
      </w:tblGrid>
      <w:tr w:rsidR="00855BFF" w:rsidRPr="0009422C" w14:paraId="08A276C4" w14:textId="77777777" w:rsidTr="00855BFF">
        <w:tc>
          <w:tcPr>
            <w:tcW w:w="448" w:type="pct"/>
          </w:tcPr>
          <w:p w14:paraId="1ED450F8" w14:textId="77777777" w:rsidR="00855BFF" w:rsidRPr="0009422C" w:rsidRDefault="00855BFF" w:rsidP="001508A1">
            <w:pPr>
              <w:rPr>
                <w:bCs/>
                <w:color w:val="000000"/>
                <w:lang w:eastAsia="zh-TW"/>
              </w:rPr>
            </w:pPr>
            <w:bookmarkStart w:id="7" w:name="_Hlk497473763"/>
            <w:r w:rsidRPr="0009422C">
              <w:rPr>
                <w:bCs/>
                <w:color w:val="000000"/>
                <w:lang w:eastAsia="zh-TW"/>
              </w:rPr>
              <w:t>ПР01</w:t>
            </w:r>
          </w:p>
        </w:tc>
        <w:tc>
          <w:tcPr>
            <w:tcW w:w="4552" w:type="pct"/>
          </w:tcPr>
          <w:p w14:paraId="5232F9B5" w14:textId="77777777" w:rsidR="00855BFF" w:rsidRPr="0009422C" w:rsidRDefault="00855BFF" w:rsidP="00855BFF">
            <w:pPr>
              <w:pStyle w:val="11"/>
              <w:shd w:val="clear" w:color="auto" w:fill="FFFFFF"/>
              <w:tabs>
                <w:tab w:val="left" w:pos="495"/>
              </w:tabs>
              <w:ind w:left="69"/>
              <w:jc w:val="both"/>
              <w:textAlignment w:val="baseline"/>
              <w:rPr>
                <w:rFonts w:ascii="Times New Roman" w:hAnsi="Times New Roman"/>
                <w:sz w:val="24"/>
                <w:szCs w:val="24"/>
              </w:rPr>
            </w:pPr>
            <w:r w:rsidRPr="0009422C">
              <w:rPr>
                <w:rFonts w:ascii="Times New Roman" w:hAnsi="Times New Roman"/>
                <w:sz w:val="24"/>
                <w:szCs w:val="24"/>
              </w:rPr>
              <w:t>Знати лінійну та векторну алгебру, диференціальне та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теорію функції комплексної змінної, теорію ймовірностей та математичну статистику, теорію випадкових процесів в обсязі, необхідному для користування математичним апаратом та методами у галузі автоматизації.</w:t>
            </w:r>
          </w:p>
        </w:tc>
      </w:tr>
      <w:tr w:rsidR="00855BFF" w:rsidRPr="0009422C" w14:paraId="689F8FD0" w14:textId="77777777" w:rsidTr="00855BFF">
        <w:tc>
          <w:tcPr>
            <w:tcW w:w="448" w:type="pct"/>
          </w:tcPr>
          <w:p w14:paraId="38EB7416" w14:textId="77777777" w:rsidR="00855BFF" w:rsidRPr="0009422C" w:rsidRDefault="00855BFF" w:rsidP="00EC6692">
            <w:pPr>
              <w:rPr>
                <w:bCs/>
                <w:color w:val="000000"/>
                <w:lang w:eastAsia="zh-TW"/>
              </w:rPr>
            </w:pPr>
            <w:r w:rsidRPr="0009422C">
              <w:rPr>
                <w:bCs/>
                <w:color w:val="000000"/>
                <w:lang w:eastAsia="zh-TW"/>
              </w:rPr>
              <w:t>ПР03</w:t>
            </w:r>
          </w:p>
        </w:tc>
        <w:tc>
          <w:tcPr>
            <w:tcW w:w="4552" w:type="pct"/>
          </w:tcPr>
          <w:p w14:paraId="3BD15466" w14:textId="77777777" w:rsidR="00855BFF" w:rsidRPr="0009422C" w:rsidRDefault="00855BFF" w:rsidP="00855BFF">
            <w:pPr>
              <w:pStyle w:val="11"/>
              <w:shd w:val="clear" w:color="auto" w:fill="FFFFFF"/>
              <w:tabs>
                <w:tab w:val="left" w:pos="495"/>
              </w:tabs>
              <w:ind w:left="69"/>
              <w:jc w:val="both"/>
              <w:textAlignment w:val="baseline"/>
              <w:rPr>
                <w:rFonts w:ascii="Times New Roman" w:hAnsi="Times New Roman"/>
                <w:sz w:val="24"/>
                <w:szCs w:val="24"/>
              </w:rPr>
            </w:pPr>
            <w:r w:rsidRPr="0009422C">
              <w:rPr>
                <w:rFonts w:ascii="Times New Roman" w:hAnsi="Times New Roman"/>
                <w:sz w:val="24"/>
                <w:szCs w:val="24"/>
              </w:rPr>
              <w:t>Вміти застосовувати сучасні інформаційні технології та мати навички розробляти алгоритми та комп’ютерні програми з використанням мов високого рівня та технологій об’єктно-орієнтованого програмування, створювати бази даних та використовувати інтернет-ресурси.</w:t>
            </w:r>
          </w:p>
        </w:tc>
      </w:tr>
      <w:tr w:rsidR="00855BFF" w:rsidRPr="0009422C" w14:paraId="370914E8" w14:textId="77777777" w:rsidTr="00855BFF">
        <w:tc>
          <w:tcPr>
            <w:tcW w:w="448" w:type="pct"/>
          </w:tcPr>
          <w:p w14:paraId="146E9502" w14:textId="77777777" w:rsidR="00855BFF" w:rsidRPr="0009422C" w:rsidRDefault="00855BFF" w:rsidP="00EC6692">
            <w:pPr>
              <w:rPr>
                <w:bCs/>
                <w:color w:val="000000"/>
                <w:lang w:eastAsia="zh-TW"/>
              </w:rPr>
            </w:pPr>
            <w:r w:rsidRPr="0009422C">
              <w:rPr>
                <w:bCs/>
                <w:color w:val="000000"/>
                <w:lang w:eastAsia="zh-TW"/>
              </w:rPr>
              <w:t>ПР05</w:t>
            </w:r>
          </w:p>
        </w:tc>
        <w:tc>
          <w:tcPr>
            <w:tcW w:w="4552" w:type="pct"/>
          </w:tcPr>
          <w:p w14:paraId="715723E6" w14:textId="77777777" w:rsidR="00855BFF" w:rsidRPr="0009422C" w:rsidRDefault="00855BFF" w:rsidP="00855BFF">
            <w:pPr>
              <w:pStyle w:val="11"/>
              <w:shd w:val="clear" w:color="auto" w:fill="FFFFFF"/>
              <w:tabs>
                <w:tab w:val="left" w:pos="495"/>
                <w:tab w:val="left" w:pos="920"/>
              </w:tabs>
              <w:ind w:left="69"/>
              <w:jc w:val="both"/>
              <w:textAlignment w:val="baseline"/>
              <w:rPr>
                <w:rFonts w:ascii="Times New Roman" w:hAnsi="Times New Roman"/>
                <w:sz w:val="24"/>
                <w:szCs w:val="24"/>
              </w:rPr>
            </w:pPr>
            <w:r w:rsidRPr="0009422C">
              <w:rPr>
                <w:rFonts w:ascii="Times New Roman" w:hAnsi="Times New Roman"/>
                <w:sz w:val="24"/>
                <w:szCs w:val="24"/>
              </w:rPr>
              <w:t>Вміти застосовувати методи теорії автоматичного керування для дослідження, аналізу та синтезу систем автоматичного керування.</w:t>
            </w:r>
          </w:p>
        </w:tc>
      </w:tr>
      <w:tr w:rsidR="00855BFF" w:rsidRPr="0009422C" w14:paraId="227D735E" w14:textId="77777777" w:rsidTr="00855BFF">
        <w:tc>
          <w:tcPr>
            <w:tcW w:w="448" w:type="pct"/>
          </w:tcPr>
          <w:p w14:paraId="7273E6EA" w14:textId="77777777" w:rsidR="00855BFF" w:rsidRPr="0009422C" w:rsidRDefault="00855BFF" w:rsidP="00EC6692">
            <w:pPr>
              <w:rPr>
                <w:bCs/>
                <w:color w:val="000000"/>
                <w:lang w:eastAsia="zh-TW"/>
              </w:rPr>
            </w:pPr>
            <w:r w:rsidRPr="0009422C">
              <w:rPr>
                <w:bCs/>
                <w:color w:val="000000"/>
                <w:lang w:eastAsia="zh-TW"/>
              </w:rPr>
              <w:t>ПР06</w:t>
            </w:r>
          </w:p>
        </w:tc>
        <w:tc>
          <w:tcPr>
            <w:tcW w:w="4552" w:type="pct"/>
          </w:tcPr>
          <w:p w14:paraId="636E88A8" w14:textId="77777777" w:rsidR="00855BFF" w:rsidRPr="0009422C" w:rsidRDefault="00855BFF" w:rsidP="00855BFF">
            <w:pPr>
              <w:pStyle w:val="11"/>
              <w:shd w:val="clear" w:color="auto" w:fill="FFFFFF"/>
              <w:tabs>
                <w:tab w:val="left" w:pos="495"/>
                <w:tab w:val="left" w:pos="920"/>
              </w:tabs>
              <w:ind w:left="69"/>
              <w:jc w:val="both"/>
              <w:textAlignment w:val="baseline"/>
              <w:rPr>
                <w:rFonts w:ascii="Times New Roman" w:hAnsi="Times New Roman"/>
                <w:sz w:val="24"/>
                <w:szCs w:val="24"/>
              </w:rPr>
            </w:pPr>
            <w:r w:rsidRPr="0009422C">
              <w:rPr>
                <w:rFonts w:ascii="Times New Roman" w:hAnsi="Times New Roman"/>
                <w:sz w:val="24"/>
                <w:szCs w:val="24"/>
              </w:rPr>
              <w:t>Вміти застосовувати методи системного аналізу, моделювання, ідентифікації та числові методи для розроблення математичних та імітаційних моделей окремих елементів та систем автоматизації в цілому, для аналізу якості їх функціонування із використанням новітніх комп’ютерних технологій.</w:t>
            </w:r>
          </w:p>
        </w:tc>
      </w:tr>
      <w:tr w:rsidR="00855BFF" w:rsidRPr="0009422C" w14:paraId="60A0155B" w14:textId="77777777" w:rsidTr="00855BFF">
        <w:tc>
          <w:tcPr>
            <w:tcW w:w="448" w:type="pct"/>
          </w:tcPr>
          <w:p w14:paraId="219DA98D" w14:textId="77777777" w:rsidR="00855BFF" w:rsidRPr="0009422C" w:rsidRDefault="00855BFF" w:rsidP="00855BFF">
            <w:pPr>
              <w:rPr>
                <w:bCs/>
                <w:color w:val="000000"/>
                <w:lang w:eastAsia="zh-TW"/>
              </w:rPr>
            </w:pPr>
            <w:r w:rsidRPr="0009422C">
              <w:rPr>
                <w:bCs/>
                <w:color w:val="000000"/>
                <w:lang w:eastAsia="zh-TW"/>
              </w:rPr>
              <w:t>ПР09</w:t>
            </w:r>
          </w:p>
        </w:tc>
        <w:tc>
          <w:tcPr>
            <w:tcW w:w="4552" w:type="pct"/>
          </w:tcPr>
          <w:p w14:paraId="387E4EC1" w14:textId="77777777" w:rsidR="00855BFF" w:rsidRPr="0009422C" w:rsidRDefault="00855BFF" w:rsidP="00855BFF">
            <w:pPr>
              <w:ind w:left="69"/>
              <w:jc w:val="both"/>
            </w:pPr>
            <w:r w:rsidRPr="0009422C">
              <w:rPr>
                <w:rStyle w:val="23"/>
                <w:sz w:val="24"/>
                <w:szCs w:val="24"/>
                <w:u w:val="none"/>
              </w:rPr>
              <w:t>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комп’ютерно-інтегровані технології.</w:t>
            </w:r>
          </w:p>
        </w:tc>
      </w:tr>
      <w:tr w:rsidR="00855BFF" w:rsidRPr="0009422C" w14:paraId="2704D599" w14:textId="77777777" w:rsidTr="00855BFF">
        <w:tc>
          <w:tcPr>
            <w:tcW w:w="448" w:type="pct"/>
          </w:tcPr>
          <w:p w14:paraId="78603CB1" w14:textId="77777777" w:rsidR="00855BFF" w:rsidRPr="0009422C" w:rsidRDefault="00855BFF" w:rsidP="00855BFF">
            <w:pPr>
              <w:rPr>
                <w:bCs/>
                <w:color w:val="000000"/>
                <w:lang w:eastAsia="zh-TW"/>
              </w:rPr>
            </w:pPr>
            <w:r w:rsidRPr="0009422C">
              <w:rPr>
                <w:bCs/>
                <w:color w:val="000000"/>
                <w:lang w:eastAsia="zh-TW"/>
              </w:rPr>
              <w:t>ПР010</w:t>
            </w:r>
          </w:p>
        </w:tc>
        <w:tc>
          <w:tcPr>
            <w:tcW w:w="4552" w:type="pct"/>
          </w:tcPr>
          <w:p w14:paraId="1F053D13" w14:textId="77777777" w:rsidR="00855BFF" w:rsidRPr="0009422C" w:rsidRDefault="00855BFF" w:rsidP="00855BFF">
            <w:pPr>
              <w:ind w:left="69"/>
              <w:jc w:val="both"/>
            </w:pPr>
            <w:r w:rsidRPr="0009422C">
              <w:rPr>
                <w:rStyle w:val="23"/>
                <w:sz w:val="24"/>
                <w:szCs w:val="24"/>
                <w:u w:val="none"/>
              </w:rPr>
              <w:t xml:space="preserve">Вміти </w:t>
            </w:r>
            <w:proofErr w:type="spellStart"/>
            <w:r w:rsidRPr="0009422C">
              <w:rPr>
                <w:rStyle w:val="23"/>
                <w:sz w:val="24"/>
                <w:szCs w:val="24"/>
                <w:u w:val="none"/>
              </w:rPr>
              <w:t>обгрунтовувати</w:t>
            </w:r>
            <w:proofErr w:type="spellEnd"/>
            <w:r w:rsidRPr="0009422C">
              <w:rPr>
                <w:rStyle w:val="23"/>
                <w:sz w:val="24"/>
                <w:szCs w:val="24"/>
                <w:u w:val="none"/>
              </w:rPr>
              <w:t xml:space="preserve"> вибір структури та розробляти прикладне програмне забезпечення для мікропроцесорних систем управління на базі локальних засобів автоматизації, промислових логічних контролерів та програмованих логічних матриць і сигнальних процесорів.</w:t>
            </w:r>
          </w:p>
        </w:tc>
      </w:tr>
      <w:tr w:rsidR="00855BFF" w:rsidRPr="0009422C" w14:paraId="5C1A45C2" w14:textId="77777777" w:rsidTr="00855BFF">
        <w:tc>
          <w:tcPr>
            <w:tcW w:w="448" w:type="pct"/>
          </w:tcPr>
          <w:p w14:paraId="7F83244C" w14:textId="77777777" w:rsidR="00855BFF" w:rsidRPr="0009422C" w:rsidRDefault="00855BFF" w:rsidP="00855BFF">
            <w:pPr>
              <w:rPr>
                <w:bCs/>
                <w:color w:val="000000"/>
                <w:lang w:eastAsia="zh-TW"/>
              </w:rPr>
            </w:pPr>
            <w:r w:rsidRPr="0009422C">
              <w:rPr>
                <w:bCs/>
                <w:color w:val="000000"/>
                <w:lang w:eastAsia="zh-TW"/>
              </w:rPr>
              <w:t>ПР011</w:t>
            </w:r>
          </w:p>
        </w:tc>
        <w:tc>
          <w:tcPr>
            <w:tcW w:w="4552" w:type="pct"/>
          </w:tcPr>
          <w:p w14:paraId="65147004" w14:textId="77777777" w:rsidR="00855BFF" w:rsidRPr="0009422C" w:rsidRDefault="00855BFF" w:rsidP="00855BFF">
            <w:pPr>
              <w:ind w:left="69"/>
              <w:jc w:val="both"/>
              <w:rPr>
                <w:rStyle w:val="23"/>
                <w:sz w:val="24"/>
                <w:szCs w:val="24"/>
                <w:u w:val="none"/>
              </w:rPr>
            </w:pPr>
            <w:r w:rsidRPr="0009422C">
              <w:rPr>
                <w:rStyle w:val="23"/>
                <w:sz w:val="24"/>
                <w:szCs w:val="24"/>
                <w:u w:val="none"/>
              </w:rPr>
              <w:t>Вміти виконувати роботи з проектування систем автоматизації, знати зміст і правила оформлення проектних матеріалів, склад проектної документації та послідовність виконання проектних робіт з врахуванням вимог відповідних нормативно-правових документів та міжнародних стандартів.</w:t>
            </w:r>
          </w:p>
        </w:tc>
      </w:tr>
      <w:tr w:rsidR="00855BFF" w:rsidRPr="0009422C" w14:paraId="1633A16A" w14:textId="77777777" w:rsidTr="00855BFF">
        <w:tc>
          <w:tcPr>
            <w:tcW w:w="448" w:type="pct"/>
          </w:tcPr>
          <w:p w14:paraId="76F30A6D" w14:textId="77777777" w:rsidR="00855BFF" w:rsidRPr="0009422C" w:rsidRDefault="00855BFF" w:rsidP="00855BFF">
            <w:pPr>
              <w:rPr>
                <w:bCs/>
                <w:color w:val="000000"/>
                <w:lang w:eastAsia="zh-TW"/>
              </w:rPr>
            </w:pPr>
            <w:r w:rsidRPr="0009422C">
              <w:rPr>
                <w:bCs/>
                <w:color w:val="000000"/>
                <w:lang w:eastAsia="zh-TW"/>
              </w:rPr>
              <w:t>ПР012</w:t>
            </w:r>
          </w:p>
        </w:tc>
        <w:tc>
          <w:tcPr>
            <w:tcW w:w="4552" w:type="pct"/>
          </w:tcPr>
          <w:p w14:paraId="64E3E777" w14:textId="77777777" w:rsidR="00855BFF" w:rsidRPr="0009422C" w:rsidRDefault="00855BFF" w:rsidP="00855BFF">
            <w:pPr>
              <w:ind w:left="69"/>
              <w:rPr>
                <w:rStyle w:val="23"/>
                <w:sz w:val="24"/>
                <w:szCs w:val="24"/>
                <w:u w:val="none"/>
              </w:rPr>
            </w:pPr>
            <w:r w:rsidRPr="0009422C">
              <w:rPr>
                <w:rStyle w:val="23"/>
                <w:sz w:val="24"/>
                <w:szCs w:val="24"/>
                <w:u w:val="none"/>
              </w:rPr>
              <w:t>Вміти використовувати різноманітне спеціалізоване програмне забезпечення для розв’язування типових інженерних задач у галузі автоматизації, зокрема, математичного моделювання, автоматизованого проектування, керування базами даних, методів комп’ютерної графіки.</w:t>
            </w:r>
          </w:p>
        </w:tc>
      </w:tr>
    </w:tbl>
    <w:bookmarkEnd w:id="7"/>
    <w:p w14:paraId="688C7D1B" w14:textId="77777777" w:rsidR="00411584" w:rsidRPr="0009422C" w:rsidRDefault="00411584" w:rsidP="00411584">
      <w:pPr>
        <w:tabs>
          <w:tab w:val="left" w:pos="142"/>
          <w:tab w:val="left" w:pos="284"/>
          <w:tab w:val="left" w:pos="709"/>
          <w:tab w:val="left" w:pos="851"/>
        </w:tabs>
        <w:spacing w:before="120"/>
        <w:ind w:firstLine="567"/>
        <w:jc w:val="both"/>
        <w:rPr>
          <w:sz w:val="28"/>
          <w:szCs w:val="28"/>
          <w:lang w:eastAsia="uk-UA"/>
        </w:rPr>
      </w:pPr>
      <w:r w:rsidRPr="0009422C">
        <w:rPr>
          <w:b/>
          <w:sz w:val="28"/>
          <w:szCs w:val="28"/>
          <w:lang w:eastAsia="uk-UA"/>
        </w:rPr>
        <w:t>Мета дисципліни</w:t>
      </w:r>
      <w:r w:rsidRPr="0009422C">
        <w:rPr>
          <w:sz w:val="28"/>
          <w:szCs w:val="28"/>
          <w:lang w:eastAsia="uk-UA"/>
        </w:rPr>
        <w:t xml:space="preserve"> – формування </w:t>
      </w:r>
      <w:proofErr w:type="spellStart"/>
      <w:r w:rsidRPr="0009422C">
        <w:rPr>
          <w:sz w:val="28"/>
          <w:szCs w:val="28"/>
          <w:lang w:eastAsia="uk-UA"/>
        </w:rPr>
        <w:t>компетентностей</w:t>
      </w:r>
      <w:proofErr w:type="spellEnd"/>
      <w:r w:rsidRPr="0009422C">
        <w:rPr>
          <w:sz w:val="28"/>
          <w:szCs w:val="28"/>
          <w:lang w:eastAsia="uk-UA"/>
        </w:rPr>
        <w:t xml:space="preserve"> щодо</w:t>
      </w:r>
      <w:r w:rsidRPr="0009422C">
        <w:rPr>
          <w:rStyle w:val="23"/>
          <w:sz w:val="28"/>
          <w:szCs w:val="28"/>
          <w:u w:val="none"/>
        </w:rPr>
        <w:t xml:space="preserve"> вміння обґрунтовувати вибір структури та розробляти прикладне програмне забезпечення для комп’ютерних технологій програмування, локальних засобів автоматизації, </w:t>
      </w:r>
      <w:r>
        <w:rPr>
          <w:rStyle w:val="23"/>
          <w:sz w:val="28"/>
          <w:szCs w:val="28"/>
          <w:u w:val="none"/>
        </w:rPr>
        <w:t xml:space="preserve">програмованих </w:t>
      </w:r>
      <w:r w:rsidRPr="0009422C">
        <w:rPr>
          <w:rStyle w:val="23"/>
          <w:sz w:val="28"/>
          <w:szCs w:val="28"/>
          <w:u w:val="none"/>
        </w:rPr>
        <w:t>логічних</w:t>
      </w:r>
      <w:r>
        <w:rPr>
          <w:rStyle w:val="23"/>
          <w:sz w:val="28"/>
          <w:szCs w:val="28"/>
          <w:u w:val="none"/>
        </w:rPr>
        <w:t xml:space="preserve"> контролерів</w:t>
      </w:r>
      <w:r w:rsidRPr="0009422C">
        <w:rPr>
          <w:rStyle w:val="23"/>
          <w:sz w:val="28"/>
          <w:szCs w:val="28"/>
          <w:u w:val="none"/>
        </w:rPr>
        <w:t>.</w:t>
      </w:r>
      <w:r w:rsidRPr="0009422C">
        <w:rPr>
          <w:sz w:val="28"/>
          <w:szCs w:val="28"/>
          <w:lang w:eastAsia="uk-UA"/>
        </w:rPr>
        <w:t xml:space="preserve"> </w:t>
      </w:r>
    </w:p>
    <w:p w14:paraId="004FD1F0" w14:textId="77777777" w:rsidR="002146A0" w:rsidRPr="0009422C" w:rsidRDefault="002146A0" w:rsidP="00727599">
      <w:pPr>
        <w:pStyle w:val="3"/>
        <w:widowControl w:val="0"/>
        <w:spacing w:before="120"/>
        <w:ind w:left="0" w:firstLine="567"/>
        <w:rPr>
          <w:spacing w:val="0"/>
          <w:szCs w:val="28"/>
        </w:rPr>
      </w:pPr>
      <w:r w:rsidRPr="0009422C">
        <w:rPr>
          <w:spacing w:val="0"/>
          <w:szCs w:val="28"/>
        </w:rPr>
        <w:t>Реалізація мети вимагає трансформаці</w:t>
      </w:r>
      <w:r w:rsidR="001373CE" w:rsidRPr="0009422C">
        <w:rPr>
          <w:spacing w:val="0"/>
          <w:szCs w:val="28"/>
        </w:rPr>
        <w:t>ї</w:t>
      </w:r>
      <w:r w:rsidRPr="0009422C">
        <w:rPr>
          <w:spacing w:val="0"/>
          <w:szCs w:val="28"/>
        </w:rPr>
        <w:t xml:space="preserve"> програмних результатів навчання в дисциплінарні та </w:t>
      </w:r>
      <w:r w:rsidR="00984C5D" w:rsidRPr="0009422C">
        <w:rPr>
          <w:spacing w:val="0"/>
          <w:szCs w:val="28"/>
        </w:rPr>
        <w:t xml:space="preserve">адекватний </w:t>
      </w:r>
      <w:r w:rsidRPr="0009422C">
        <w:rPr>
          <w:spacing w:val="0"/>
          <w:szCs w:val="28"/>
        </w:rPr>
        <w:t>відбір змісту навчальної дисципліни за цим критерієм.</w:t>
      </w:r>
    </w:p>
    <w:p w14:paraId="1135860F" w14:textId="77777777" w:rsidR="002146A0" w:rsidRPr="0009422C" w:rsidRDefault="00964881" w:rsidP="009D1C24">
      <w:pPr>
        <w:pStyle w:val="1"/>
        <w:spacing w:after="120"/>
        <w:jc w:val="center"/>
        <w:rPr>
          <w:rFonts w:ascii="Times New Roman" w:hAnsi="Times New Roman" w:cs="Times New Roman"/>
          <w:b/>
          <w:bCs/>
          <w:color w:val="000000"/>
          <w:sz w:val="28"/>
          <w:szCs w:val="28"/>
        </w:rPr>
      </w:pPr>
      <w:bookmarkStart w:id="8" w:name="_Toc534664486"/>
      <w:bookmarkStart w:id="9" w:name="_Hlk497602021"/>
      <w:bookmarkEnd w:id="5"/>
      <w:r w:rsidRPr="0009422C">
        <w:rPr>
          <w:rFonts w:ascii="Times New Roman" w:hAnsi="Times New Roman" w:cs="Times New Roman"/>
          <w:b/>
          <w:bCs/>
          <w:color w:val="000000"/>
          <w:sz w:val="28"/>
          <w:szCs w:val="28"/>
        </w:rPr>
        <w:t>2</w:t>
      </w:r>
      <w:r w:rsidR="002146A0" w:rsidRPr="0009422C">
        <w:rPr>
          <w:rFonts w:ascii="Times New Roman" w:hAnsi="Times New Roman" w:cs="Times New Roman"/>
          <w:b/>
          <w:bCs/>
          <w:color w:val="000000"/>
          <w:sz w:val="28"/>
          <w:szCs w:val="28"/>
        </w:rPr>
        <w:t> ОЧІКУВАНІ ДИСЦИПЛІНАРНІ РЕЗУЛЬТАТИ НАВЧАННЯ</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884"/>
        <w:gridCol w:w="7052"/>
      </w:tblGrid>
      <w:tr w:rsidR="008655EC" w:rsidRPr="0009422C" w14:paraId="7AF35B46" w14:textId="77777777" w:rsidTr="00E95E06">
        <w:trPr>
          <w:cantSplit/>
          <w:trHeight w:val="20"/>
        </w:trPr>
        <w:tc>
          <w:tcPr>
            <w:tcW w:w="466" w:type="pct"/>
            <w:vMerge w:val="restart"/>
            <w:vAlign w:val="center"/>
          </w:tcPr>
          <w:p w14:paraId="4D64A4D2" w14:textId="77777777" w:rsidR="008655EC" w:rsidRPr="0009422C" w:rsidRDefault="008655EC" w:rsidP="001508A1">
            <w:pPr>
              <w:jc w:val="center"/>
              <w:rPr>
                <w:b/>
              </w:rPr>
            </w:pPr>
            <w:r w:rsidRPr="0009422C">
              <w:rPr>
                <w:b/>
              </w:rPr>
              <w:t>Шифр</w:t>
            </w:r>
          </w:p>
          <w:p w14:paraId="2913FD6A" w14:textId="77777777" w:rsidR="008655EC" w:rsidRPr="0009422C" w:rsidRDefault="008655EC" w:rsidP="001508A1">
            <w:pPr>
              <w:jc w:val="center"/>
              <w:rPr>
                <w:b/>
              </w:rPr>
            </w:pPr>
            <w:r w:rsidRPr="0009422C">
              <w:rPr>
                <w:b/>
              </w:rPr>
              <w:t>ПРН</w:t>
            </w:r>
          </w:p>
        </w:tc>
        <w:tc>
          <w:tcPr>
            <w:tcW w:w="4534" w:type="pct"/>
            <w:gridSpan w:val="2"/>
            <w:vAlign w:val="center"/>
          </w:tcPr>
          <w:p w14:paraId="7EED917D" w14:textId="77777777" w:rsidR="008655EC" w:rsidRPr="0009422C" w:rsidRDefault="008655EC" w:rsidP="001508A1">
            <w:pPr>
              <w:ind w:right="-5"/>
              <w:jc w:val="center"/>
              <w:rPr>
                <w:b/>
              </w:rPr>
            </w:pPr>
            <w:r w:rsidRPr="0009422C">
              <w:rPr>
                <w:b/>
              </w:rPr>
              <w:t>Дисциплінарні результати навчання (ДРН)</w:t>
            </w:r>
          </w:p>
        </w:tc>
      </w:tr>
      <w:tr w:rsidR="008655EC" w:rsidRPr="0009422C" w14:paraId="6000DC49" w14:textId="77777777" w:rsidTr="00E95E06">
        <w:trPr>
          <w:cantSplit/>
          <w:trHeight w:val="20"/>
        </w:trPr>
        <w:tc>
          <w:tcPr>
            <w:tcW w:w="466" w:type="pct"/>
            <w:vMerge/>
            <w:vAlign w:val="center"/>
          </w:tcPr>
          <w:p w14:paraId="650177CD" w14:textId="77777777" w:rsidR="008655EC" w:rsidRPr="0009422C" w:rsidRDefault="008655EC" w:rsidP="001508A1">
            <w:pPr>
              <w:jc w:val="center"/>
              <w:rPr>
                <w:b/>
              </w:rPr>
            </w:pPr>
          </w:p>
        </w:tc>
        <w:tc>
          <w:tcPr>
            <w:tcW w:w="956" w:type="pct"/>
            <w:vAlign w:val="center"/>
          </w:tcPr>
          <w:p w14:paraId="045DD88E" w14:textId="77777777" w:rsidR="008655EC" w:rsidRPr="0009422C" w:rsidRDefault="008655EC" w:rsidP="001508A1">
            <w:pPr>
              <w:jc w:val="center"/>
              <w:rPr>
                <w:b/>
              </w:rPr>
            </w:pPr>
            <w:r w:rsidRPr="0009422C">
              <w:rPr>
                <w:b/>
              </w:rPr>
              <w:t>шифр ДРН</w:t>
            </w:r>
          </w:p>
        </w:tc>
        <w:tc>
          <w:tcPr>
            <w:tcW w:w="3578" w:type="pct"/>
            <w:vAlign w:val="center"/>
          </w:tcPr>
          <w:p w14:paraId="1F497456" w14:textId="77777777" w:rsidR="008655EC" w:rsidRPr="0009422C" w:rsidRDefault="008655EC" w:rsidP="001508A1">
            <w:pPr>
              <w:ind w:right="-5"/>
              <w:jc w:val="center"/>
              <w:rPr>
                <w:b/>
              </w:rPr>
            </w:pPr>
            <w:r w:rsidRPr="0009422C">
              <w:rPr>
                <w:b/>
              </w:rPr>
              <w:t>зміст</w:t>
            </w:r>
          </w:p>
        </w:tc>
      </w:tr>
      <w:tr w:rsidR="00411584" w:rsidRPr="0009422C" w14:paraId="5885AC3A" w14:textId="77777777" w:rsidTr="00E95E06">
        <w:trPr>
          <w:cantSplit/>
          <w:trHeight w:val="20"/>
        </w:trPr>
        <w:tc>
          <w:tcPr>
            <w:tcW w:w="466" w:type="pct"/>
          </w:tcPr>
          <w:p w14:paraId="1C0FBC95" w14:textId="77777777" w:rsidR="00411584" w:rsidRPr="0009422C" w:rsidRDefault="00411584" w:rsidP="00411584">
            <w:pPr>
              <w:rPr>
                <w:shd w:val="clear" w:color="auto" w:fill="FFFFFF"/>
              </w:rPr>
            </w:pPr>
            <w:bookmarkStart w:id="10" w:name="_Hlk498188405"/>
            <w:r w:rsidRPr="0009422C">
              <w:t>ПР01</w:t>
            </w:r>
          </w:p>
        </w:tc>
        <w:tc>
          <w:tcPr>
            <w:tcW w:w="956" w:type="pct"/>
          </w:tcPr>
          <w:p w14:paraId="22C24E5D" w14:textId="45A77F8A" w:rsidR="00411584" w:rsidRPr="0009422C" w:rsidRDefault="00411584" w:rsidP="00411584">
            <w:pPr>
              <w:rPr>
                <w:shd w:val="clear" w:color="auto" w:fill="FFFFFF"/>
              </w:rPr>
            </w:pPr>
            <w:r w:rsidRPr="0009422C">
              <w:t>ПР01-Ф</w:t>
            </w:r>
            <w:r>
              <w:t>2</w:t>
            </w:r>
          </w:p>
        </w:tc>
        <w:tc>
          <w:tcPr>
            <w:tcW w:w="3578" w:type="pct"/>
          </w:tcPr>
          <w:p w14:paraId="1344FC09" w14:textId="556C8ADC" w:rsidR="00411584" w:rsidRPr="0009422C" w:rsidRDefault="00411584" w:rsidP="00411584">
            <w:pPr>
              <w:widowControl w:val="0"/>
              <w:suppressLineNumbers/>
              <w:suppressAutoHyphens/>
              <w:jc w:val="both"/>
              <w:rPr>
                <w:shd w:val="clear" w:color="auto" w:fill="FFFFFF"/>
              </w:rPr>
            </w:pPr>
            <w:r w:rsidRPr="00381592">
              <w:t>Знати лінійну та векторну алгебру, диференціальне та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теорію функції комплексної змінної, теорію ймовірностей та математичну статистику, теорію випадкових процесів в обсязі, необхідному для користування математичним апаратом та методами у галузі автоматизації.</w:t>
            </w:r>
          </w:p>
        </w:tc>
      </w:tr>
      <w:tr w:rsidR="00411584" w:rsidRPr="0009422C" w14:paraId="4CB15FFB" w14:textId="77777777" w:rsidTr="00E95E06">
        <w:trPr>
          <w:cantSplit/>
          <w:trHeight w:val="20"/>
        </w:trPr>
        <w:tc>
          <w:tcPr>
            <w:tcW w:w="466" w:type="pct"/>
          </w:tcPr>
          <w:p w14:paraId="45E49581" w14:textId="77777777" w:rsidR="00411584" w:rsidRPr="0009422C" w:rsidRDefault="00411584" w:rsidP="00411584">
            <w:pPr>
              <w:rPr>
                <w:shd w:val="clear" w:color="auto" w:fill="FFFFFF"/>
              </w:rPr>
            </w:pPr>
            <w:r w:rsidRPr="0009422C">
              <w:rPr>
                <w:shd w:val="clear" w:color="auto" w:fill="FFFFFF"/>
              </w:rPr>
              <w:t>ПР03</w:t>
            </w:r>
          </w:p>
        </w:tc>
        <w:tc>
          <w:tcPr>
            <w:tcW w:w="956" w:type="pct"/>
          </w:tcPr>
          <w:p w14:paraId="6D484B0E" w14:textId="0BE3764B" w:rsidR="00411584" w:rsidRPr="0009422C" w:rsidRDefault="00411584" w:rsidP="00411584">
            <w:r w:rsidRPr="0009422C">
              <w:t>ПР03-Ф</w:t>
            </w:r>
            <w:r>
              <w:t>2</w:t>
            </w:r>
          </w:p>
        </w:tc>
        <w:tc>
          <w:tcPr>
            <w:tcW w:w="3578" w:type="pct"/>
          </w:tcPr>
          <w:p w14:paraId="09744616" w14:textId="7256CCDA" w:rsidR="00411584" w:rsidRPr="0009422C" w:rsidRDefault="00411584" w:rsidP="00411584">
            <w:pPr>
              <w:jc w:val="both"/>
            </w:pPr>
            <w:r w:rsidRPr="00381592">
              <w:t>Вміти застосовувати сучасні інформаційні технології та мати навички розробляти алгоритми та комп’ютерні програми з використанням мов високого рівня та технологій об’єктно-орієнтованого програмування, створювати бази даних та використовувати інтернет-ресурси</w:t>
            </w:r>
          </w:p>
        </w:tc>
      </w:tr>
      <w:tr w:rsidR="00411584" w:rsidRPr="0009422C" w14:paraId="56B0997C" w14:textId="77777777" w:rsidTr="00E95E06">
        <w:trPr>
          <w:cantSplit/>
          <w:trHeight w:val="20"/>
        </w:trPr>
        <w:tc>
          <w:tcPr>
            <w:tcW w:w="466" w:type="pct"/>
          </w:tcPr>
          <w:p w14:paraId="21AB6204" w14:textId="77777777" w:rsidR="00411584" w:rsidRPr="0009422C" w:rsidRDefault="00411584" w:rsidP="00411584">
            <w:pPr>
              <w:rPr>
                <w:bCs/>
                <w:color w:val="000000"/>
                <w:lang w:eastAsia="zh-TW"/>
              </w:rPr>
            </w:pPr>
            <w:r w:rsidRPr="0009422C">
              <w:t>ПР05</w:t>
            </w:r>
          </w:p>
        </w:tc>
        <w:tc>
          <w:tcPr>
            <w:tcW w:w="956" w:type="pct"/>
          </w:tcPr>
          <w:p w14:paraId="46DBFD08" w14:textId="5107A029" w:rsidR="00411584" w:rsidRPr="0009422C" w:rsidRDefault="00411584" w:rsidP="00411584">
            <w:r w:rsidRPr="0009422C">
              <w:t>ПР05-Ф</w:t>
            </w:r>
            <w:r>
              <w:t>2</w:t>
            </w:r>
          </w:p>
        </w:tc>
        <w:tc>
          <w:tcPr>
            <w:tcW w:w="3578" w:type="pct"/>
          </w:tcPr>
          <w:p w14:paraId="008703FC" w14:textId="51899DC8" w:rsidR="00411584" w:rsidRPr="0009422C" w:rsidRDefault="00411584" w:rsidP="00411584">
            <w:pPr>
              <w:jc w:val="both"/>
              <w:rPr>
                <w:shd w:val="clear" w:color="auto" w:fill="FFFFFF"/>
              </w:rPr>
            </w:pPr>
            <w:r w:rsidRPr="00381592">
              <w:t>Вміти застосовувати методи теорії автоматичного керування для дослідження, аналізу та синтезу систем автоматичного керування</w:t>
            </w:r>
          </w:p>
        </w:tc>
      </w:tr>
      <w:tr w:rsidR="00411584" w:rsidRPr="0009422C" w14:paraId="2192AC54" w14:textId="77777777" w:rsidTr="00E95E06">
        <w:trPr>
          <w:cantSplit/>
          <w:trHeight w:val="20"/>
        </w:trPr>
        <w:tc>
          <w:tcPr>
            <w:tcW w:w="466" w:type="pct"/>
          </w:tcPr>
          <w:p w14:paraId="4FFD1A11" w14:textId="77777777" w:rsidR="00411584" w:rsidRPr="0009422C" w:rsidRDefault="00411584" w:rsidP="00411584">
            <w:pPr>
              <w:rPr>
                <w:bCs/>
                <w:color w:val="000000"/>
                <w:lang w:eastAsia="zh-TW"/>
              </w:rPr>
            </w:pPr>
            <w:r w:rsidRPr="0009422C">
              <w:rPr>
                <w:bCs/>
                <w:color w:val="000000"/>
                <w:lang w:eastAsia="zh-TW"/>
              </w:rPr>
              <w:t>ПР06</w:t>
            </w:r>
          </w:p>
        </w:tc>
        <w:tc>
          <w:tcPr>
            <w:tcW w:w="956" w:type="pct"/>
          </w:tcPr>
          <w:p w14:paraId="3BDDD252" w14:textId="61C91083" w:rsidR="00411584" w:rsidRPr="0009422C" w:rsidRDefault="00411584" w:rsidP="00411584">
            <w:r w:rsidRPr="0009422C">
              <w:t>ПР06-Ф</w:t>
            </w:r>
            <w:r>
              <w:t>2</w:t>
            </w:r>
          </w:p>
        </w:tc>
        <w:tc>
          <w:tcPr>
            <w:tcW w:w="3578" w:type="pct"/>
          </w:tcPr>
          <w:p w14:paraId="47DA6CF4" w14:textId="18BDA70F" w:rsidR="00411584" w:rsidRPr="0009422C" w:rsidRDefault="00411584" w:rsidP="00411584">
            <w:pPr>
              <w:jc w:val="both"/>
              <w:rPr>
                <w:shd w:val="clear" w:color="auto" w:fill="FFFFFF"/>
              </w:rPr>
            </w:pPr>
            <w:r w:rsidRPr="00381592">
              <w:t>Вміти застосовувати методи системного аналізу, моделювання, ідентифікації та числові методи для розроблення математичних та імітаційних моделей окремих елементів та систем автоматизації в цілому, для аналізу якості їх функціонування із використанням новітніх комп’ютерних технологій.</w:t>
            </w:r>
          </w:p>
        </w:tc>
      </w:tr>
      <w:tr w:rsidR="00411584" w:rsidRPr="0009422C" w14:paraId="7F4D3CA2" w14:textId="77777777" w:rsidTr="00E95E06">
        <w:trPr>
          <w:cantSplit/>
          <w:trHeight w:val="20"/>
        </w:trPr>
        <w:tc>
          <w:tcPr>
            <w:tcW w:w="466" w:type="pct"/>
          </w:tcPr>
          <w:p w14:paraId="7913F3D0" w14:textId="77777777" w:rsidR="00411584" w:rsidRPr="0009422C" w:rsidRDefault="00411584" w:rsidP="00411584">
            <w:pPr>
              <w:rPr>
                <w:bCs/>
                <w:color w:val="000000"/>
                <w:lang w:eastAsia="zh-TW"/>
              </w:rPr>
            </w:pPr>
            <w:r w:rsidRPr="0009422C">
              <w:t>ПР09</w:t>
            </w:r>
          </w:p>
        </w:tc>
        <w:tc>
          <w:tcPr>
            <w:tcW w:w="956" w:type="pct"/>
          </w:tcPr>
          <w:p w14:paraId="0D7D72C5" w14:textId="7232519A" w:rsidR="00411584" w:rsidRPr="0009422C" w:rsidRDefault="00411584" w:rsidP="00411584">
            <w:r w:rsidRPr="0009422C">
              <w:t>ПР09-Ф</w:t>
            </w:r>
            <w:r>
              <w:t>2</w:t>
            </w:r>
          </w:p>
        </w:tc>
        <w:tc>
          <w:tcPr>
            <w:tcW w:w="3578" w:type="pct"/>
          </w:tcPr>
          <w:p w14:paraId="20A89AF4" w14:textId="31758201" w:rsidR="00411584" w:rsidRPr="0009422C" w:rsidRDefault="00411584" w:rsidP="00411584">
            <w:pPr>
              <w:jc w:val="both"/>
            </w:pPr>
            <w:r w:rsidRPr="00381592">
              <w:t>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комп’ютерно-інтегровані технології.</w:t>
            </w:r>
          </w:p>
        </w:tc>
      </w:tr>
      <w:tr w:rsidR="00411584" w:rsidRPr="0009422C" w14:paraId="70D32A2E" w14:textId="77777777" w:rsidTr="00E95E06">
        <w:trPr>
          <w:cantSplit/>
          <w:trHeight w:val="20"/>
        </w:trPr>
        <w:tc>
          <w:tcPr>
            <w:tcW w:w="466" w:type="pct"/>
          </w:tcPr>
          <w:p w14:paraId="511C0351" w14:textId="77777777" w:rsidR="00411584" w:rsidRPr="0009422C" w:rsidRDefault="00411584" w:rsidP="00411584">
            <w:pPr>
              <w:rPr>
                <w:bCs/>
                <w:color w:val="000000"/>
                <w:lang w:eastAsia="zh-TW"/>
              </w:rPr>
            </w:pPr>
            <w:r w:rsidRPr="0009422C">
              <w:rPr>
                <w:bCs/>
                <w:color w:val="000000"/>
                <w:lang w:eastAsia="zh-TW"/>
              </w:rPr>
              <w:t>ПР010</w:t>
            </w:r>
          </w:p>
        </w:tc>
        <w:tc>
          <w:tcPr>
            <w:tcW w:w="956" w:type="pct"/>
          </w:tcPr>
          <w:p w14:paraId="3AB82CFE" w14:textId="0DCDFF13" w:rsidR="00411584" w:rsidRPr="0009422C" w:rsidRDefault="00411584" w:rsidP="00411584">
            <w:r w:rsidRPr="0009422C">
              <w:t>ПР010-Ф</w:t>
            </w:r>
            <w:r>
              <w:t>2</w:t>
            </w:r>
          </w:p>
        </w:tc>
        <w:tc>
          <w:tcPr>
            <w:tcW w:w="3578" w:type="pct"/>
          </w:tcPr>
          <w:p w14:paraId="46A2DBB3" w14:textId="6F2AA428" w:rsidR="00411584" w:rsidRPr="0009422C" w:rsidRDefault="00411584" w:rsidP="00411584">
            <w:pPr>
              <w:jc w:val="both"/>
            </w:pPr>
            <w:r w:rsidRPr="00381592">
              <w:t>Вміти обґрунтовувати вибір структури та розробляти прикладне програмне забезпечення для мікропроцесорних систем управління на базі локальних засобів автоматизації, промислових логічних контролерів та програмованих логічних матриць і сигнальних процесорів.</w:t>
            </w:r>
          </w:p>
        </w:tc>
      </w:tr>
      <w:tr w:rsidR="00411584" w:rsidRPr="0009422C" w14:paraId="34E7A983" w14:textId="77777777" w:rsidTr="00E95E06">
        <w:trPr>
          <w:cantSplit/>
          <w:trHeight w:val="20"/>
        </w:trPr>
        <w:tc>
          <w:tcPr>
            <w:tcW w:w="466" w:type="pct"/>
          </w:tcPr>
          <w:p w14:paraId="700623D7" w14:textId="77777777" w:rsidR="00411584" w:rsidRPr="0009422C" w:rsidRDefault="00411584" w:rsidP="00411584">
            <w:pPr>
              <w:rPr>
                <w:bCs/>
                <w:color w:val="000000"/>
                <w:lang w:eastAsia="zh-TW"/>
              </w:rPr>
            </w:pPr>
            <w:r w:rsidRPr="0009422C">
              <w:rPr>
                <w:bCs/>
                <w:color w:val="000000"/>
                <w:lang w:eastAsia="zh-TW"/>
              </w:rPr>
              <w:t>ПР011</w:t>
            </w:r>
          </w:p>
        </w:tc>
        <w:tc>
          <w:tcPr>
            <w:tcW w:w="956" w:type="pct"/>
          </w:tcPr>
          <w:p w14:paraId="3699D622" w14:textId="6E88EB61" w:rsidR="00411584" w:rsidRPr="0009422C" w:rsidRDefault="00411584" w:rsidP="00411584">
            <w:r w:rsidRPr="0009422C">
              <w:t>ПР011-Ф</w:t>
            </w:r>
            <w:r>
              <w:t>2</w:t>
            </w:r>
          </w:p>
        </w:tc>
        <w:tc>
          <w:tcPr>
            <w:tcW w:w="3578" w:type="pct"/>
          </w:tcPr>
          <w:p w14:paraId="46B8A6E6" w14:textId="61E7ACE7" w:rsidR="00411584" w:rsidRPr="0009422C" w:rsidRDefault="00411584" w:rsidP="00411584">
            <w:pPr>
              <w:jc w:val="both"/>
            </w:pPr>
            <w:r w:rsidRPr="00381592">
              <w:t>Вміти виконувати роботи з проектування систем автоматизації, знати зміст і правила оформлення проектних матеріалів, склад проектної документації та послідовність виконання проектних робіт з врахуванням вимог відповідних нормативно-правових документів та міжнародних стандартів.</w:t>
            </w:r>
          </w:p>
        </w:tc>
      </w:tr>
      <w:tr w:rsidR="00411584" w:rsidRPr="0009422C" w14:paraId="1880A60C" w14:textId="77777777" w:rsidTr="00E95E06">
        <w:trPr>
          <w:cantSplit/>
          <w:trHeight w:val="20"/>
        </w:trPr>
        <w:tc>
          <w:tcPr>
            <w:tcW w:w="466" w:type="pct"/>
          </w:tcPr>
          <w:p w14:paraId="365EC5E8" w14:textId="77777777" w:rsidR="00411584" w:rsidRPr="0009422C" w:rsidRDefault="00411584" w:rsidP="00411584">
            <w:pPr>
              <w:rPr>
                <w:bCs/>
                <w:color w:val="000000"/>
                <w:lang w:eastAsia="zh-TW"/>
              </w:rPr>
            </w:pPr>
            <w:r w:rsidRPr="0009422C">
              <w:rPr>
                <w:bCs/>
                <w:color w:val="000000"/>
                <w:lang w:eastAsia="zh-TW"/>
              </w:rPr>
              <w:t>ПР012</w:t>
            </w:r>
          </w:p>
        </w:tc>
        <w:tc>
          <w:tcPr>
            <w:tcW w:w="956" w:type="pct"/>
          </w:tcPr>
          <w:p w14:paraId="6CDB1B69" w14:textId="3A7796A2" w:rsidR="00411584" w:rsidRPr="0009422C" w:rsidRDefault="00411584" w:rsidP="00411584">
            <w:r w:rsidRPr="0009422C">
              <w:t>ПР012-Ф</w:t>
            </w:r>
            <w:r>
              <w:t>2</w:t>
            </w:r>
          </w:p>
        </w:tc>
        <w:tc>
          <w:tcPr>
            <w:tcW w:w="3578" w:type="pct"/>
          </w:tcPr>
          <w:p w14:paraId="2CB78BF3" w14:textId="45D4358D" w:rsidR="00411584" w:rsidRPr="0009422C" w:rsidRDefault="00411584" w:rsidP="00411584">
            <w:pPr>
              <w:jc w:val="both"/>
            </w:pPr>
            <w:r w:rsidRPr="00381592">
              <w:t>Вміти використовувати різноманітне спеціалізоване програмне забезпечення для розв’язування типових інженерних задач у галузі автоматизації, зокрема, математичного моделювання, автоматизованого проектування, керування базами даних, методів комп’ютерної графіки.</w:t>
            </w:r>
          </w:p>
        </w:tc>
      </w:tr>
    </w:tbl>
    <w:p w14:paraId="267F81DE" w14:textId="77777777" w:rsidR="00964881" w:rsidRPr="0009422C" w:rsidRDefault="00964881" w:rsidP="009D1C24">
      <w:pPr>
        <w:pStyle w:val="1"/>
        <w:spacing w:after="120"/>
        <w:jc w:val="center"/>
        <w:rPr>
          <w:rFonts w:ascii="Times New Roman" w:hAnsi="Times New Roman" w:cs="Times New Roman"/>
          <w:b/>
          <w:bCs/>
          <w:color w:val="000000"/>
          <w:sz w:val="28"/>
          <w:szCs w:val="28"/>
        </w:rPr>
      </w:pPr>
      <w:bookmarkStart w:id="11" w:name="_Toc534664487"/>
      <w:bookmarkStart w:id="12" w:name="_Toc503465802"/>
      <w:bookmarkStart w:id="13" w:name="_Hlk497602067"/>
      <w:bookmarkEnd w:id="9"/>
      <w:bookmarkEnd w:id="10"/>
      <w:r w:rsidRPr="0009422C">
        <w:rPr>
          <w:rFonts w:ascii="Times New Roman" w:hAnsi="Times New Roman" w:cs="Times New Roman"/>
          <w:b/>
          <w:bCs/>
          <w:color w:val="000000"/>
          <w:sz w:val="28"/>
          <w:szCs w:val="28"/>
        </w:rPr>
        <w:t>3 БАЗОВІ ДИСЦИПЛІНИ</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723"/>
      </w:tblGrid>
      <w:tr w:rsidR="00964881" w:rsidRPr="0009422C" w14:paraId="2E5156BA" w14:textId="77777777" w:rsidTr="00CF49E1">
        <w:trPr>
          <w:tblHeader/>
        </w:trPr>
        <w:tc>
          <w:tcPr>
            <w:tcW w:w="2096" w:type="pct"/>
            <w:vAlign w:val="center"/>
          </w:tcPr>
          <w:p w14:paraId="04A5E5C3" w14:textId="77777777" w:rsidR="00964881" w:rsidRPr="0009422C" w:rsidRDefault="00964881" w:rsidP="00234B6B">
            <w:pPr>
              <w:jc w:val="center"/>
              <w:rPr>
                <w:b/>
                <w:bCs/>
                <w:lang w:eastAsia="zh-TW"/>
              </w:rPr>
            </w:pPr>
            <w:r w:rsidRPr="0009422C">
              <w:rPr>
                <w:b/>
              </w:rPr>
              <w:t>Назва дисципліни</w:t>
            </w:r>
          </w:p>
        </w:tc>
        <w:tc>
          <w:tcPr>
            <w:tcW w:w="2904" w:type="pct"/>
            <w:vAlign w:val="center"/>
          </w:tcPr>
          <w:p w14:paraId="6B6C2196" w14:textId="77777777" w:rsidR="00964881" w:rsidRPr="0009422C" w:rsidRDefault="00964881" w:rsidP="00234B6B">
            <w:pPr>
              <w:ind w:right="-5"/>
              <w:jc w:val="center"/>
              <w:rPr>
                <w:b/>
              </w:rPr>
            </w:pPr>
            <w:r w:rsidRPr="0009422C">
              <w:rPr>
                <w:b/>
              </w:rPr>
              <w:t>Здобуті результати навчання</w:t>
            </w:r>
          </w:p>
        </w:tc>
      </w:tr>
      <w:tr w:rsidR="00411584" w:rsidRPr="0009422C" w14:paraId="261A32C1" w14:textId="77777777" w:rsidTr="00CF49E1">
        <w:trPr>
          <w:trHeight w:val="562"/>
        </w:trPr>
        <w:tc>
          <w:tcPr>
            <w:tcW w:w="2096" w:type="pct"/>
          </w:tcPr>
          <w:p w14:paraId="0178F251" w14:textId="7C6E98F6" w:rsidR="00411584" w:rsidRPr="0009422C" w:rsidRDefault="00411584" w:rsidP="00411584">
            <w:pPr>
              <w:rPr>
                <w:highlight w:val="yellow"/>
              </w:rPr>
            </w:pPr>
            <w:r w:rsidRPr="002976A8">
              <w:t>З3</w:t>
            </w:r>
            <w:r>
              <w:t> </w:t>
            </w:r>
            <w:r w:rsidRPr="002976A8">
              <w:t>Іноземна мова професійно</w:t>
            </w:r>
            <w:r>
              <w:t>го спрямування</w:t>
            </w:r>
            <w:r w:rsidRPr="002976A8">
              <w:t xml:space="preserve"> (англійська/ німецька/ французька</w:t>
            </w:r>
          </w:p>
        </w:tc>
        <w:tc>
          <w:tcPr>
            <w:tcW w:w="2904" w:type="pct"/>
          </w:tcPr>
          <w:p w14:paraId="17F4D19D" w14:textId="236EDB8C" w:rsidR="00411584" w:rsidRPr="0009422C" w:rsidRDefault="00411584" w:rsidP="00411584">
            <w:pPr>
              <w:jc w:val="both"/>
              <w:rPr>
                <w:highlight w:val="yellow"/>
              </w:rPr>
            </w:pPr>
            <w:r w:rsidRPr="00743B8C">
              <w:t xml:space="preserve">Вміти застосовувати сучасні інформаційні технології та мати навички розробляти алгоритми та комп’ютерні програми з використанням </w:t>
            </w:r>
            <w:r>
              <w:t>і</w:t>
            </w:r>
            <w:r w:rsidRPr="00770C1C">
              <w:t>ноземн</w:t>
            </w:r>
            <w:r>
              <w:t>их</w:t>
            </w:r>
            <w:r w:rsidRPr="00770C1C">
              <w:t xml:space="preserve"> мов професійного спрямування</w:t>
            </w:r>
          </w:p>
        </w:tc>
      </w:tr>
      <w:tr w:rsidR="00411584" w:rsidRPr="0009422C" w14:paraId="005C670A" w14:textId="77777777" w:rsidTr="00CF49E1">
        <w:trPr>
          <w:trHeight w:val="562"/>
        </w:trPr>
        <w:tc>
          <w:tcPr>
            <w:tcW w:w="2096" w:type="pct"/>
          </w:tcPr>
          <w:p w14:paraId="3F0C7F08" w14:textId="73E9895A" w:rsidR="00411584" w:rsidRPr="002976A8" w:rsidRDefault="00411584" w:rsidP="00411584">
            <w:r w:rsidRPr="002976A8">
              <w:t>Б</w:t>
            </w:r>
            <w:r>
              <w:t>3 </w:t>
            </w:r>
            <w:r w:rsidRPr="002976A8">
              <w:t>Вища математика</w:t>
            </w:r>
          </w:p>
        </w:tc>
        <w:tc>
          <w:tcPr>
            <w:tcW w:w="2904" w:type="pct"/>
          </w:tcPr>
          <w:p w14:paraId="5D722E05" w14:textId="61472DAB" w:rsidR="00411584" w:rsidRPr="00743B8C" w:rsidRDefault="00411584" w:rsidP="00411584">
            <w:pPr>
              <w:jc w:val="both"/>
            </w:pPr>
            <w:r w:rsidRPr="00160EB1">
              <w:t>Знати лінійну та векторну алгебру, диференціальне та інтегральне числення, функції багатьох змінних, функціональні ряди, диференціальні рівняння для функції однієї та багатьох змінних, операційне числення, теорію функції комплексної змінної, теорію ймовірностей та математичну статистику, теорію випадкових процесів в обсязі, необхідному для користування математичним апаратом та методами у галузі автоматизації</w:t>
            </w:r>
          </w:p>
        </w:tc>
      </w:tr>
    </w:tbl>
    <w:p w14:paraId="7A341F45" w14:textId="12ED9136" w:rsidR="00CF49E1" w:rsidRDefault="00CF49E1" w:rsidP="009D1C24">
      <w:pPr>
        <w:pStyle w:val="1"/>
        <w:spacing w:after="120"/>
        <w:jc w:val="center"/>
        <w:rPr>
          <w:rFonts w:ascii="Times New Roman" w:hAnsi="Times New Roman" w:cs="Times New Roman"/>
          <w:b/>
          <w:bCs/>
          <w:color w:val="000000"/>
          <w:sz w:val="28"/>
          <w:szCs w:val="28"/>
        </w:rPr>
      </w:pPr>
      <w:bookmarkStart w:id="14" w:name="_Toc534664489"/>
      <w:r w:rsidRPr="00CF49E1">
        <w:rPr>
          <w:rFonts w:ascii="Times New Roman" w:hAnsi="Times New Roman" w:cs="Times New Roman"/>
          <w:b/>
          <w:bCs/>
          <w:color w:val="000000"/>
          <w:sz w:val="28"/>
          <w:szCs w:val="28"/>
        </w:rPr>
        <w:t>4 ОБСЯГ І РОЗПОДІЛ ЗА ФОРМАМИ ОРГАНІЗАЦІЇ ОСВІТНЬОГО ПРОЦЕСУ ТА ВИДАМИ НАВЧАЛЬ</w:t>
      </w:r>
      <w:bookmarkStart w:id="15" w:name="_Toc534664488"/>
      <w:r w:rsidRPr="00CF49E1">
        <w:rPr>
          <w:rFonts w:ascii="Times New Roman" w:hAnsi="Times New Roman" w:cs="Times New Roman"/>
          <w:b/>
          <w:bCs/>
          <w:color w:val="000000"/>
          <w:sz w:val="28"/>
          <w:szCs w:val="28"/>
        </w:rPr>
        <w:t xml:space="preserve"> НИХ ЗАНЯТЬ</w:t>
      </w:r>
      <w:bookmarkEnd w:id="15"/>
    </w:p>
    <w:p w14:paraId="3EE88E92" w14:textId="7AB25B97" w:rsidR="0092222F" w:rsidRDefault="0092222F" w:rsidP="0092222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891"/>
        <w:gridCol w:w="1133"/>
        <w:gridCol w:w="1230"/>
        <w:gridCol w:w="1133"/>
        <w:gridCol w:w="1230"/>
        <w:gridCol w:w="899"/>
        <w:gridCol w:w="962"/>
        <w:gridCol w:w="883"/>
      </w:tblGrid>
      <w:tr w:rsidR="0092222F" w:rsidRPr="00ED38EC" w14:paraId="567E508B" w14:textId="77777777" w:rsidTr="0092222F">
        <w:trPr>
          <w:trHeight w:val="276"/>
        </w:trPr>
        <w:tc>
          <w:tcPr>
            <w:tcW w:w="758" w:type="pct"/>
            <w:vMerge w:val="restart"/>
            <w:vAlign w:val="center"/>
          </w:tcPr>
          <w:p w14:paraId="61C39682" w14:textId="77777777" w:rsidR="0092222F" w:rsidRPr="00ED38EC" w:rsidRDefault="0092222F" w:rsidP="0092222F">
            <w:pPr>
              <w:ind w:left="-180" w:right="-163"/>
              <w:jc w:val="center"/>
              <w:rPr>
                <w:b/>
              </w:rPr>
            </w:pPr>
            <w:bookmarkStart w:id="16" w:name="_Hlk107564061"/>
            <w:r w:rsidRPr="00ED38EC">
              <w:rPr>
                <w:b/>
              </w:rPr>
              <w:t>Вид навчальних занять</w:t>
            </w:r>
          </w:p>
        </w:tc>
        <w:tc>
          <w:tcPr>
            <w:tcW w:w="4242" w:type="pct"/>
            <w:gridSpan w:val="8"/>
            <w:shd w:val="clear" w:color="auto" w:fill="auto"/>
            <w:vAlign w:val="center"/>
          </w:tcPr>
          <w:p w14:paraId="2771DED5" w14:textId="77777777" w:rsidR="0092222F" w:rsidRPr="00ED38EC" w:rsidRDefault="0092222F" w:rsidP="0092222F">
            <w:pPr>
              <w:ind w:right="-5"/>
              <w:jc w:val="center"/>
              <w:rPr>
                <w:b/>
              </w:rPr>
            </w:pPr>
            <w:r w:rsidRPr="00ED38EC">
              <w:rPr>
                <w:b/>
              </w:rPr>
              <w:t>Розподіл за формами навчання</w:t>
            </w:r>
            <w:r w:rsidRPr="00ED38EC">
              <w:rPr>
                <w:i/>
              </w:rPr>
              <w:t>, години</w:t>
            </w:r>
          </w:p>
        </w:tc>
      </w:tr>
      <w:tr w:rsidR="0092222F" w:rsidRPr="00ED38EC" w14:paraId="30FD4D28" w14:textId="77777777" w:rsidTr="0092222F">
        <w:tc>
          <w:tcPr>
            <w:tcW w:w="758" w:type="pct"/>
            <w:vMerge/>
            <w:vAlign w:val="center"/>
          </w:tcPr>
          <w:p w14:paraId="46E4C30E" w14:textId="77777777" w:rsidR="0092222F" w:rsidRPr="00ED38EC" w:rsidRDefault="0092222F" w:rsidP="0092222F">
            <w:pPr>
              <w:jc w:val="center"/>
              <w:rPr>
                <w:b/>
              </w:rPr>
            </w:pPr>
          </w:p>
        </w:tc>
        <w:tc>
          <w:tcPr>
            <w:tcW w:w="1651" w:type="pct"/>
            <w:gridSpan w:val="3"/>
            <w:shd w:val="clear" w:color="auto" w:fill="auto"/>
          </w:tcPr>
          <w:p w14:paraId="511BD2C4" w14:textId="77777777" w:rsidR="0092222F" w:rsidRPr="00ED38EC" w:rsidRDefault="0092222F" w:rsidP="0092222F">
            <w:pPr>
              <w:jc w:val="center"/>
              <w:rPr>
                <w:b/>
              </w:rPr>
            </w:pPr>
            <w:r w:rsidRPr="00ED38EC">
              <w:rPr>
                <w:b/>
              </w:rPr>
              <w:t>денна</w:t>
            </w:r>
          </w:p>
        </w:tc>
        <w:tc>
          <w:tcPr>
            <w:tcW w:w="1199" w:type="pct"/>
            <w:gridSpan w:val="2"/>
            <w:vAlign w:val="center"/>
          </w:tcPr>
          <w:p w14:paraId="33718B83" w14:textId="77777777" w:rsidR="0092222F" w:rsidRPr="00ED38EC" w:rsidRDefault="0092222F" w:rsidP="0092222F">
            <w:pPr>
              <w:jc w:val="center"/>
              <w:rPr>
                <w:b/>
              </w:rPr>
            </w:pPr>
            <w:r w:rsidRPr="00ED38EC">
              <w:rPr>
                <w:b/>
              </w:rPr>
              <w:t>вечірня</w:t>
            </w:r>
          </w:p>
        </w:tc>
        <w:tc>
          <w:tcPr>
            <w:tcW w:w="1392" w:type="pct"/>
            <w:gridSpan w:val="3"/>
            <w:vAlign w:val="center"/>
          </w:tcPr>
          <w:p w14:paraId="2601E00E" w14:textId="77777777" w:rsidR="0092222F" w:rsidRPr="00ED38EC" w:rsidRDefault="0092222F" w:rsidP="0092222F">
            <w:pPr>
              <w:ind w:right="-5"/>
              <w:jc w:val="center"/>
              <w:rPr>
                <w:b/>
              </w:rPr>
            </w:pPr>
            <w:r w:rsidRPr="00ED38EC">
              <w:rPr>
                <w:b/>
              </w:rPr>
              <w:t>заочна</w:t>
            </w:r>
          </w:p>
        </w:tc>
      </w:tr>
      <w:tr w:rsidR="0092222F" w:rsidRPr="00ED38EC" w14:paraId="4B9BEC3A" w14:textId="77777777" w:rsidTr="0092222F">
        <w:tc>
          <w:tcPr>
            <w:tcW w:w="758" w:type="pct"/>
            <w:vMerge/>
            <w:vAlign w:val="center"/>
          </w:tcPr>
          <w:p w14:paraId="0085C9BB" w14:textId="77777777" w:rsidR="0092222F" w:rsidRPr="00ED38EC" w:rsidRDefault="0092222F" w:rsidP="0092222F">
            <w:pPr>
              <w:jc w:val="center"/>
            </w:pPr>
          </w:p>
        </w:tc>
        <w:tc>
          <w:tcPr>
            <w:tcW w:w="452" w:type="pct"/>
            <w:shd w:val="clear" w:color="auto" w:fill="auto"/>
          </w:tcPr>
          <w:p w14:paraId="2798C860" w14:textId="77777777" w:rsidR="0092222F" w:rsidRPr="00ED38EC" w:rsidRDefault="0092222F" w:rsidP="0092222F">
            <w:pPr>
              <w:spacing w:after="120"/>
              <w:ind w:left="-53" w:right="-172"/>
              <w:jc w:val="center"/>
              <w:rPr>
                <w:b/>
              </w:rPr>
            </w:pPr>
            <w:r w:rsidRPr="00ED38EC">
              <w:t>Обсяг</w:t>
            </w:r>
          </w:p>
        </w:tc>
        <w:tc>
          <w:tcPr>
            <w:tcW w:w="575" w:type="pct"/>
          </w:tcPr>
          <w:p w14:paraId="2B4BE29E" w14:textId="77777777" w:rsidR="0092222F" w:rsidRPr="00ED38EC" w:rsidRDefault="0092222F" w:rsidP="0092222F">
            <w:pPr>
              <w:ind w:left="-53" w:right="-172"/>
              <w:jc w:val="center"/>
              <w:rPr>
                <w:bCs/>
                <w:color w:val="000000"/>
              </w:rPr>
            </w:pPr>
            <w:r w:rsidRPr="00ED38EC">
              <w:rPr>
                <w:bCs/>
                <w:color w:val="000000"/>
                <w:sz w:val="22"/>
                <w:szCs w:val="22"/>
              </w:rPr>
              <w:t>аудиторні заняття</w:t>
            </w:r>
          </w:p>
        </w:tc>
        <w:tc>
          <w:tcPr>
            <w:tcW w:w="624" w:type="pct"/>
            <w:vAlign w:val="center"/>
          </w:tcPr>
          <w:p w14:paraId="1941A147" w14:textId="77777777" w:rsidR="0092222F" w:rsidRPr="00ED38EC" w:rsidRDefault="0092222F" w:rsidP="0092222F">
            <w:pPr>
              <w:ind w:left="-53" w:right="-172"/>
              <w:jc w:val="center"/>
            </w:pPr>
            <w:r w:rsidRPr="00ED38EC">
              <w:rPr>
                <w:sz w:val="22"/>
                <w:szCs w:val="22"/>
              </w:rPr>
              <w:t>самостійна робота</w:t>
            </w:r>
          </w:p>
        </w:tc>
        <w:tc>
          <w:tcPr>
            <w:tcW w:w="575" w:type="pct"/>
          </w:tcPr>
          <w:p w14:paraId="05D4E2C5" w14:textId="77777777" w:rsidR="0092222F" w:rsidRPr="00ED38EC" w:rsidRDefault="0092222F" w:rsidP="0092222F">
            <w:pPr>
              <w:ind w:left="-53" w:right="-172"/>
              <w:jc w:val="center"/>
              <w:rPr>
                <w:bCs/>
                <w:color w:val="000000"/>
              </w:rPr>
            </w:pPr>
            <w:r w:rsidRPr="00ED38EC">
              <w:rPr>
                <w:bCs/>
                <w:color w:val="000000"/>
                <w:sz w:val="22"/>
                <w:szCs w:val="22"/>
              </w:rPr>
              <w:t>аудиторні заняття</w:t>
            </w:r>
          </w:p>
        </w:tc>
        <w:tc>
          <w:tcPr>
            <w:tcW w:w="624" w:type="pct"/>
            <w:vAlign w:val="center"/>
          </w:tcPr>
          <w:p w14:paraId="530C63B6" w14:textId="77777777" w:rsidR="0092222F" w:rsidRPr="00ED38EC" w:rsidRDefault="0092222F" w:rsidP="0092222F">
            <w:pPr>
              <w:ind w:left="-53" w:right="-172"/>
              <w:jc w:val="center"/>
            </w:pPr>
            <w:r w:rsidRPr="00ED38EC">
              <w:rPr>
                <w:sz w:val="22"/>
                <w:szCs w:val="22"/>
              </w:rPr>
              <w:t>самостійна робота</w:t>
            </w:r>
          </w:p>
        </w:tc>
        <w:tc>
          <w:tcPr>
            <w:tcW w:w="456" w:type="pct"/>
          </w:tcPr>
          <w:p w14:paraId="1D5A31E5" w14:textId="77777777" w:rsidR="0092222F" w:rsidRPr="00ED38EC" w:rsidRDefault="0092222F" w:rsidP="0092222F">
            <w:pPr>
              <w:ind w:left="-53" w:right="-172"/>
              <w:jc w:val="center"/>
              <w:rPr>
                <w:bCs/>
                <w:color w:val="000000"/>
              </w:rPr>
            </w:pPr>
            <w:r w:rsidRPr="00ED38EC">
              <w:t>Обсяг</w:t>
            </w:r>
          </w:p>
        </w:tc>
        <w:tc>
          <w:tcPr>
            <w:tcW w:w="488" w:type="pct"/>
          </w:tcPr>
          <w:p w14:paraId="2838E839" w14:textId="77777777" w:rsidR="0092222F" w:rsidRPr="00ED38EC" w:rsidRDefault="0092222F" w:rsidP="0092222F">
            <w:pPr>
              <w:ind w:left="-53" w:right="-172"/>
              <w:jc w:val="center"/>
              <w:rPr>
                <w:bCs/>
                <w:color w:val="000000"/>
              </w:rPr>
            </w:pPr>
            <w:proofErr w:type="spellStart"/>
            <w:r w:rsidRPr="00ED38EC">
              <w:rPr>
                <w:bCs/>
                <w:color w:val="000000"/>
                <w:sz w:val="22"/>
                <w:szCs w:val="22"/>
              </w:rPr>
              <w:t>ауди-торні</w:t>
            </w:r>
            <w:proofErr w:type="spellEnd"/>
            <w:r w:rsidRPr="00ED38EC">
              <w:rPr>
                <w:bCs/>
                <w:color w:val="000000"/>
                <w:sz w:val="22"/>
                <w:szCs w:val="22"/>
              </w:rPr>
              <w:t xml:space="preserve"> заняття</w:t>
            </w:r>
          </w:p>
        </w:tc>
        <w:tc>
          <w:tcPr>
            <w:tcW w:w="448" w:type="pct"/>
            <w:vAlign w:val="center"/>
          </w:tcPr>
          <w:p w14:paraId="2A3197DE" w14:textId="77777777" w:rsidR="0092222F" w:rsidRPr="00ED38EC" w:rsidRDefault="0092222F" w:rsidP="0092222F">
            <w:pPr>
              <w:ind w:left="-53" w:right="-172"/>
              <w:jc w:val="center"/>
            </w:pPr>
            <w:proofErr w:type="spellStart"/>
            <w:r w:rsidRPr="00ED38EC">
              <w:rPr>
                <w:sz w:val="22"/>
                <w:szCs w:val="22"/>
              </w:rPr>
              <w:t>самос-тійна</w:t>
            </w:r>
            <w:proofErr w:type="spellEnd"/>
            <w:r w:rsidRPr="00ED38EC">
              <w:rPr>
                <w:sz w:val="22"/>
                <w:szCs w:val="22"/>
              </w:rPr>
              <w:t xml:space="preserve"> робота</w:t>
            </w:r>
          </w:p>
        </w:tc>
      </w:tr>
      <w:tr w:rsidR="0092222F" w:rsidRPr="00ED38EC" w14:paraId="5025BC05" w14:textId="77777777" w:rsidTr="0092222F">
        <w:tc>
          <w:tcPr>
            <w:tcW w:w="758" w:type="pct"/>
            <w:vAlign w:val="center"/>
          </w:tcPr>
          <w:p w14:paraId="37C238F9" w14:textId="77777777" w:rsidR="0092222F" w:rsidRPr="00ED38EC" w:rsidRDefault="0092222F" w:rsidP="0092222F">
            <w:r w:rsidRPr="00ED38EC">
              <w:t>лекційні</w:t>
            </w:r>
          </w:p>
        </w:tc>
        <w:tc>
          <w:tcPr>
            <w:tcW w:w="452" w:type="pct"/>
            <w:shd w:val="clear" w:color="auto" w:fill="auto"/>
            <w:vAlign w:val="center"/>
          </w:tcPr>
          <w:p w14:paraId="3110825F" w14:textId="493964C1" w:rsidR="0092222F" w:rsidRPr="00ED38EC" w:rsidRDefault="0092222F" w:rsidP="0092222F">
            <w:pPr>
              <w:jc w:val="center"/>
              <w:rPr>
                <w:color w:val="000000"/>
                <w:lang w:val="ru-RU"/>
              </w:rPr>
            </w:pPr>
            <w:r>
              <w:rPr>
                <w:color w:val="000000"/>
                <w:lang w:val="ru-RU"/>
              </w:rPr>
              <w:t>1</w:t>
            </w:r>
            <w:r w:rsidR="004D0699">
              <w:rPr>
                <w:color w:val="000000"/>
                <w:lang w:val="ru-RU"/>
              </w:rPr>
              <w:t>35</w:t>
            </w:r>
          </w:p>
        </w:tc>
        <w:tc>
          <w:tcPr>
            <w:tcW w:w="575" w:type="pct"/>
            <w:vAlign w:val="center"/>
          </w:tcPr>
          <w:p w14:paraId="61664F26" w14:textId="1FFEB7BB" w:rsidR="0092222F" w:rsidRPr="00ED38EC" w:rsidRDefault="0092222F" w:rsidP="0092222F">
            <w:pPr>
              <w:jc w:val="center"/>
              <w:rPr>
                <w:color w:val="000000"/>
                <w:lang w:val="ru-RU"/>
              </w:rPr>
            </w:pPr>
            <w:r>
              <w:rPr>
                <w:bCs/>
                <w:color w:val="000000"/>
                <w:lang w:val="ru-RU"/>
              </w:rPr>
              <w:t>60</w:t>
            </w:r>
          </w:p>
        </w:tc>
        <w:tc>
          <w:tcPr>
            <w:tcW w:w="624" w:type="pct"/>
            <w:vAlign w:val="center"/>
          </w:tcPr>
          <w:p w14:paraId="2CF76070" w14:textId="59B291FE" w:rsidR="0092222F" w:rsidRPr="00ED38EC" w:rsidRDefault="004D0699" w:rsidP="0092222F">
            <w:pPr>
              <w:jc w:val="center"/>
              <w:rPr>
                <w:color w:val="000000"/>
                <w:lang w:val="ru-RU"/>
              </w:rPr>
            </w:pPr>
            <w:r>
              <w:rPr>
                <w:color w:val="000000"/>
                <w:lang w:val="ru-RU"/>
              </w:rPr>
              <w:t>75</w:t>
            </w:r>
          </w:p>
        </w:tc>
        <w:tc>
          <w:tcPr>
            <w:tcW w:w="575" w:type="pct"/>
            <w:vAlign w:val="center"/>
          </w:tcPr>
          <w:p w14:paraId="293B774A" w14:textId="77777777" w:rsidR="0092222F" w:rsidRPr="00ED38EC" w:rsidRDefault="0092222F" w:rsidP="0092222F">
            <w:pPr>
              <w:jc w:val="center"/>
              <w:rPr>
                <w:color w:val="000000"/>
              </w:rPr>
            </w:pPr>
            <w:r w:rsidRPr="00ED38EC">
              <w:rPr>
                <w:color w:val="000000"/>
              </w:rPr>
              <w:t>-</w:t>
            </w:r>
          </w:p>
        </w:tc>
        <w:tc>
          <w:tcPr>
            <w:tcW w:w="624" w:type="pct"/>
            <w:vAlign w:val="center"/>
          </w:tcPr>
          <w:p w14:paraId="695C1A1D" w14:textId="77777777" w:rsidR="0092222F" w:rsidRPr="00ED38EC" w:rsidRDefault="0092222F" w:rsidP="0092222F">
            <w:pPr>
              <w:jc w:val="center"/>
              <w:rPr>
                <w:color w:val="000000"/>
              </w:rPr>
            </w:pPr>
            <w:r w:rsidRPr="00ED38EC">
              <w:rPr>
                <w:color w:val="000000"/>
              </w:rPr>
              <w:t>-</w:t>
            </w:r>
          </w:p>
        </w:tc>
        <w:tc>
          <w:tcPr>
            <w:tcW w:w="456" w:type="pct"/>
          </w:tcPr>
          <w:p w14:paraId="0D62A846" w14:textId="13990105" w:rsidR="0092222F" w:rsidRPr="00ED38EC" w:rsidRDefault="0092222F" w:rsidP="0092222F">
            <w:pPr>
              <w:jc w:val="center"/>
              <w:rPr>
                <w:color w:val="000000"/>
                <w:lang w:val="ru-RU"/>
              </w:rPr>
            </w:pPr>
            <w:r w:rsidRPr="00C70664">
              <w:t>144</w:t>
            </w:r>
          </w:p>
        </w:tc>
        <w:tc>
          <w:tcPr>
            <w:tcW w:w="488" w:type="pct"/>
            <w:vAlign w:val="center"/>
          </w:tcPr>
          <w:p w14:paraId="1CDE41D3" w14:textId="761B7C63" w:rsidR="0092222F" w:rsidRPr="00422B5B" w:rsidRDefault="0092222F" w:rsidP="0092222F">
            <w:pPr>
              <w:jc w:val="center"/>
              <w:rPr>
                <w:color w:val="000000"/>
                <w:lang w:val="ru-RU"/>
              </w:rPr>
            </w:pPr>
            <w:r>
              <w:rPr>
                <w:color w:val="000000"/>
                <w:lang w:val="ru-RU"/>
              </w:rPr>
              <w:t>16</w:t>
            </w:r>
          </w:p>
        </w:tc>
        <w:tc>
          <w:tcPr>
            <w:tcW w:w="448" w:type="pct"/>
            <w:vAlign w:val="center"/>
          </w:tcPr>
          <w:p w14:paraId="158FFE91" w14:textId="337B4AC9" w:rsidR="0092222F" w:rsidRPr="00ED38EC" w:rsidRDefault="0092222F" w:rsidP="0092222F">
            <w:pPr>
              <w:jc w:val="center"/>
              <w:rPr>
                <w:sz w:val="22"/>
                <w:szCs w:val="22"/>
              </w:rPr>
            </w:pPr>
            <w:r>
              <w:rPr>
                <w:color w:val="000000"/>
              </w:rPr>
              <w:t>128</w:t>
            </w:r>
          </w:p>
        </w:tc>
      </w:tr>
      <w:tr w:rsidR="0092222F" w:rsidRPr="00ED38EC" w14:paraId="34391EF4" w14:textId="77777777" w:rsidTr="0092222F">
        <w:tc>
          <w:tcPr>
            <w:tcW w:w="758" w:type="pct"/>
            <w:vAlign w:val="center"/>
          </w:tcPr>
          <w:p w14:paraId="52AAE043" w14:textId="77777777" w:rsidR="0092222F" w:rsidRPr="00ED38EC" w:rsidRDefault="0092222F" w:rsidP="0092222F">
            <w:r w:rsidRPr="00ED38EC">
              <w:t>практичні</w:t>
            </w:r>
          </w:p>
        </w:tc>
        <w:tc>
          <w:tcPr>
            <w:tcW w:w="452" w:type="pct"/>
            <w:shd w:val="clear" w:color="auto" w:fill="auto"/>
            <w:vAlign w:val="center"/>
          </w:tcPr>
          <w:p w14:paraId="006A3905" w14:textId="77777777" w:rsidR="0092222F" w:rsidRPr="00ED38EC" w:rsidRDefault="0092222F" w:rsidP="0092222F">
            <w:pPr>
              <w:jc w:val="center"/>
              <w:rPr>
                <w:color w:val="000000"/>
                <w:lang w:val="ru-RU"/>
              </w:rPr>
            </w:pPr>
            <w:r>
              <w:rPr>
                <w:color w:val="000000"/>
                <w:lang w:val="ru-RU"/>
              </w:rPr>
              <w:t>-</w:t>
            </w:r>
          </w:p>
        </w:tc>
        <w:tc>
          <w:tcPr>
            <w:tcW w:w="575" w:type="pct"/>
            <w:vAlign w:val="center"/>
          </w:tcPr>
          <w:p w14:paraId="061A1DA8" w14:textId="77777777" w:rsidR="0092222F" w:rsidRPr="00ED38EC" w:rsidRDefault="0092222F" w:rsidP="0092222F">
            <w:pPr>
              <w:jc w:val="center"/>
              <w:rPr>
                <w:color w:val="000000"/>
                <w:lang w:val="ru-RU"/>
              </w:rPr>
            </w:pPr>
            <w:r>
              <w:rPr>
                <w:color w:val="000000"/>
                <w:lang w:val="ru-RU"/>
              </w:rPr>
              <w:t>-</w:t>
            </w:r>
          </w:p>
        </w:tc>
        <w:tc>
          <w:tcPr>
            <w:tcW w:w="624" w:type="pct"/>
            <w:vAlign w:val="center"/>
          </w:tcPr>
          <w:p w14:paraId="32F06949" w14:textId="77777777" w:rsidR="0092222F" w:rsidRPr="00ED38EC" w:rsidRDefault="0092222F" w:rsidP="0092222F">
            <w:pPr>
              <w:jc w:val="center"/>
              <w:rPr>
                <w:color w:val="000000"/>
                <w:lang w:val="ru-RU"/>
              </w:rPr>
            </w:pPr>
          </w:p>
        </w:tc>
        <w:tc>
          <w:tcPr>
            <w:tcW w:w="575" w:type="pct"/>
            <w:vAlign w:val="center"/>
          </w:tcPr>
          <w:p w14:paraId="4C03DDC8" w14:textId="77777777" w:rsidR="0092222F" w:rsidRPr="00ED38EC" w:rsidRDefault="0092222F" w:rsidP="0092222F">
            <w:pPr>
              <w:jc w:val="center"/>
              <w:rPr>
                <w:color w:val="000000"/>
              </w:rPr>
            </w:pPr>
            <w:r w:rsidRPr="00ED38EC">
              <w:rPr>
                <w:color w:val="000000"/>
              </w:rPr>
              <w:t>-</w:t>
            </w:r>
          </w:p>
        </w:tc>
        <w:tc>
          <w:tcPr>
            <w:tcW w:w="624" w:type="pct"/>
            <w:vAlign w:val="center"/>
          </w:tcPr>
          <w:p w14:paraId="4B602E6A" w14:textId="77777777" w:rsidR="0092222F" w:rsidRPr="00ED38EC" w:rsidRDefault="0092222F" w:rsidP="0092222F">
            <w:pPr>
              <w:jc w:val="center"/>
              <w:rPr>
                <w:color w:val="000000"/>
              </w:rPr>
            </w:pPr>
            <w:r w:rsidRPr="00ED38EC">
              <w:rPr>
                <w:color w:val="000000"/>
              </w:rPr>
              <w:t>-</w:t>
            </w:r>
          </w:p>
        </w:tc>
        <w:tc>
          <w:tcPr>
            <w:tcW w:w="456" w:type="pct"/>
          </w:tcPr>
          <w:p w14:paraId="43E1781E" w14:textId="04702FFE" w:rsidR="0092222F" w:rsidRPr="00ED38EC" w:rsidRDefault="0092222F" w:rsidP="0092222F">
            <w:pPr>
              <w:jc w:val="center"/>
              <w:rPr>
                <w:color w:val="000000"/>
                <w:lang w:val="ru-RU"/>
              </w:rPr>
            </w:pPr>
            <w:r w:rsidRPr="00C70664">
              <w:t>-</w:t>
            </w:r>
          </w:p>
        </w:tc>
        <w:tc>
          <w:tcPr>
            <w:tcW w:w="488" w:type="pct"/>
            <w:vAlign w:val="center"/>
          </w:tcPr>
          <w:p w14:paraId="3BC9E80C" w14:textId="77777777" w:rsidR="0092222F" w:rsidRPr="00422B5B" w:rsidRDefault="0092222F" w:rsidP="0092222F">
            <w:pPr>
              <w:jc w:val="center"/>
              <w:rPr>
                <w:color w:val="000000"/>
                <w:lang w:val="ru-RU"/>
              </w:rPr>
            </w:pPr>
            <w:r>
              <w:rPr>
                <w:color w:val="000000"/>
                <w:lang w:val="ru-RU"/>
              </w:rPr>
              <w:t>-</w:t>
            </w:r>
          </w:p>
        </w:tc>
        <w:tc>
          <w:tcPr>
            <w:tcW w:w="448" w:type="pct"/>
            <w:vAlign w:val="center"/>
          </w:tcPr>
          <w:p w14:paraId="4BD7E355" w14:textId="77777777" w:rsidR="0092222F" w:rsidRPr="00422B5B" w:rsidRDefault="0092222F" w:rsidP="0092222F">
            <w:pPr>
              <w:jc w:val="center"/>
              <w:rPr>
                <w:sz w:val="22"/>
                <w:szCs w:val="22"/>
                <w:lang w:val="ru-RU"/>
              </w:rPr>
            </w:pPr>
            <w:r>
              <w:rPr>
                <w:sz w:val="22"/>
                <w:szCs w:val="22"/>
                <w:lang w:val="ru-RU"/>
              </w:rPr>
              <w:t>-</w:t>
            </w:r>
          </w:p>
        </w:tc>
      </w:tr>
      <w:tr w:rsidR="0092222F" w:rsidRPr="00ED38EC" w14:paraId="31FE7581" w14:textId="77777777" w:rsidTr="0092222F">
        <w:tc>
          <w:tcPr>
            <w:tcW w:w="758" w:type="pct"/>
            <w:vAlign w:val="center"/>
          </w:tcPr>
          <w:p w14:paraId="0E653FC6" w14:textId="77777777" w:rsidR="0092222F" w:rsidRPr="00ED38EC" w:rsidRDefault="0092222F" w:rsidP="0092222F">
            <w:r w:rsidRPr="00ED38EC">
              <w:t>лабораторні</w:t>
            </w:r>
          </w:p>
        </w:tc>
        <w:tc>
          <w:tcPr>
            <w:tcW w:w="452" w:type="pct"/>
            <w:shd w:val="clear" w:color="auto" w:fill="auto"/>
            <w:vAlign w:val="center"/>
          </w:tcPr>
          <w:p w14:paraId="5D4C4D32" w14:textId="12734E6B" w:rsidR="0092222F" w:rsidRPr="00ED38EC" w:rsidRDefault="004D0699" w:rsidP="0092222F">
            <w:pPr>
              <w:jc w:val="center"/>
              <w:rPr>
                <w:color w:val="000000"/>
                <w:lang w:val="ru-RU"/>
              </w:rPr>
            </w:pPr>
            <w:r>
              <w:rPr>
                <w:color w:val="000000"/>
                <w:lang w:val="ru-RU"/>
              </w:rPr>
              <w:t>135</w:t>
            </w:r>
          </w:p>
        </w:tc>
        <w:tc>
          <w:tcPr>
            <w:tcW w:w="575" w:type="pct"/>
            <w:vAlign w:val="center"/>
          </w:tcPr>
          <w:p w14:paraId="533A4ED4" w14:textId="5B085447" w:rsidR="0092222F" w:rsidRPr="00ED38EC" w:rsidRDefault="004D0699" w:rsidP="0092222F">
            <w:pPr>
              <w:jc w:val="center"/>
              <w:rPr>
                <w:color w:val="000000"/>
                <w:lang w:val="ru-RU"/>
              </w:rPr>
            </w:pPr>
            <w:r>
              <w:rPr>
                <w:bCs/>
                <w:color w:val="000000"/>
                <w:lang w:val="ru-RU"/>
              </w:rPr>
              <w:t>60</w:t>
            </w:r>
          </w:p>
        </w:tc>
        <w:tc>
          <w:tcPr>
            <w:tcW w:w="624" w:type="pct"/>
            <w:vAlign w:val="center"/>
          </w:tcPr>
          <w:p w14:paraId="7EEF08C8" w14:textId="7D7E7A57" w:rsidR="0092222F" w:rsidRPr="00ED38EC" w:rsidRDefault="0092222F" w:rsidP="0092222F">
            <w:pPr>
              <w:jc w:val="center"/>
              <w:rPr>
                <w:color w:val="000000"/>
                <w:lang w:val="ru-RU"/>
              </w:rPr>
            </w:pPr>
            <w:r>
              <w:rPr>
                <w:color w:val="000000"/>
                <w:lang w:val="ru-RU"/>
              </w:rPr>
              <w:t>7</w:t>
            </w:r>
            <w:r w:rsidR="004D0699">
              <w:rPr>
                <w:color w:val="000000"/>
                <w:lang w:val="ru-RU"/>
              </w:rPr>
              <w:t>5</w:t>
            </w:r>
          </w:p>
        </w:tc>
        <w:tc>
          <w:tcPr>
            <w:tcW w:w="575" w:type="pct"/>
            <w:vAlign w:val="center"/>
          </w:tcPr>
          <w:p w14:paraId="3330E4D5" w14:textId="77777777" w:rsidR="0092222F" w:rsidRPr="00ED38EC" w:rsidRDefault="0092222F" w:rsidP="0092222F">
            <w:pPr>
              <w:jc w:val="center"/>
              <w:rPr>
                <w:color w:val="000000"/>
              </w:rPr>
            </w:pPr>
            <w:r w:rsidRPr="00ED38EC">
              <w:rPr>
                <w:color w:val="000000"/>
              </w:rPr>
              <w:t>-</w:t>
            </w:r>
          </w:p>
        </w:tc>
        <w:tc>
          <w:tcPr>
            <w:tcW w:w="624" w:type="pct"/>
            <w:vAlign w:val="center"/>
          </w:tcPr>
          <w:p w14:paraId="75C782BD" w14:textId="77777777" w:rsidR="0092222F" w:rsidRPr="00ED38EC" w:rsidRDefault="0092222F" w:rsidP="0092222F">
            <w:pPr>
              <w:jc w:val="center"/>
              <w:rPr>
                <w:color w:val="000000"/>
              </w:rPr>
            </w:pPr>
            <w:r w:rsidRPr="00ED38EC">
              <w:rPr>
                <w:color w:val="000000"/>
              </w:rPr>
              <w:t>-</w:t>
            </w:r>
          </w:p>
        </w:tc>
        <w:tc>
          <w:tcPr>
            <w:tcW w:w="456" w:type="pct"/>
          </w:tcPr>
          <w:p w14:paraId="01EF71D1" w14:textId="66514A0A" w:rsidR="0092222F" w:rsidRPr="00ED38EC" w:rsidRDefault="0092222F" w:rsidP="0092222F">
            <w:pPr>
              <w:jc w:val="center"/>
              <w:rPr>
                <w:color w:val="000000"/>
              </w:rPr>
            </w:pPr>
            <w:r w:rsidRPr="00C70664">
              <w:t>126</w:t>
            </w:r>
          </w:p>
        </w:tc>
        <w:tc>
          <w:tcPr>
            <w:tcW w:w="488" w:type="pct"/>
            <w:vAlign w:val="center"/>
          </w:tcPr>
          <w:p w14:paraId="59EE1ACB" w14:textId="2102F2B6" w:rsidR="0092222F" w:rsidRPr="00422B5B" w:rsidRDefault="0092222F" w:rsidP="0092222F">
            <w:pPr>
              <w:jc w:val="center"/>
              <w:rPr>
                <w:color w:val="000000"/>
                <w:lang w:val="ru-RU"/>
              </w:rPr>
            </w:pPr>
            <w:r>
              <w:rPr>
                <w:color w:val="000000"/>
                <w:lang w:val="ru-RU"/>
              </w:rPr>
              <w:t>12</w:t>
            </w:r>
          </w:p>
        </w:tc>
        <w:tc>
          <w:tcPr>
            <w:tcW w:w="448" w:type="pct"/>
            <w:vAlign w:val="center"/>
          </w:tcPr>
          <w:p w14:paraId="1E86BC9C" w14:textId="51EF62BA" w:rsidR="0092222F" w:rsidRPr="00422B5B" w:rsidRDefault="0092222F" w:rsidP="0092222F">
            <w:pPr>
              <w:jc w:val="center"/>
              <w:rPr>
                <w:sz w:val="22"/>
                <w:szCs w:val="22"/>
                <w:lang w:val="ru-RU"/>
              </w:rPr>
            </w:pPr>
            <w:r>
              <w:rPr>
                <w:sz w:val="22"/>
                <w:szCs w:val="22"/>
                <w:lang w:val="ru-RU"/>
              </w:rPr>
              <w:t>114</w:t>
            </w:r>
          </w:p>
        </w:tc>
      </w:tr>
      <w:tr w:rsidR="0092222F" w:rsidRPr="00ED38EC" w14:paraId="263D4D11" w14:textId="77777777" w:rsidTr="0092222F">
        <w:tc>
          <w:tcPr>
            <w:tcW w:w="758" w:type="pct"/>
            <w:vAlign w:val="center"/>
          </w:tcPr>
          <w:p w14:paraId="09EE9E9F" w14:textId="77777777" w:rsidR="0092222F" w:rsidRPr="00ED38EC" w:rsidRDefault="0092222F" w:rsidP="0092222F">
            <w:r w:rsidRPr="00ED38EC">
              <w:t>семінари</w:t>
            </w:r>
          </w:p>
        </w:tc>
        <w:tc>
          <w:tcPr>
            <w:tcW w:w="452" w:type="pct"/>
            <w:shd w:val="clear" w:color="auto" w:fill="auto"/>
            <w:vAlign w:val="center"/>
          </w:tcPr>
          <w:p w14:paraId="2247FB8D" w14:textId="77777777" w:rsidR="0092222F" w:rsidRPr="00ED38EC" w:rsidRDefault="0092222F" w:rsidP="0092222F">
            <w:pPr>
              <w:jc w:val="center"/>
              <w:rPr>
                <w:bCs/>
                <w:color w:val="000000"/>
              </w:rPr>
            </w:pPr>
            <w:r w:rsidRPr="00ED38EC">
              <w:rPr>
                <w:bCs/>
                <w:color w:val="000000"/>
              </w:rPr>
              <w:t>-</w:t>
            </w:r>
          </w:p>
        </w:tc>
        <w:tc>
          <w:tcPr>
            <w:tcW w:w="575" w:type="pct"/>
            <w:vAlign w:val="center"/>
          </w:tcPr>
          <w:p w14:paraId="3E8A1622" w14:textId="77777777" w:rsidR="0092222F" w:rsidRPr="00ED38EC" w:rsidRDefault="0092222F" w:rsidP="0092222F">
            <w:pPr>
              <w:jc w:val="center"/>
              <w:rPr>
                <w:bCs/>
                <w:color w:val="000000"/>
              </w:rPr>
            </w:pPr>
            <w:r w:rsidRPr="00ED38EC">
              <w:rPr>
                <w:bCs/>
                <w:color w:val="000000"/>
              </w:rPr>
              <w:t>-</w:t>
            </w:r>
          </w:p>
        </w:tc>
        <w:tc>
          <w:tcPr>
            <w:tcW w:w="624" w:type="pct"/>
            <w:vAlign w:val="center"/>
          </w:tcPr>
          <w:p w14:paraId="527FDBE2" w14:textId="77777777" w:rsidR="0092222F" w:rsidRPr="00ED38EC" w:rsidRDefault="0092222F" w:rsidP="0092222F">
            <w:pPr>
              <w:jc w:val="center"/>
              <w:rPr>
                <w:bCs/>
                <w:color w:val="000000"/>
              </w:rPr>
            </w:pPr>
            <w:r w:rsidRPr="00ED38EC">
              <w:rPr>
                <w:bCs/>
                <w:color w:val="000000"/>
              </w:rPr>
              <w:t>-</w:t>
            </w:r>
          </w:p>
        </w:tc>
        <w:tc>
          <w:tcPr>
            <w:tcW w:w="575" w:type="pct"/>
            <w:vAlign w:val="center"/>
          </w:tcPr>
          <w:p w14:paraId="0E235C86" w14:textId="77777777" w:rsidR="0092222F" w:rsidRPr="00ED38EC" w:rsidRDefault="0092222F" w:rsidP="0092222F">
            <w:pPr>
              <w:jc w:val="center"/>
              <w:rPr>
                <w:color w:val="000000"/>
              </w:rPr>
            </w:pPr>
            <w:r w:rsidRPr="00ED38EC">
              <w:rPr>
                <w:color w:val="000000"/>
              </w:rPr>
              <w:t>-</w:t>
            </w:r>
          </w:p>
        </w:tc>
        <w:tc>
          <w:tcPr>
            <w:tcW w:w="624" w:type="pct"/>
            <w:vAlign w:val="center"/>
          </w:tcPr>
          <w:p w14:paraId="7DA137F9" w14:textId="77777777" w:rsidR="0092222F" w:rsidRPr="00ED38EC" w:rsidRDefault="0092222F" w:rsidP="0092222F">
            <w:pPr>
              <w:jc w:val="center"/>
              <w:rPr>
                <w:color w:val="000000"/>
              </w:rPr>
            </w:pPr>
            <w:r w:rsidRPr="00ED38EC">
              <w:rPr>
                <w:color w:val="000000"/>
              </w:rPr>
              <w:t>-</w:t>
            </w:r>
          </w:p>
        </w:tc>
        <w:tc>
          <w:tcPr>
            <w:tcW w:w="456" w:type="pct"/>
          </w:tcPr>
          <w:p w14:paraId="2CED4D9C" w14:textId="2313FF32" w:rsidR="0092222F" w:rsidRPr="00ED38EC" w:rsidRDefault="0092222F" w:rsidP="0092222F">
            <w:pPr>
              <w:jc w:val="center"/>
              <w:rPr>
                <w:bCs/>
                <w:color w:val="000000"/>
              </w:rPr>
            </w:pPr>
            <w:r w:rsidRPr="00C70664">
              <w:t>-</w:t>
            </w:r>
          </w:p>
        </w:tc>
        <w:tc>
          <w:tcPr>
            <w:tcW w:w="488" w:type="pct"/>
            <w:vAlign w:val="center"/>
          </w:tcPr>
          <w:p w14:paraId="26C720C8" w14:textId="77777777" w:rsidR="0092222F" w:rsidRPr="00422B5B" w:rsidRDefault="0092222F" w:rsidP="0092222F">
            <w:pPr>
              <w:jc w:val="center"/>
              <w:rPr>
                <w:bCs/>
                <w:color w:val="000000"/>
                <w:lang w:val="ru-RU"/>
              </w:rPr>
            </w:pPr>
            <w:r>
              <w:rPr>
                <w:bCs/>
                <w:color w:val="000000"/>
                <w:lang w:val="ru-RU"/>
              </w:rPr>
              <w:t>-</w:t>
            </w:r>
          </w:p>
        </w:tc>
        <w:tc>
          <w:tcPr>
            <w:tcW w:w="448" w:type="pct"/>
            <w:vAlign w:val="center"/>
          </w:tcPr>
          <w:p w14:paraId="40415A98" w14:textId="77777777" w:rsidR="0092222F" w:rsidRPr="00ED38EC" w:rsidRDefault="0092222F" w:rsidP="0092222F">
            <w:pPr>
              <w:jc w:val="center"/>
              <w:rPr>
                <w:sz w:val="22"/>
                <w:szCs w:val="22"/>
              </w:rPr>
            </w:pPr>
            <w:r w:rsidRPr="00ED38EC">
              <w:rPr>
                <w:sz w:val="22"/>
                <w:szCs w:val="22"/>
              </w:rPr>
              <w:t>-</w:t>
            </w:r>
          </w:p>
        </w:tc>
      </w:tr>
      <w:tr w:rsidR="0092222F" w:rsidRPr="00ED38EC" w14:paraId="0ECA18B4" w14:textId="77777777" w:rsidTr="0092222F">
        <w:tc>
          <w:tcPr>
            <w:tcW w:w="758" w:type="pct"/>
            <w:vAlign w:val="center"/>
          </w:tcPr>
          <w:p w14:paraId="18C24278" w14:textId="77777777" w:rsidR="0092222F" w:rsidRPr="00ED38EC" w:rsidRDefault="0092222F" w:rsidP="0092222F">
            <w:r w:rsidRPr="00ED38EC">
              <w:t>РАЗОМ</w:t>
            </w:r>
          </w:p>
        </w:tc>
        <w:tc>
          <w:tcPr>
            <w:tcW w:w="452" w:type="pct"/>
            <w:shd w:val="clear" w:color="auto" w:fill="auto"/>
            <w:vAlign w:val="center"/>
          </w:tcPr>
          <w:p w14:paraId="6F7CBF65" w14:textId="76F520BA" w:rsidR="0092222F" w:rsidRPr="00ED38EC" w:rsidRDefault="0092222F" w:rsidP="0092222F">
            <w:pPr>
              <w:jc w:val="center"/>
              <w:rPr>
                <w:bCs/>
                <w:color w:val="000000"/>
                <w:lang w:val="ru-RU"/>
              </w:rPr>
            </w:pPr>
            <w:r>
              <w:rPr>
                <w:bCs/>
                <w:color w:val="000000"/>
                <w:lang w:val="ru-RU"/>
              </w:rPr>
              <w:t>270</w:t>
            </w:r>
          </w:p>
        </w:tc>
        <w:tc>
          <w:tcPr>
            <w:tcW w:w="575" w:type="pct"/>
            <w:vAlign w:val="center"/>
          </w:tcPr>
          <w:p w14:paraId="1FC782AD" w14:textId="2A27A46A" w:rsidR="0092222F" w:rsidRPr="00ED38EC" w:rsidRDefault="004D0699" w:rsidP="0092222F">
            <w:pPr>
              <w:jc w:val="center"/>
              <w:rPr>
                <w:bCs/>
                <w:color w:val="000000"/>
                <w:lang w:val="ru-RU"/>
              </w:rPr>
            </w:pPr>
            <w:r>
              <w:rPr>
                <w:bCs/>
                <w:color w:val="000000"/>
                <w:lang w:val="ru-RU"/>
              </w:rPr>
              <w:t>120</w:t>
            </w:r>
          </w:p>
        </w:tc>
        <w:tc>
          <w:tcPr>
            <w:tcW w:w="624" w:type="pct"/>
            <w:vAlign w:val="center"/>
          </w:tcPr>
          <w:p w14:paraId="43ECD96D" w14:textId="7127BDB1" w:rsidR="0092222F" w:rsidRPr="00ED38EC" w:rsidRDefault="0092222F" w:rsidP="0092222F">
            <w:pPr>
              <w:jc w:val="center"/>
              <w:rPr>
                <w:bCs/>
                <w:color w:val="000000"/>
                <w:lang w:val="ru-RU"/>
              </w:rPr>
            </w:pPr>
            <w:r>
              <w:rPr>
                <w:bCs/>
                <w:color w:val="000000"/>
                <w:lang w:val="ru-RU"/>
              </w:rPr>
              <w:t>15</w:t>
            </w:r>
            <w:r w:rsidR="004D0699">
              <w:rPr>
                <w:bCs/>
                <w:color w:val="000000"/>
                <w:lang w:val="ru-RU"/>
              </w:rPr>
              <w:t>0</w:t>
            </w:r>
          </w:p>
        </w:tc>
        <w:tc>
          <w:tcPr>
            <w:tcW w:w="575" w:type="pct"/>
            <w:vAlign w:val="center"/>
          </w:tcPr>
          <w:p w14:paraId="705DF560" w14:textId="77777777" w:rsidR="0092222F" w:rsidRPr="00ED38EC" w:rsidRDefault="0092222F" w:rsidP="0092222F">
            <w:pPr>
              <w:jc w:val="center"/>
              <w:rPr>
                <w:color w:val="000000"/>
              </w:rPr>
            </w:pPr>
            <w:r w:rsidRPr="00ED38EC">
              <w:rPr>
                <w:color w:val="000000"/>
              </w:rPr>
              <w:t>-</w:t>
            </w:r>
          </w:p>
        </w:tc>
        <w:tc>
          <w:tcPr>
            <w:tcW w:w="624" w:type="pct"/>
            <w:vAlign w:val="center"/>
          </w:tcPr>
          <w:p w14:paraId="5F9B485A" w14:textId="77777777" w:rsidR="0092222F" w:rsidRPr="00ED38EC" w:rsidRDefault="0092222F" w:rsidP="0092222F">
            <w:pPr>
              <w:jc w:val="center"/>
              <w:rPr>
                <w:color w:val="000000"/>
              </w:rPr>
            </w:pPr>
            <w:r w:rsidRPr="00ED38EC">
              <w:rPr>
                <w:color w:val="000000"/>
              </w:rPr>
              <w:t>-</w:t>
            </w:r>
          </w:p>
        </w:tc>
        <w:tc>
          <w:tcPr>
            <w:tcW w:w="456" w:type="pct"/>
          </w:tcPr>
          <w:p w14:paraId="633394DC" w14:textId="02E7C487" w:rsidR="0092222F" w:rsidRPr="00422B5B" w:rsidRDefault="0092222F" w:rsidP="0092222F">
            <w:pPr>
              <w:jc w:val="center"/>
              <w:rPr>
                <w:bCs/>
                <w:color w:val="000000"/>
                <w:lang w:val="ru-RU"/>
              </w:rPr>
            </w:pPr>
            <w:r w:rsidRPr="00C70664">
              <w:t>270</w:t>
            </w:r>
          </w:p>
        </w:tc>
        <w:tc>
          <w:tcPr>
            <w:tcW w:w="488" w:type="pct"/>
            <w:vAlign w:val="center"/>
          </w:tcPr>
          <w:p w14:paraId="4CE2B8E7" w14:textId="500559E9" w:rsidR="0092222F" w:rsidRPr="00ED38EC" w:rsidRDefault="0092222F" w:rsidP="0092222F">
            <w:pPr>
              <w:jc w:val="center"/>
              <w:rPr>
                <w:bCs/>
                <w:color w:val="000000"/>
                <w:lang w:val="ru-RU"/>
              </w:rPr>
            </w:pPr>
            <w:r>
              <w:rPr>
                <w:bCs/>
                <w:color w:val="000000"/>
                <w:lang w:val="ru-RU"/>
              </w:rPr>
              <w:t>28</w:t>
            </w:r>
          </w:p>
        </w:tc>
        <w:tc>
          <w:tcPr>
            <w:tcW w:w="448" w:type="pct"/>
            <w:vAlign w:val="center"/>
          </w:tcPr>
          <w:p w14:paraId="30DC4EDC" w14:textId="6CD54451" w:rsidR="0092222F" w:rsidRPr="00ED38EC" w:rsidRDefault="0092222F" w:rsidP="0092222F">
            <w:pPr>
              <w:jc w:val="center"/>
              <w:rPr>
                <w:bCs/>
                <w:color w:val="000000"/>
                <w:lang w:val="ru-RU"/>
              </w:rPr>
            </w:pPr>
            <w:r>
              <w:rPr>
                <w:bCs/>
                <w:color w:val="000000"/>
                <w:lang w:val="ru-RU"/>
              </w:rPr>
              <w:t>242</w:t>
            </w:r>
          </w:p>
        </w:tc>
      </w:tr>
    </w:tbl>
    <w:bookmarkEnd w:id="16"/>
    <w:p w14:paraId="5271D5D0" w14:textId="2938733F" w:rsidR="00964881" w:rsidRDefault="00964881" w:rsidP="009D1C24">
      <w:pPr>
        <w:pStyle w:val="1"/>
        <w:spacing w:after="120"/>
        <w:jc w:val="center"/>
        <w:rPr>
          <w:rFonts w:ascii="Times New Roman" w:hAnsi="Times New Roman" w:cs="Times New Roman"/>
          <w:b/>
          <w:bCs/>
          <w:color w:val="000000"/>
          <w:sz w:val="28"/>
          <w:szCs w:val="28"/>
        </w:rPr>
      </w:pPr>
      <w:r w:rsidRPr="0009422C">
        <w:rPr>
          <w:rFonts w:ascii="Times New Roman" w:hAnsi="Times New Roman" w:cs="Times New Roman"/>
          <w:b/>
          <w:bCs/>
          <w:color w:val="000000"/>
          <w:sz w:val="28"/>
          <w:szCs w:val="28"/>
        </w:rPr>
        <w:t>5 ПРОГРАМА ДИСЦИПЛІНИ</w:t>
      </w:r>
      <w:r w:rsidR="000878AC" w:rsidRPr="0009422C">
        <w:rPr>
          <w:rFonts w:ascii="Times New Roman" w:hAnsi="Times New Roman" w:cs="Times New Roman"/>
          <w:b/>
          <w:bCs/>
          <w:color w:val="000000"/>
          <w:sz w:val="28"/>
          <w:szCs w:val="28"/>
        </w:rPr>
        <w:t xml:space="preserve"> ЗА ВИДАМИ НАВЧАЛЬНИХ ЗАНЯТЬ</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23"/>
        <w:gridCol w:w="1405"/>
      </w:tblGrid>
      <w:tr w:rsidR="00411584" w:rsidRPr="003D5B32" w14:paraId="14E84373" w14:textId="77777777" w:rsidTr="00C50A5E">
        <w:trPr>
          <w:trHeight w:val="20"/>
          <w:tblHeader/>
        </w:trPr>
        <w:tc>
          <w:tcPr>
            <w:tcW w:w="774" w:type="pct"/>
            <w:vAlign w:val="center"/>
          </w:tcPr>
          <w:p w14:paraId="6518E1BA" w14:textId="77777777" w:rsidR="00411584" w:rsidRPr="003D5B32" w:rsidRDefault="00411584" w:rsidP="00C50A5E">
            <w:pPr>
              <w:jc w:val="center"/>
              <w:rPr>
                <w:b/>
                <w:bCs/>
                <w:color w:val="000000"/>
              </w:rPr>
            </w:pPr>
            <w:r w:rsidRPr="003D5B32">
              <w:rPr>
                <w:b/>
                <w:bCs/>
                <w:color w:val="000000"/>
              </w:rPr>
              <w:t>Шифри</w:t>
            </w:r>
          </w:p>
          <w:p w14:paraId="06987657" w14:textId="77777777" w:rsidR="00411584" w:rsidRPr="003D5B32" w:rsidRDefault="00411584" w:rsidP="00C50A5E">
            <w:pPr>
              <w:jc w:val="center"/>
            </w:pPr>
            <w:r w:rsidRPr="003D5B32">
              <w:rPr>
                <w:b/>
                <w:bCs/>
                <w:color w:val="000000"/>
              </w:rPr>
              <w:t>ДРН</w:t>
            </w:r>
          </w:p>
        </w:tc>
        <w:tc>
          <w:tcPr>
            <w:tcW w:w="3513" w:type="pct"/>
            <w:vAlign w:val="center"/>
          </w:tcPr>
          <w:p w14:paraId="22008BF3" w14:textId="77777777" w:rsidR="00411584" w:rsidRPr="003D5B32" w:rsidRDefault="00411584" w:rsidP="00C50A5E">
            <w:pPr>
              <w:jc w:val="center"/>
              <w:rPr>
                <w:b/>
                <w:bCs/>
                <w:color w:val="000000"/>
              </w:rPr>
            </w:pPr>
            <w:r w:rsidRPr="003D5B32">
              <w:rPr>
                <w:b/>
                <w:bCs/>
                <w:color w:val="000000"/>
              </w:rPr>
              <w:t>Види та тематика навчальних занять</w:t>
            </w:r>
          </w:p>
        </w:tc>
        <w:tc>
          <w:tcPr>
            <w:tcW w:w="713" w:type="pct"/>
            <w:vAlign w:val="center"/>
          </w:tcPr>
          <w:p w14:paraId="0A05A06E" w14:textId="77777777" w:rsidR="00411584" w:rsidRPr="003D5B32" w:rsidRDefault="00411584" w:rsidP="00C50A5E">
            <w:pPr>
              <w:jc w:val="center"/>
              <w:rPr>
                <w:b/>
                <w:bCs/>
                <w:color w:val="000000"/>
              </w:rPr>
            </w:pPr>
            <w:r w:rsidRPr="003D5B32">
              <w:rPr>
                <w:b/>
                <w:bCs/>
                <w:color w:val="000000"/>
              </w:rPr>
              <w:t xml:space="preserve">Обсяг складових, </w:t>
            </w:r>
            <w:r w:rsidRPr="003D5B32">
              <w:rPr>
                <w:bCs/>
                <w:i/>
                <w:color w:val="000000"/>
              </w:rPr>
              <w:t>години</w:t>
            </w:r>
          </w:p>
        </w:tc>
      </w:tr>
      <w:tr w:rsidR="00411584" w:rsidRPr="003D5B32" w14:paraId="2B6C9E19" w14:textId="77777777" w:rsidTr="00C50A5E">
        <w:trPr>
          <w:trHeight w:val="20"/>
        </w:trPr>
        <w:tc>
          <w:tcPr>
            <w:tcW w:w="774" w:type="pct"/>
            <w:vAlign w:val="center"/>
          </w:tcPr>
          <w:p w14:paraId="2D70620E" w14:textId="77777777" w:rsidR="00411584" w:rsidRPr="003D5B32" w:rsidRDefault="00411584" w:rsidP="00C50A5E"/>
        </w:tc>
        <w:tc>
          <w:tcPr>
            <w:tcW w:w="3513" w:type="pct"/>
            <w:vAlign w:val="center"/>
          </w:tcPr>
          <w:p w14:paraId="4B6E6D4E" w14:textId="77777777" w:rsidR="00411584" w:rsidRPr="003D5B32" w:rsidRDefault="00411584" w:rsidP="00C50A5E">
            <w:pPr>
              <w:jc w:val="center"/>
              <w:rPr>
                <w:b/>
                <w:bCs/>
                <w:color w:val="000000"/>
              </w:rPr>
            </w:pPr>
            <w:r w:rsidRPr="003D5B32">
              <w:rPr>
                <w:b/>
                <w:bCs/>
                <w:color w:val="000000"/>
              </w:rPr>
              <w:t>ЛЕКЦІЇ</w:t>
            </w:r>
          </w:p>
        </w:tc>
        <w:tc>
          <w:tcPr>
            <w:tcW w:w="713" w:type="pct"/>
            <w:vAlign w:val="center"/>
          </w:tcPr>
          <w:p w14:paraId="66642858" w14:textId="25B42220" w:rsidR="00411584" w:rsidRPr="003D5B32" w:rsidRDefault="00411584" w:rsidP="00C50A5E">
            <w:pPr>
              <w:jc w:val="center"/>
              <w:rPr>
                <w:b/>
                <w:bCs/>
                <w:color w:val="000000"/>
              </w:rPr>
            </w:pPr>
            <w:r>
              <w:rPr>
                <w:b/>
                <w:bCs/>
                <w:color w:val="000000"/>
              </w:rPr>
              <w:t>135</w:t>
            </w:r>
          </w:p>
        </w:tc>
      </w:tr>
      <w:tr w:rsidR="00411584" w:rsidRPr="003D5B32" w14:paraId="58E10E8F" w14:textId="77777777" w:rsidTr="00C50A5E">
        <w:trPr>
          <w:trHeight w:val="20"/>
        </w:trPr>
        <w:tc>
          <w:tcPr>
            <w:tcW w:w="774" w:type="pct"/>
            <w:vMerge w:val="restart"/>
            <w:vAlign w:val="center"/>
          </w:tcPr>
          <w:p w14:paraId="00F9EEAA" w14:textId="77777777" w:rsidR="00411584" w:rsidRPr="003D5B32" w:rsidRDefault="00411584" w:rsidP="00C50A5E">
            <w:r w:rsidRPr="003D5B32">
              <w:t>ПР01-Ф</w:t>
            </w:r>
            <w:r>
              <w:t>2,</w:t>
            </w:r>
          </w:p>
          <w:p w14:paraId="0F45B179" w14:textId="77777777" w:rsidR="00411584" w:rsidRPr="003D5B32" w:rsidRDefault="00411584" w:rsidP="00C50A5E">
            <w:r w:rsidRPr="003D5B32">
              <w:t>ПР03-Ф</w:t>
            </w:r>
            <w:r>
              <w:t>2</w:t>
            </w:r>
          </w:p>
        </w:tc>
        <w:tc>
          <w:tcPr>
            <w:tcW w:w="3513" w:type="pct"/>
            <w:vAlign w:val="center"/>
          </w:tcPr>
          <w:p w14:paraId="7FB62DE5" w14:textId="77777777" w:rsidR="00411584" w:rsidRPr="003D5B32" w:rsidRDefault="00411584" w:rsidP="00C50A5E">
            <w:r w:rsidRPr="003D5B32">
              <w:t xml:space="preserve">1. </w:t>
            </w:r>
            <w:r w:rsidRPr="00661A50">
              <w:t>Побудова схем алгоритмів для описання простих та складних процесів і програм</w:t>
            </w:r>
          </w:p>
        </w:tc>
        <w:tc>
          <w:tcPr>
            <w:tcW w:w="713" w:type="pct"/>
            <w:vAlign w:val="center"/>
          </w:tcPr>
          <w:p w14:paraId="0B0BA5B7" w14:textId="77777777" w:rsidR="00411584" w:rsidRPr="009C78FF" w:rsidRDefault="00411584" w:rsidP="00C50A5E">
            <w:pPr>
              <w:jc w:val="center"/>
              <w:rPr>
                <w:color w:val="000000"/>
              </w:rPr>
            </w:pPr>
            <w:r>
              <w:rPr>
                <w:color w:val="000000"/>
              </w:rPr>
              <w:t>8</w:t>
            </w:r>
          </w:p>
        </w:tc>
      </w:tr>
      <w:tr w:rsidR="00411584" w:rsidRPr="003D5B32" w14:paraId="7AEACDE8" w14:textId="77777777" w:rsidTr="00C50A5E">
        <w:trPr>
          <w:trHeight w:val="20"/>
        </w:trPr>
        <w:tc>
          <w:tcPr>
            <w:tcW w:w="774" w:type="pct"/>
            <w:vMerge/>
            <w:vAlign w:val="center"/>
          </w:tcPr>
          <w:p w14:paraId="4CF85CD0" w14:textId="77777777" w:rsidR="00411584" w:rsidRPr="003D5B32" w:rsidRDefault="00411584" w:rsidP="00C50A5E"/>
        </w:tc>
        <w:tc>
          <w:tcPr>
            <w:tcW w:w="3513" w:type="pct"/>
            <w:vAlign w:val="center"/>
          </w:tcPr>
          <w:p w14:paraId="6F0D81BC" w14:textId="77777777" w:rsidR="00411584" w:rsidRPr="003D5B32" w:rsidRDefault="00411584" w:rsidP="00C50A5E">
            <w:r w:rsidRPr="003D5B32">
              <w:t xml:space="preserve">2. </w:t>
            </w:r>
            <w:r w:rsidRPr="00661A50">
              <w:t>Типи даних та прості алгоритмічні операції</w:t>
            </w:r>
          </w:p>
        </w:tc>
        <w:tc>
          <w:tcPr>
            <w:tcW w:w="713" w:type="pct"/>
          </w:tcPr>
          <w:p w14:paraId="7436F1E5" w14:textId="77777777" w:rsidR="00411584" w:rsidRPr="00A440B6" w:rsidRDefault="00411584" w:rsidP="00C50A5E">
            <w:pPr>
              <w:jc w:val="center"/>
              <w:rPr>
                <w:color w:val="000000"/>
                <w:highlight w:val="yellow"/>
              </w:rPr>
            </w:pPr>
            <w:r>
              <w:t>8</w:t>
            </w:r>
          </w:p>
        </w:tc>
      </w:tr>
      <w:tr w:rsidR="00411584" w:rsidRPr="003D5B32" w14:paraId="30082712" w14:textId="77777777" w:rsidTr="00C50A5E">
        <w:trPr>
          <w:trHeight w:val="20"/>
        </w:trPr>
        <w:tc>
          <w:tcPr>
            <w:tcW w:w="774" w:type="pct"/>
            <w:vMerge/>
            <w:vAlign w:val="center"/>
          </w:tcPr>
          <w:p w14:paraId="1CEA36E4" w14:textId="77777777" w:rsidR="00411584" w:rsidRPr="003D5B32" w:rsidRDefault="00411584" w:rsidP="00C50A5E"/>
        </w:tc>
        <w:tc>
          <w:tcPr>
            <w:tcW w:w="3513" w:type="pct"/>
            <w:vAlign w:val="center"/>
          </w:tcPr>
          <w:p w14:paraId="60489B2C" w14:textId="77777777" w:rsidR="00411584" w:rsidRPr="003D5B32" w:rsidRDefault="00411584" w:rsidP="00C50A5E">
            <w:r w:rsidRPr="003D5B32">
              <w:t xml:space="preserve">3. </w:t>
            </w:r>
            <w:r w:rsidRPr="00661A50">
              <w:t>Бібліотека математичних функцій</w:t>
            </w:r>
          </w:p>
        </w:tc>
        <w:tc>
          <w:tcPr>
            <w:tcW w:w="713" w:type="pct"/>
          </w:tcPr>
          <w:p w14:paraId="5C75D8B9" w14:textId="77777777" w:rsidR="00411584" w:rsidRPr="00A440B6" w:rsidRDefault="00411584" w:rsidP="00C50A5E">
            <w:pPr>
              <w:jc w:val="center"/>
              <w:rPr>
                <w:color w:val="000000"/>
                <w:highlight w:val="yellow"/>
              </w:rPr>
            </w:pPr>
            <w:r>
              <w:t>8</w:t>
            </w:r>
          </w:p>
        </w:tc>
      </w:tr>
      <w:tr w:rsidR="00411584" w:rsidRPr="003D5B32" w14:paraId="49D1CB80" w14:textId="77777777" w:rsidTr="00C50A5E">
        <w:trPr>
          <w:trHeight w:val="20"/>
        </w:trPr>
        <w:tc>
          <w:tcPr>
            <w:tcW w:w="774" w:type="pct"/>
            <w:vMerge/>
            <w:vAlign w:val="center"/>
          </w:tcPr>
          <w:p w14:paraId="43CFACAA" w14:textId="77777777" w:rsidR="00411584" w:rsidRPr="003D5B32" w:rsidRDefault="00411584" w:rsidP="00C50A5E"/>
        </w:tc>
        <w:tc>
          <w:tcPr>
            <w:tcW w:w="3513" w:type="pct"/>
            <w:vAlign w:val="center"/>
          </w:tcPr>
          <w:p w14:paraId="111FC868" w14:textId="77777777" w:rsidR="00411584" w:rsidRPr="003D5B32" w:rsidRDefault="00411584" w:rsidP="00C50A5E">
            <w:r w:rsidRPr="003D5B32">
              <w:t xml:space="preserve">4. </w:t>
            </w:r>
            <w:r w:rsidRPr="00661A50">
              <w:t>Розгалуження програм на основі операторів умови</w:t>
            </w:r>
          </w:p>
        </w:tc>
        <w:tc>
          <w:tcPr>
            <w:tcW w:w="713" w:type="pct"/>
          </w:tcPr>
          <w:p w14:paraId="0B57FEAC" w14:textId="77777777" w:rsidR="00411584" w:rsidRPr="00A440B6" w:rsidRDefault="00411584" w:rsidP="00C50A5E">
            <w:pPr>
              <w:jc w:val="center"/>
              <w:rPr>
                <w:color w:val="000000"/>
                <w:highlight w:val="yellow"/>
              </w:rPr>
            </w:pPr>
            <w:r>
              <w:t>8</w:t>
            </w:r>
          </w:p>
        </w:tc>
      </w:tr>
      <w:tr w:rsidR="00411584" w:rsidRPr="003D5B32" w14:paraId="4F4F8F5C" w14:textId="77777777" w:rsidTr="00C50A5E">
        <w:trPr>
          <w:trHeight w:val="20"/>
        </w:trPr>
        <w:tc>
          <w:tcPr>
            <w:tcW w:w="774" w:type="pct"/>
            <w:vMerge/>
            <w:vAlign w:val="center"/>
          </w:tcPr>
          <w:p w14:paraId="1078BE20" w14:textId="77777777" w:rsidR="00411584" w:rsidRPr="003D5B32" w:rsidRDefault="00411584" w:rsidP="00C50A5E"/>
        </w:tc>
        <w:tc>
          <w:tcPr>
            <w:tcW w:w="3513" w:type="pct"/>
            <w:vAlign w:val="center"/>
          </w:tcPr>
          <w:p w14:paraId="03229630" w14:textId="77777777" w:rsidR="00411584" w:rsidRPr="003D5B32" w:rsidRDefault="00411584" w:rsidP="00C50A5E">
            <w:r w:rsidRPr="003D5B32">
              <w:t xml:space="preserve">5. </w:t>
            </w:r>
            <w:r w:rsidRPr="00661A50">
              <w:t>Циклічні дії у програмах на основі операторів циклу</w:t>
            </w:r>
          </w:p>
        </w:tc>
        <w:tc>
          <w:tcPr>
            <w:tcW w:w="713" w:type="pct"/>
          </w:tcPr>
          <w:p w14:paraId="60E86AA1" w14:textId="77777777" w:rsidR="00411584" w:rsidRPr="00A440B6" w:rsidRDefault="00411584" w:rsidP="00C50A5E">
            <w:pPr>
              <w:jc w:val="center"/>
              <w:rPr>
                <w:color w:val="000000"/>
                <w:highlight w:val="yellow"/>
              </w:rPr>
            </w:pPr>
            <w:r>
              <w:t>8</w:t>
            </w:r>
          </w:p>
        </w:tc>
      </w:tr>
      <w:tr w:rsidR="00411584" w:rsidRPr="003D5B32" w14:paraId="77D8793F" w14:textId="77777777" w:rsidTr="00C50A5E">
        <w:trPr>
          <w:trHeight w:val="20"/>
        </w:trPr>
        <w:tc>
          <w:tcPr>
            <w:tcW w:w="774" w:type="pct"/>
            <w:vMerge/>
            <w:vAlign w:val="center"/>
          </w:tcPr>
          <w:p w14:paraId="3A3BAA58" w14:textId="77777777" w:rsidR="00411584" w:rsidRPr="003D5B32" w:rsidRDefault="00411584" w:rsidP="00C50A5E"/>
        </w:tc>
        <w:tc>
          <w:tcPr>
            <w:tcW w:w="3513" w:type="pct"/>
            <w:vAlign w:val="center"/>
          </w:tcPr>
          <w:p w14:paraId="1E02B75B" w14:textId="77777777" w:rsidR="00411584" w:rsidRPr="003D5B32" w:rsidRDefault="00411584" w:rsidP="00C50A5E">
            <w:r w:rsidRPr="003D5B32">
              <w:t xml:space="preserve">6. </w:t>
            </w:r>
            <w:r w:rsidRPr="008D60E7">
              <w:t xml:space="preserve">Застосування операторів циклів для формування </w:t>
            </w:r>
            <w:r>
              <w:t>виводу тексту на екран</w:t>
            </w:r>
          </w:p>
        </w:tc>
        <w:tc>
          <w:tcPr>
            <w:tcW w:w="713" w:type="pct"/>
          </w:tcPr>
          <w:p w14:paraId="6940D92D" w14:textId="77777777" w:rsidR="00411584" w:rsidRPr="00A440B6" w:rsidRDefault="00411584" w:rsidP="00C50A5E">
            <w:pPr>
              <w:jc w:val="center"/>
              <w:rPr>
                <w:color w:val="000000"/>
                <w:highlight w:val="yellow"/>
              </w:rPr>
            </w:pPr>
            <w:r>
              <w:t>8</w:t>
            </w:r>
          </w:p>
        </w:tc>
      </w:tr>
      <w:tr w:rsidR="00411584" w:rsidRPr="003D5B32" w14:paraId="63619F55" w14:textId="77777777" w:rsidTr="00C50A5E">
        <w:trPr>
          <w:trHeight w:val="20"/>
        </w:trPr>
        <w:tc>
          <w:tcPr>
            <w:tcW w:w="774" w:type="pct"/>
            <w:vMerge/>
            <w:vAlign w:val="center"/>
          </w:tcPr>
          <w:p w14:paraId="46B0674A" w14:textId="77777777" w:rsidR="00411584" w:rsidRPr="003D5B32" w:rsidRDefault="00411584" w:rsidP="00C50A5E"/>
        </w:tc>
        <w:tc>
          <w:tcPr>
            <w:tcW w:w="3513" w:type="pct"/>
            <w:vAlign w:val="center"/>
          </w:tcPr>
          <w:p w14:paraId="78775008" w14:textId="77777777" w:rsidR="00411584" w:rsidRPr="003D5B32" w:rsidRDefault="00411584" w:rsidP="00C50A5E">
            <w:r w:rsidRPr="003D5B32">
              <w:t xml:space="preserve">7. </w:t>
            </w:r>
            <w:r w:rsidRPr="008D60E7">
              <w:t>Принципи роботи з одновимірними масивами</w:t>
            </w:r>
          </w:p>
        </w:tc>
        <w:tc>
          <w:tcPr>
            <w:tcW w:w="713" w:type="pct"/>
          </w:tcPr>
          <w:p w14:paraId="14462E0F" w14:textId="77777777" w:rsidR="00411584" w:rsidRPr="00A440B6" w:rsidRDefault="00411584" w:rsidP="00C50A5E">
            <w:pPr>
              <w:jc w:val="center"/>
              <w:rPr>
                <w:b/>
                <w:color w:val="000000"/>
                <w:highlight w:val="yellow"/>
              </w:rPr>
            </w:pPr>
            <w:r>
              <w:t>8</w:t>
            </w:r>
          </w:p>
        </w:tc>
      </w:tr>
      <w:tr w:rsidR="00411584" w:rsidRPr="003D5B32" w14:paraId="09BAE3F5" w14:textId="77777777" w:rsidTr="00C50A5E">
        <w:trPr>
          <w:trHeight w:val="20"/>
        </w:trPr>
        <w:tc>
          <w:tcPr>
            <w:tcW w:w="774" w:type="pct"/>
            <w:vMerge/>
            <w:vAlign w:val="center"/>
          </w:tcPr>
          <w:p w14:paraId="332A6E53" w14:textId="77777777" w:rsidR="00411584" w:rsidRPr="003D5B32" w:rsidRDefault="00411584" w:rsidP="00C50A5E"/>
        </w:tc>
        <w:tc>
          <w:tcPr>
            <w:tcW w:w="3513" w:type="pct"/>
            <w:vAlign w:val="center"/>
          </w:tcPr>
          <w:p w14:paraId="7DD735F3" w14:textId="77777777" w:rsidR="00411584" w:rsidRPr="003D5B32" w:rsidRDefault="00411584" w:rsidP="00C50A5E">
            <w:r w:rsidRPr="003D5B32">
              <w:t xml:space="preserve">8. </w:t>
            </w:r>
            <w:r w:rsidRPr="008D60E7">
              <w:t>Принципи роботи з двовимірними масивами</w:t>
            </w:r>
          </w:p>
        </w:tc>
        <w:tc>
          <w:tcPr>
            <w:tcW w:w="713" w:type="pct"/>
          </w:tcPr>
          <w:p w14:paraId="443D9646" w14:textId="77777777" w:rsidR="00411584" w:rsidRPr="00A440B6" w:rsidRDefault="00411584" w:rsidP="00C50A5E">
            <w:pPr>
              <w:jc w:val="center"/>
              <w:rPr>
                <w:b/>
                <w:color w:val="000000"/>
                <w:highlight w:val="yellow"/>
              </w:rPr>
            </w:pPr>
            <w:r>
              <w:t>8</w:t>
            </w:r>
          </w:p>
        </w:tc>
      </w:tr>
      <w:tr w:rsidR="00411584" w:rsidRPr="003D5B32" w14:paraId="7C234B8B" w14:textId="77777777" w:rsidTr="00C50A5E">
        <w:trPr>
          <w:trHeight w:val="20"/>
        </w:trPr>
        <w:tc>
          <w:tcPr>
            <w:tcW w:w="774" w:type="pct"/>
            <w:vMerge w:val="restart"/>
            <w:vAlign w:val="center"/>
          </w:tcPr>
          <w:p w14:paraId="61C7F063" w14:textId="77777777" w:rsidR="00411584" w:rsidRPr="003D5B32" w:rsidRDefault="00411584" w:rsidP="00C50A5E">
            <w:r w:rsidRPr="003D5B32">
              <w:t>ПР05-Ф</w:t>
            </w:r>
            <w:r>
              <w:t>2</w:t>
            </w:r>
            <w:r w:rsidRPr="003D5B32">
              <w:t>,</w:t>
            </w:r>
          </w:p>
          <w:p w14:paraId="4E5E039E" w14:textId="77777777" w:rsidR="00411584" w:rsidRPr="003D5B32" w:rsidRDefault="00411584" w:rsidP="00C50A5E">
            <w:r w:rsidRPr="003D5B32">
              <w:t>ПР06-Ф</w:t>
            </w:r>
            <w:r>
              <w:t>2</w:t>
            </w:r>
          </w:p>
        </w:tc>
        <w:tc>
          <w:tcPr>
            <w:tcW w:w="3513" w:type="pct"/>
            <w:vAlign w:val="center"/>
          </w:tcPr>
          <w:p w14:paraId="07BDB5B2" w14:textId="77777777" w:rsidR="00411584" w:rsidRPr="003D5B32" w:rsidRDefault="00411584" w:rsidP="00C50A5E">
            <w:r w:rsidRPr="003D5B32">
              <w:t xml:space="preserve">9. </w:t>
            </w:r>
            <w:r w:rsidRPr="008D60E7">
              <w:t>Змінні-вказівники та алгоритми впорядковування масивів</w:t>
            </w:r>
          </w:p>
        </w:tc>
        <w:tc>
          <w:tcPr>
            <w:tcW w:w="713" w:type="pct"/>
          </w:tcPr>
          <w:p w14:paraId="13F0135B" w14:textId="77777777" w:rsidR="00411584" w:rsidRPr="00A440B6" w:rsidRDefault="00411584" w:rsidP="00C50A5E">
            <w:pPr>
              <w:jc w:val="center"/>
              <w:rPr>
                <w:color w:val="000000"/>
                <w:highlight w:val="yellow"/>
              </w:rPr>
            </w:pPr>
            <w:r>
              <w:t>8</w:t>
            </w:r>
          </w:p>
        </w:tc>
      </w:tr>
      <w:tr w:rsidR="00411584" w:rsidRPr="003D5B32" w14:paraId="3A424662" w14:textId="77777777" w:rsidTr="00C50A5E">
        <w:trPr>
          <w:trHeight w:val="20"/>
        </w:trPr>
        <w:tc>
          <w:tcPr>
            <w:tcW w:w="774" w:type="pct"/>
            <w:vMerge/>
            <w:vAlign w:val="center"/>
          </w:tcPr>
          <w:p w14:paraId="71160A41" w14:textId="77777777" w:rsidR="00411584" w:rsidRPr="003D5B32" w:rsidRDefault="00411584" w:rsidP="00C50A5E"/>
        </w:tc>
        <w:tc>
          <w:tcPr>
            <w:tcW w:w="3513" w:type="pct"/>
            <w:vAlign w:val="center"/>
          </w:tcPr>
          <w:p w14:paraId="75945C11" w14:textId="77777777" w:rsidR="00411584" w:rsidRPr="003D5B32" w:rsidRDefault="00411584" w:rsidP="00C50A5E">
            <w:r w:rsidRPr="003D5B32">
              <w:t xml:space="preserve">10. </w:t>
            </w:r>
            <w:r w:rsidRPr="001124A8">
              <w:t>Створення та застосування структур</w:t>
            </w:r>
          </w:p>
        </w:tc>
        <w:tc>
          <w:tcPr>
            <w:tcW w:w="713" w:type="pct"/>
          </w:tcPr>
          <w:p w14:paraId="579CED23" w14:textId="77777777" w:rsidR="00411584" w:rsidRPr="00A440B6" w:rsidRDefault="00411584" w:rsidP="00C50A5E">
            <w:pPr>
              <w:jc w:val="center"/>
              <w:rPr>
                <w:color w:val="000000"/>
                <w:highlight w:val="yellow"/>
              </w:rPr>
            </w:pPr>
            <w:r>
              <w:t>8</w:t>
            </w:r>
          </w:p>
        </w:tc>
      </w:tr>
      <w:tr w:rsidR="00411584" w:rsidRPr="003D5B32" w14:paraId="4DB8C65C" w14:textId="77777777" w:rsidTr="00C50A5E">
        <w:trPr>
          <w:trHeight w:val="20"/>
        </w:trPr>
        <w:tc>
          <w:tcPr>
            <w:tcW w:w="774" w:type="pct"/>
            <w:vMerge/>
            <w:vAlign w:val="center"/>
          </w:tcPr>
          <w:p w14:paraId="1B93024F" w14:textId="77777777" w:rsidR="00411584" w:rsidRPr="003D5B32" w:rsidRDefault="00411584" w:rsidP="00C50A5E"/>
        </w:tc>
        <w:tc>
          <w:tcPr>
            <w:tcW w:w="3513" w:type="pct"/>
            <w:vAlign w:val="center"/>
          </w:tcPr>
          <w:p w14:paraId="71CC48F8" w14:textId="77777777" w:rsidR="00411584" w:rsidRPr="003D5B32" w:rsidRDefault="00411584" w:rsidP="00C50A5E">
            <w:r w:rsidRPr="003D5B32">
              <w:t xml:space="preserve">11. </w:t>
            </w:r>
            <w:r w:rsidRPr="001124A8">
              <w:t>Функції</w:t>
            </w:r>
          </w:p>
        </w:tc>
        <w:tc>
          <w:tcPr>
            <w:tcW w:w="713" w:type="pct"/>
          </w:tcPr>
          <w:p w14:paraId="45183BBE" w14:textId="24B081D3" w:rsidR="00411584" w:rsidRPr="00A440B6" w:rsidRDefault="00411584" w:rsidP="00C50A5E">
            <w:pPr>
              <w:jc w:val="center"/>
              <w:rPr>
                <w:color w:val="000000"/>
                <w:highlight w:val="yellow"/>
              </w:rPr>
            </w:pPr>
            <w:r>
              <w:t>12</w:t>
            </w:r>
          </w:p>
        </w:tc>
      </w:tr>
      <w:tr w:rsidR="00411584" w:rsidRPr="003D5B32" w14:paraId="59FCF943" w14:textId="77777777" w:rsidTr="00C50A5E">
        <w:trPr>
          <w:trHeight w:val="20"/>
        </w:trPr>
        <w:tc>
          <w:tcPr>
            <w:tcW w:w="774" w:type="pct"/>
            <w:vMerge/>
            <w:vAlign w:val="center"/>
          </w:tcPr>
          <w:p w14:paraId="449E8533" w14:textId="77777777" w:rsidR="00411584" w:rsidRPr="003D5B32" w:rsidRDefault="00411584" w:rsidP="00C50A5E"/>
        </w:tc>
        <w:tc>
          <w:tcPr>
            <w:tcW w:w="3513" w:type="pct"/>
            <w:vAlign w:val="center"/>
          </w:tcPr>
          <w:p w14:paraId="1068BDD6" w14:textId="77777777" w:rsidR="00411584" w:rsidRPr="003D5B32" w:rsidRDefault="00411584" w:rsidP="00C50A5E">
            <w:r w:rsidRPr="003D5B32">
              <w:t xml:space="preserve">12. </w:t>
            </w:r>
            <w:r w:rsidRPr="001124A8">
              <w:t>Інкапсуляція на основі класів</w:t>
            </w:r>
          </w:p>
        </w:tc>
        <w:tc>
          <w:tcPr>
            <w:tcW w:w="713" w:type="pct"/>
          </w:tcPr>
          <w:p w14:paraId="1D477916" w14:textId="254C86D3" w:rsidR="00411584" w:rsidRPr="00A440B6" w:rsidRDefault="00411584" w:rsidP="00C50A5E">
            <w:pPr>
              <w:jc w:val="center"/>
              <w:rPr>
                <w:color w:val="000000"/>
                <w:highlight w:val="yellow"/>
              </w:rPr>
            </w:pPr>
            <w:r>
              <w:t>12</w:t>
            </w:r>
          </w:p>
        </w:tc>
      </w:tr>
      <w:tr w:rsidR="00411584" w:rsidRPr="003D5B32" w14:paraId="116A0449" w14:textId="77777777" w:rsidTr="00C50A5E">
        <w:trPr>
          <w:trHeight w:val="20"/>
        </w:trPr>
        <w:tc>
          <w:tcPr>
            <w:tcW w:w="774" w:type="pct"/>
            <w:vMerge w:val="restart"/>
            <w:vAlign w:val="center"/>
          </w:tcPr>
          <w:p w14:paraId="58F368FD" w14:textId="77777777" w:rsidR="00411584" w:rsidRPr="003D5B32" w:rsidRDefault="00411584" w:rsidP="00C50A5E">
            <w:r w:rsidRPr="003D5B32">
              <w:t>ПР09-Ф</w:t>
            </w:r>
            <w:r>
              <w:t>2</w:t>
            </w:r>
          </w:p>
        </w:tc>
        <w:tc>
          <w:tcPr>
            <w:tcW w:w="3513" w:type="pct"/>
            <w:vAlign w:val="center"/>
          </w:tcPr>
          <w:p w14:paraId="0D0F9019" w14:textId="77777777" w:rsidR="00411584" w:rsidRPr="003D5B32" w:rsidRDefault="00411584" w:rsidP="00C50A5E">
            <w:r w:rsidRPr="003D5B32">
              <w:t xml:space="preserve">13. </w:t>
            </w:r>
            <w:r w:rsidRPr="001124A8">
              <w:t>Спадкування властивостей класів</w:t>
            </w:r>
          </w:p>
        </w:tc>
        <w:tc>
          <w:tcPr>
            <w:tcW w:w="713" w:type="pct"/>
          </w:tcPr>
          <w:p w14:paraId="2917CEEC" w14:textId="3E111D71" w:rsidR="00411584" w:rsidRPr="00A440B6" w:rsidRDefault="00411584" w:rsidP="00C50A5E">
            <w:pPr>
              <w:jc w:val="center"/>
              <w:rPr>
                <w:bCs/>
                <w:color w:val="000000"/>
                <w:highlight w:val="yellow"/>
              </w:rPr>
            </w:pPr>
            <w:r>
              <w:t>10</w:t>
            </w:r>
          </w:p>
        </w:tc>
      </w:tr>
      <w:tr w:rsidR="00411584" w:rsidRPr="003D5B32" w14:paraId="115736F5" w14:textId="77777777" w:rsidTr="00C50A5E">
        <w:trPr>
          <w:trHeight w:val="20"/>
        </w:trPr>
        <w:tc>
          <w:tcPr>
            <w:tcW w:w="774" w:type="pct"/>
            <w:vMerge/>
            <w:vAlign w:val="center"/>
          </w:tcPr>
          <w:p w14:paraId="2B33221D" w14:textId="77777777" w:rsidR="00411584" w:rsidRPr="003D5B32" w:rsidRDefault="00411584" w:rsidP="00C50A5E"/>
        </w:tc>
        <w:tc>
          <w:tcPr>
            <w:tcW w:w="3513" w:type="pct"/>
            <w:vAlign w:val="center"/>
          </w:tcPr>
          <w:p w14:paraId="63B071D9" w14:textId="77777777" w:rsidR="00411584" w:rsidRPr="003D5B32" w:rsidRDefault="00411584" w:rsidP="00C50A5E">
            <w:r w:rsidRPr="003D5B32">
              <w:t xml:space="preserve">14. </w:t>
            </w:r>
            <w:r w:rsidRPr="001124A8">
              <w:t>Клас роботи з рядками</w:t>
            </w:r>
          </w:p>
        </w:tc>
        <w:tc>
          <w:tcPr>
            <w:tcW w:w="713" w:type="pct"/>
          </w:tcPr>
          <w:p w14:paraId="030C7E55" w14:textId="5EFA06FC" w:rsidR="00411584" w:rsidRPr="00A440B6" w:rsidRDefault="00411584" w:rsidP="00C50A5E">
            <w:pPr>
              <w:jc w:val="center"/>
              <w:rPr>
                <w:color w:val="000000"/>
                <w:highlight w:val="yellow"/>
              </w:rPr>
            </w:pPr>
            <w:r>
              <w:t>9</w:t>
            </w:r>
          </w:p>
        </w:tc>
      </w:tr>
      <w:tr w:rsidR="00411584" w:rsidRPr="003D5B32" w14:paraId="53BE0360" w14:textId="77777777" w:rsidTr="00C50A5E">
        <w:trPr>
          <w:trHeight w:val="173"/>
        </w:trPr>
        <w:tc>
          <w:tcPr>
            <w:tcW w:w="774" w:type="pct"/>
            <w:vMerge/>
            <w:vAlign w:val="center"/>
          </w:tcPr>
          <w:p w14:paraId="59E411B2" w14:textId="77777777" w:rsidR="00411584" w:rsidRPr="003D5B32" w:rsidRDefault="00411584" w:rsidP="00C50A5E"/>
        </w:tc>
        <w:tc>
          <w:tcPr>
            <w:tcW w:w="3513" w:type="pct"/>
            <w:vAlign w:val="center"/>
          </w:tcPr>
          <w:p w14:paraId="1D87CF74" w14:textId="77777777" w:rsidR="00411584" w:rsidRPr="003D5B32" w:rsidRDefault="00411584" w:rsidP="00C50A5E">
            <w:r w:rsidRPr="003D5B32">
              <w:t xml:space="preserve">15. </w:t>
            </w:r>
            <w:r w:rsidRPr="001124A8">
              <w:t xml:space="preserve">Робота з файлами та </w:t>
            </w:r>
            <w:proofErr w:type="spellStart"/>
            <w:r w:rsidRPr="001124A8">
              <w:t>багатофайлові</w:t>
            </w:r>
            <w:proofErr w:type="spellEnd"/>
            <w:r w:rsidRPr="001124A8">
              <w:t xml:space="preserve"> проекти</w:t>
            </w:r>
          </w:p>
        </w:tc>
        <w:tc>
          <w:tcPr>
            <w:tcW w:w="713" w:type="pct"/>
          </w:tcPr>
          <w:p w14:paraId="7E2E5D4B" w14:textId="6DCD5844" w:rsidR="00411584" w:rsidRPr="00A440B6" w:rsidRDefault="00411584" w:rsidP="00C50A5E">
            <w:pPr>
              <w:jc w:val="center"/>
              <w:rPr>
                <w:color w:val="000000"/>
                <w:highlight w:val="yellow"/>
              </w:rPr>
            </w:pPr>
            <w:r>
              <w:t>12</w:t>
            </w:r>
          </w:p>
        </w:tc>
      </w:tr>
      <w:tr w:rsidR="00411584" w:rsidRPr="003D5B32" w14:paraId="39C5F9DD" w14:textId="77777777" w:rsidTr="00C50A5E">
        <w:trPr>
          <w:trHeight w:val="20"/>
        </w:trPr>
        <w:tc>
          <w:tcPr>
            <w:tcW w:w="774" w:type="pct"/>
            <w:vAlign w:val="center"/>
          </w:tcPr>
          <w:p w14:paraId="3B9460E7" w14:textId="77777777" w:rsidR="00411584" w:rsidRPr="003D5B32" w:rsidRDefault="00411584" w:rsidP="00C50A5E"/>
        </w:tc>
        <w:tc>
          <w:tcPr>
            <w:tcW w:w="3513" w:type="pct"/>
            <w:vAlign w:val="center"/>
          </w:tcPr>
          <w:p w14:paraId="46564E64" w14:textId="77777777" w:rsidR="00411584" w:rsidRPr="003D5B32" w:rsidRDefault="00411584" w:rsidP="00C50A5E">
            <w:pPr>
              <w:jc w:val="center"/>
              <w:rPr>
                <w:b/>
              </w:rPr>
            </w:pPr>
            <w:r w:rsidRPr="003D5B32">
              <w:rPr>
                <w:b/>
                <w:bCs/>
              </w:rPr>
              <w:t xml:space="preserve">ЛАБОРАТОРНІ </w:t>
            </w:r>
            <w:r>
              <w:rPr>
                <w:b/>
                <w:bCs/>
              </w:rPr>
              <w:t>ЗАНЯТТЯ</w:t>
            </w:r>
          </w:p>
        </w:tc>
        <w:tc>
          <w:tcPr>
            <w:tcW w:w="713" w:type="pct"/>
            <w:vAlign w:val="center"/>
          </w:tcPr>
          <w:p w14:paraId="780A2F50" w14:textId="6BAF7EA3" w:rsidR="00411584" w:rsidRPr="00A440B6" w:rsidRDefault="00411584" w:rsidP="00C50A5E">
            <w:pPr>
              <w:jc w:val="center"/>
              <w:rPr>
                <w:b/>
                <w:bCs/>
                <w:color w:val="000000"/>
                <w:highlight w:val="yellow"/>
              </w:rPr>
            </w:pPr>
            <w:r w:rsidRPr="00B17D5C">
              <w:rPr>
                <w:b/>
                <w:bCs/>
                <w:color w:val="000000"/>
              </w:rPr>
              <w:t>1</w:t>
            </w:r>
            <w:r>
              <w:rPr>
                <w:b/>
                <w:bCs/>
                <w:color w:val="000000"/>
              </w:rPr>
              <w:t>35</w:t>
            </w:r>
          </w:p>
        </w:tc>
      </w:tr>
      <w:tr w:rsidR="00411584" w:rsidRPr="003D5B32" w14:paraId="2617D0DA" w14:textId="77777777" w:rsidTr="00C50A5E">
        <w:trPr>
          <w:trHeight w:val="20"/>
        </w:trPr>
        <w:tc>
          <w:tcPr>
            <w:tcW w:w="774" w:type="pct"/>
            <w:vMerge w:val="restart"/>
            <w:vAlign w:val="center"/>
          </w:tcPr>
          <w:p w14:paraId="7B0F590A" w14:textId="77777777" w:rsidR="00411584" w:rsidRPr="003D5B32" w:rsidRDefault="00411584" w:rsidP="00C50A5E">
            <w:r w:rsidRPr="003D5B32">
              <w:t>ПР010-Ф</w:t>
            </w:r>
            <w:r>
              <w:t>2</w:t>
            </w:r>
            <w:r w:rsidRPr="003D5B32">
              <w:t>,</w:t>
            </w:r>
          </w:p>
          <w:p w14:paraId="16D7D8F6" w14:textId="77777777" w:rsidR="00411584" w:rsidRPr="003D5B32" w:rsidRDefault="00411584" w:rsidP="00C50A5E">
            <w:r w:rsidRPr="003D5B32">
              <w:t>ПР011-Ф</w:t>
            </w:r>
            <w:r>
              <w:t>2</w:t>
            </w:r>
            <w:r w:rsidRPr="003D5B32">
              <w:t>,</w:t>
            </w:r>
          </w:p>
          <w:p w14:paraId="71AB0073" w14:textId="77777777" w:rsidR="00411584" w:rsidRPr="003D5B32" w:rsidRDefault="00411584" w:rsidP="00C50A5E">
            <w:r w:rsidRPr="003D5B32">
              <w:t>ПР012-Ф</w:t>
            </w:r>
            <w:r>
              <w:t>2</w:t>
            </w:r>
          </w:p>
        </w:tc>
        <w:tc>
          <w:tcPr>
            <w:tcW w:w="3513" w:type="pct"/>
            <w:vAlign w:val="center"/>
          </w:tcPr>
          <w:p w14:paraId="483D26A0" w14:textId="77777777" w:rsidR="00411584" w:rsidRPr="003D5B32" w:rsidRDefault="00411584" w:rsidP="00C50A5E">
            <w:pPr>
              <w:rPr>
                <w:b/>
              </w:rPr>
            </w:pPr>
            <w:proofErr w:type="spellStart"/>
            <w:r w:rsidRPr="003D5B32">
              <w:t>Лаб</w:t>
            </w:r>
            <w:proofErr w:type="spellEnd"/>
            <w:r w:rsidRPr="003D5B32">
              <w:t>.</w:t>
            </w:r>
            <w:r>
              <w:t> роб.1</w:t>
            </w:r>
            <w:r w:rsidRPr="003D5B32">
              <w:t xml:space="preserve"> </w:t>
            </w:r>
            <w:r w:rsidRPr="00661A50">
              <w:t>Побудова схем алгоритмів для описання простих та складних процесів і програм</w:t>
            </w:r>
          </w:p>
        </w:tc>
        <w:tc>
          <w:tcPr>
            <w:tcW w:w="713" w:type="pct"/>
          </w:tcPr>
          <w:p w14:paraId="6CFFA2DC" w14:textId="77777777" w:rsidR="00411584" w:rsidRPr="00A440B6" w:rsidRDefault="00411584" w:rsidP="00C50A5E">
            <w:pPr>
              <w:jc w:val="center"/>
              <w:rPr>
                <w:bCs/>
                <w:color w:val="000000"/>
                <w:highlight w:val="yellow"/>
              </w:rPr>
            </w:pPr>
            <w:r>
              <w:t>8</w:t>
            </w:r>
          </w:p>
        </w:tc>
      </w:tr>
      <w:tr w:rsidR="00411584" w:rsidRPr="003D5B32" w14:paraId="3941CDB3" w14:textId="77777777" w:rsidTr="00C50A5E">
        <w:trPr>
          <w:trHeight w:val="20"/>
        </w:trPr>
        <w:tc>
          <w:tcPr>
            <w:tcW w:w="774" w:type="pct"/>
            <w:vMerge/>
            <w:vAlign w:val="center"/>
          </w:tcPr>
          <w:p w14:paraId="7AB409A4" w14:textId="77777777" w:rsidR="00411584" w:rsidRPr="003D5B32" w:rsidRDefault="00411584" w:rsidP="00C50A5E"/>
        </w:tc>
        <w:tc>
          <w:tcPr>
            <w:tcW w:w="3513" w:type="pct"/>
            <w:vAlign w:val="center"/>
          </w:tcPr>
          <w:p w14:paraId="67E2DF99" w14:textId="77777777" w:rsidR="00411584" w:rsidRPr="003D5B32" w:rsidRDefault="00411584" w:rsidP="00C50A5E">
            <w:pPr>
              <w:rPr>
                <w:b/>
              </w:rPr>
            </w:pPr>
            <w:proofErr w:type="spellStart"/>
            <w:r w:rsidRPr="003D5B32">
              <w:t>Лаб</w:t>
            </w:r>
            <w:proofErr w:type="spellEnd"/>
            <w:r w:rsidRPr="003D5B32">
              <w:t>.</w:t>
            </w:r>
            <w:r>
              <w:t> роб.</w:t>
            </w:r>
            <w:r w:rsidRPr="003D5B32">
              <w:t xml:space="preserve"> 2 </w:t>
            </w:r>
            <w:r w:rsidRPr="00661A50">
              <w:t>Типи даних та прості алгоритмічні операції</w:t>
            </w:r>
          </w:p>
        </w:tc>
        <w:tc>
          <w:tcPr>
            <w:tcW w:w="713" w:type="pct"/>
          </w:tcPr>
          <w:p w14:paraId="05A8D6B7" w14:textId="77777777" w:rsidR="00411584" w:rsidRPr="00A440B6" w:rsidRDefault="00411584" w:rsidP="00C50A5E">
            <w:pPr>
              <w:jc w:val="center"/>
              <w:rPr>
                <w:bCs/>
                <w:color w:val="000000"/>
                <w:highlight w:val="yellow"/>
              </w:rPr>
            </w:pPr>
            <w:r>
              <w:t>8</w:t>
            </w:r>
          </w:p>
        </w:tc>
      </w:tr>
      <w:tr w:rsidR="00411584" w:rsidRPr="003D5B32" w14:paraId="723187A4" w14:textId="77777777" w:rsidTr="00C50A5E">
        <w:trPr>
          <w:trHeight w:val="20"/>
        </w:trPr>
        <w:tc>
          <w:tcPr>
            <w:tcW w:w="774" w:type="pct"/>
            <w:vMerge/>
            <w:vAlign w:val="center"/>
          </w:tcPr>
          <w:p w14:paraId="2C7D0DBE" w14:textId="77777777" w:rsidR="00411584" w:rsidRPr="003D5B32" w:rsidRDefault="00411584" w:rsidP="00C50A5E"/>
        </w:tc>
        <w:tc>
          <w:tcPr>
            <w:tcW w:w="3513" w:type="pct"/>
            <w:vAlign w:val="center"/>
          </w:tcPr>
          <w:p w14:paraId="5484F0F6" w14:textId="77777777" w:rsidR="00411584" w:rsidRPr="003D5B32" w:rsidRDefault="00411584" w:rsidP="00C50A5E">
            <w:pPr>
              <w:rPr>
                <w:b/>
              </w:rPr>
            </w:pPr>
            <w:proofErr w:type="spellStart"/>
            <w:r w:rsidRPr="00DB39F2">
              <w:t>Лаб</w:t>
            </w:r>
            <w:proofErr w:type="spellEnd"/>
            <w:r w:rsidRPr="00DB39F2">
              <w:t>. роб.</w:t>
            </w:r>
            <w:r w:rsidRPr="003D5B32">
              <w:t xml:space="preserve"> 3 </w:t>
            </w:r>
            <w:r w:rsidRPr="00661A50">
              <w:t>Бібліотека математичних функцій</w:t>
            </w:r>
          </w:p>
        </w:tc>
        <w:tc>
          <w:tcPr>
            <w:tcW w:w="713" w:type="pct"/>
          </w:tcPr>
          <w:p w14:paraId="0B1CFD63" w14:textId="77777777" w:rsidR="00411584" w:rsidRPr="00A440B6" w:rsidRDefault="00411584" w:rsidP="00C50A5E">
            <w:pPr>
              <w:jc w:val="center"/>
              <w:rPr>
                <w:bCs/>
                <w:color w:val="000000"/>
                <w:highlight w:val="yellow"/>
              </w:rPr>
            </w:pPr>
            <w:r>
              <w:t>8</w:t>
            </w:r>
          </w:p>
        </w:tc>
      </w:tr>
      <w:tr w:rsidR="00411584" w:rsidRPr="003D5B32" w14:paraId="20759337" w14:textId="77777777" w:rsidTr="00C50A5E">
        <w:trPr>
          <w:trHeight w:val="20"/>
        </w:trPr>
        <w:tc>
          <w:tcPr>
            <w:tcW w:w="774" w:type="pct"/>
            <w:vMerge/>
            <w:vAlign w:val="center"/>
          </w:tcPr>
          <w:p w14:paraId="712DA61F" w14:textId="77777777" w:rsidR="00411584" w:rsidRPr="003D5B32" w:rsidRDefault="00411584" w:rsidP="00C50A5E"/>
        </w:tc>
        <w:tc>
          <w:tcPr>
            <w:tcW w:w="3513" w:type="pct"/>
            <w:vAlign w:val="center"/>
          </w:tcPr>
          <w:p w14:paraId="7F4AE3BA" w14:textId="77777777" w:rsidR="00411584" w:rsidRPr="003D5B32" w:rsidRDefault="00411584" w:rsidP="00C50A5E">
            <w:pPr>
              <w:rPr>
                <w:b/>
              </w:rPr>
            </w:pPr>
            <w:proofErr w:type="spellStart"/>
            <w:r w:rsidRPr="00DB39F2">
              <w:t>Лаб</w:t>
            </w:r>
            <w:proofErr w:type="spellEnd"/>
            <w:r w:rsidRPr="00DB39F2">
              <w:t>. роб.</w:t>
            </w:r>
            <w:r w:rsidRPr="003D5B32">
              <w:t xml:space="preserve"> 4 </w:t>
            </w:r>
            <w:r w:rsidRPr="00661A50">
              <w:t>Розгалуження програм на основі операторів умови</w:t>
            </w:r>
          </w:p>
        </w:tc>
        <w:tc>
          <w:tcPr>
            <w:tcW w:w="713" w:type="pct"/>
          </w:tcPr>
          <w:p w14:paraId="770F4922" w14:textId="77777777" w:rsidR="00411584" w:rsidRPr="00A440B6" w:rsidRDefault="00411584" w:rsidP="00C50A5E">
            <w:pPr>
              <w:jc w:val="center"/>
              <w:rPr>
                <w:bCs/>
                <w:color w:val="000000"/>
                <w:highlight w:val="yellow"/>
              </w:rPr>
            </w:pPr>
            <w:r>
              <w:t>8</w:t>
            </w:r>
          </w:p>
        </w:tc>
      </w:tr>
      <w:tr w:rsidR="00411584" w:rsidRPr="003D5B32" w14:paraId="2C1648E9" w14:textId="77777777" w:rsidTr="00C50A5E">
        <w:trPr>
          <w:trHeight w:val="20"/>
        </w:trPr>
        <w:tc>
          <w:tcPr>
            <w:tcW w:w="774" w:type="pct"/>
            <w:vMerge/>
            <w:vAlign w:val="center"/>
          </w:tcPr>
          <w:p w14:paraId="599D742E" w14:textId="77777777" w:rsidR="00411584" w:rsidRPr="003D5B32" w:rsidRDefault="00411584" w:rsidP="00C50A5E"/>
        </w:tc>
        <w:tc>
          <w:tcPr>
            <w:tcW w:w="3513" w:type="pct"/>
            <w:vAlign w:val="center"/>
          </w:tcPr>
          <w:p w14:paraId="087EE254" w14:textId="77777777" w:rsidR="00411584" w:rsidRPr="003D5B32" w:rsidRDefault="00411584" w:rsidP="00C50A5E">
            <w:pPr>
              <w:rPr>
                <w:b/>
              </w:rPr>
            </w:pPr>
            <w:proofErr w:type="spellStart"/>
            <w:r w:rsidRPr="00DB39F2">
              <w:t>Лаб</w:t>
            </w:r>
            <w:proofErr w:type="spellEnd"/>
            <w:r w:rsidRPr="00DB39F2">
              <w:t>. роб.</w:t>
            </w:r>
            <w:r>
              <w:t xml:space="preserve"> </w:t>
            </w:r>
            <w:r w:rsidRPr="003D5B32">
              <w:t xml:space="preserve">5 </w:t>
            </w:r>
            <w:r w:rsidRPr="00661A50">
              <w:t>Циклічні дії у програмах на основі операторів циклу</w:t>
            </w:r>
          </w:p>
        </w:tc>
        <w:tc>
          <w:tcPr>
            <w:tcW w:w="713" w:type="pct"/>
          </w:tcPr>
          <w:p w14:paraId="06BD6D49" w14:textId="77777777" w:rsidR="00411584" w:rsidRPr="00A440B6" w:rsidRDefault="00411584" w:rsidP="00C50A5E">
            <w:pPr>
              <w:jc w:val="center"/>
              <w:rPr>
                <w:bCs/>
                <w:color w:val="000000"/>
                <w:highlight w:val="yellow"/>
              </w:rPr>
            </w:pPr>
            <w:r>
              <w:t>8</w:t>
            </w:r>
          </w:p>
        </w:tc>
      </w:tr>
      <w:tr w:rsidR="00411584" w:rsidRPr="003D5B32" w14:paraId="364C778D" w14:textId="77777777" w:rsidTr="00C50A5E">
        <w:trPr>
          <w:trHeight w:val="20"/>
        </w:trPr>
        <w:tc>
          <w:tcPr>
            <w:tcW w:w="774" w:type="pct"/>
            <w:vMerge/>
            <w:vAlign w:val="center"/>
          </w:tcPr>
          <w:p w14:paraId="6DF7DFBE" w14:textId="77777777" w:rsidR="00411584" w:rsidRPr="003D5B32" w:rsidRDefault="00411584" w:rsidP="00C50A5E"/>
        </w:tc>
        <w:tc>
          <w:tcPr>
            <w:tcW w:w="3513" w:type="pct"/>
            <w:vAlign w:val="center"/>
          </w:tcPr>
          <w:p w14:paraId="594F78B4" w14:textId="77777777" w:rsidR="00411584" w:rsidRPr="003D5B32" w:rsidRDefault="00411584" w:rsidP="00C50A5E">
            <w:pPr>
              <w:rPr>
                <w:b/>
              </w:rPr>
            </w:pPr>
            <w:proofErr w:type="spellStart"/>
            <w:r w:rsidRPr="00DB39F2">
              <w:t>Лаб</w:t>
            </w:r>
            <w:proofErr w:type="spellEnd"/>
            <w:r w:rsidRPr="00DB39F2">
              <w:t>. роб.</w:t>
            </w:r>
            <w:r w:rsidRPr="003D5B32">
              <w:t xml:space="preserve">6. </w:t>
            </w:r>
            <w:r w:rsidRPr="008D60E7">
              <w:t>Застосування операторів циклів для формування псевдографічних рисунків</w:t>
            </w:r>
          </w:p>
        </w:tc>
        <w:tc>
          <w:tcPr>
            <w:tcW w:w="713" w:type="pct"/>
          </w:tcPr>
          <w:p w14:paraId="58D674D2" w14:textId="77777777" w:rsidR="00411584" w:rsidRPr="00A440B6" w:rsidRDefault="00411584" w:rsidP="00C50A5E">
            <w:pPr>
              <w:jc w:val="center"/>
              <w:rPr>
                <w:bCs/>
                <w:color w:val="000000"/>
                <w:highlight w:val="yellow"/>
              </w:rPr>
            </w:pPr>
            <w:r>
              <w:t>8</w:t>
            </w:r>
          </w:p>
        </w:tc>
      </w:tr>
      <w:tr w:rsidR="00411584" w:rsidRPr="003D5B32" w14:paraId="22D802A7" w14:textId="77777777" w:rsidTr="00C50A5E">
        <w:trPr>
          <w:trHeight w:val="20"/>
        </w:trPr>
        <w:tc>
          <w:tcPr>
            <w:tcW w:w="774" w:type="pct"/>
            <w:vMerge/>
            <w:vAlign w:val="center"/>
          </w:tcPr>
          <w:p w14:paraId="2E933F34" w14:textId="77777777" w:rsidR="00411584" w:rsidRPr="003D5B32" w:rsidRDefault="00411584" w:rsidP="00C50A5E"/>
        </w:tc>
        <w:tc>
          <w:tcPr>
            <w:tcW w:w="3513" w:type="pct"/>
            <w:vAlign w:val="center"/>
          </w:tcPr>
          <w:p w14:paraId="61EC85B4" w14:textId="77777777" w:rsidR="00411584" w:rsidRPr="003D5B32" w:rsidRDefault="00411584" w:rsidP="00C50A5E">
            <w:pPr>
              <w:rPr>
                <w:b/>
              </w:rPr>
            </w:pPr>
            <w:proofErr w:type="spellStart"/>
            <w:r w:rsidRPr="00DB39F2">
              <w:t>Лаб</w:t>
            </w:r>
            <w:proofErr w:type="spellEnd"/>
            <w:r w:rsidRPr="00DB39F2">
              <w:t>. роб.</w:t>
            </w:r>
            <w:r>
              <w:t xml:space="preserve"> </w:t>
            </w:r>
            <w:r w:rsidRPr="003D5B32">
              <w:t xml:space="preserve">7 </w:t>
            </w:r>
            <w:r w:rsidRPr="008D60E7">
              <w:t>Принципи роботи з одновимірними масивами</w:t>
            </w:r>
          </w:p>
        </w:tc>
        <w:tc>
          <w:tcPr>
            <w:tcW w:w="713" w:type="pct"/>
          </w:tcPr>
          <w:p w14:paraId="49D24619" w14:textId="77777777" w:rsidR="00411584" w:rsidRPr="00A440B6" w:rsidRDefault="00411584" w:rsidP="00C50A5E">
            <w:pPr>
              <w:jc w:val="center"/>
              <w:rPr>
                <w:bCs/>
                <w:color w:val="000000"/>
                <w:highlight w:val="yellow"/>
              </w:rPr>
            </w:pPr>
            <w:r>
              <w:t>8</w:t>
            </w:r>
          </w:p>
        </w:tc>
      </w:tr>
      <w:tr w:rsidR="00411584" w:rsidRPr="003D5B32" w14:paraId="772AF555" w14:textId="77777777" w:rsidTr="00C50A5E">
        <w:trPr>
          <w:trHeight w:val="20"/>
        </w:trPr>
        <w:tc>
          <w:tcPr>
            <w:tcW w:w="774" w:type="pct"/>
            <w:vMerge/>
            <w:vAlign w:val="center"/>
          </w:tcPr>
          <w:p w14:paraId="53EA84C7" w14:textId="77777777" w:rsidR="00411584" w:rsidRPr="003D5B32" w:rsidRDefault="00411584" w:rsidP="00C50A5E"/>
        </w:tc>
        <w:tc>
          <w:tcPr>
            <w:tcW w:w="3513" w:type="pct"/>
            <w:vAlign w:val="center"/>
          </w:tcPr>
          <w:p w14:paraId="66F4A467" w14:textId="77777777" w:rsidR="00411584" w:rsidRPr="003D5B32" w:rsidRDefault="00411584" w:rsidP="00C50A5E">
            <w:pPr>
              <w:rPr>
                <w:b/>
              </w:rPr>
            </w:pPr>
            <w:proofErr w:type="spellStart"/>
            <w:r w:rsidRPr="00DB39F2">
              <w:t>Лаб</w:t>
            </w:r>
            <w:proofErr w:type="spellEnd"/>
            <w:r w:rsidRPr="00DB39F2">
              <w:t>. роб.</w:t>
            </w:r>
            <w:r>
              <w:t xml:space="preserve"> </w:t>
            </w:r>
            <w:r w:rsidRPr="003D5B32">
              <w:t xml:space="preserve">8 </w:t>
            </w:r>
            <w:r w:rsidRPr="008D60E7">
              <w:t>Принципи роботи з двовимірними масивами</w:t>
            </w:r>
          </w:p>
        </w:tc>
        <w:tc>
          <w:tcPr>
            <w:tcW w:w="713" w:type="pct"/>
          </w:tcPr>
          <w:p w14:paraId="5253E2A7" w14:textId="2D74C02B" w:rsidR="00411584" w:rsidRPr="00A440B6" w:rsidRDefault="00411584" w:rsidP="00C50A5E">
            <w:pPr>
              <w:jc w:val="center"/>
              <w:rPr>
                <w:bCs/>
                <w:color w:val="000000"/>
                <w:highlight w:val="yellow"/>
              </w:rPr>
            </w:pPr>
            <w:r>
              <w:t>9</w:t>
            </w:r>
          </w:p>
        </w:tc>
      </w:tr>
      <w:tr w:rsidR="00411584" w:rsidRPr="003D5B32" w14:paraId="1B617E43" w14:textId="77777777" w:rsidTr="00C50A5E">
        <w:trPr>
          <w:trHeight w:val="20"/>
        </w:trPr>
        <w:tc>
          <w:tcPr>
            <w:tcW w:w="774" w:type="pct"/>
            <w:vMerge/>
            <w:vAlign w:val="center"/>
          </w:tcPr>
          <w:p w14:paraId="4612C7D2" w14:textId="77777777" w:rsidR="00411584" w:rsidRPr="003D5B32" w:rsidRDefault="00411584" w:rsidP="00C50A5E"/>
        </w:tc>
        <w:tc>
          <w:tcPr>
            <w:tcW w:w="3513" w:type="pct"/>
            <w:vAlign w:val="center"/>
          </w:tcPr>
          <w:p w14:paraId="5988AC90" w14:textId="77777777" w:rsidR="00411584" w:rsidRPr="003D5B32" w:rsidRDefault="00411584" w:rsidP="00C50A5E">
            <w:pPr>
              <w:rPr>
                <w:b/>
              </w:rPr>
            </w:pPr>
            <w:proofErr w:type="spellStart"/>
            <w:r w:rsidRPr="00DB39F2">
              <w:t>Лаб</w:t>
            </w:r>
            <w:proofErr w:type="spellEnd"/>
            <w:r w:rsidRPr="00DB39F2">
              <w:t>. роб.</w:t>
            </w:r>
            <w:r w:rsidRPr="003D5B32">
              <w:t xml:space="preserve"> 9 </w:t>
            </w:r>
            <w:r w:rsidRPr="008D60E7">
              <w:t>Змінні-вказівники та алгоритми впорядковування масивів</w:t>
            </w:r>
          </w:p>
        </w:tc>
        <w:tc>
          <w:tcPr>
            <w:tcW w:w="713" w:type="pct"/>
          </w:tcPr>
          <w:p w14:paraId="6B50F204" w14:textId="5A02C6D9" w:rsidR="00411584" w:rsidRPr="00A440B6" w:rsidRDefault="00411584" w:rsidP="00C50A5E">
            <w:pPr>
              <w:jc w:val="center"/>
              <w:rPr>
                <w:bCs/>
                <w:color w:val="000000"/>
                <w:highlight w:val="yellow"/>
              </w:rPr>
            </w:pPr>
            <w:r>
              <w:t>10</w:t>
            </w:r>
          </w:p>
        </w:tc>
      </w:tr>
      <w:tr w:rsidR="00411584" w:rsidRPr="003D5B32" w14:paraId="65F9207D" w14:textId="77777777" w:rsidTr="00C50A5E">
        <w:trPr>
          <w:trHeight w:val="20"/>
        </w:trPr>
        <w:tc>
          <w:tcPr>
            <w:tcW w:w="774" w:type="pct"/>
            <w:vMerge/>
            <w:vAlign w:val="center"/>
          </w:tcPr>
          <w:p w14:paraId="06359F18" w14:textId="77777777" w:rsidR="00411584" w:rsidRPr="003D5B32" w:rsidRDefault="00411584" w:rsidP="00C50A5E"/>
        </w:tc>
        <w:tc>
          <w:tcPr>
            <w:tcW w:w="3513" w:type="pct"/>
            <w:vAlign w:val="center"/>
          </w:tcPr>
          <w:p w14:paraId="52250B86" w14:textId="77777777" w:rsidR="00411584" w:rsidRPr="003D5B32" w:rsidRDefault="00411584" w:rsidP="00C50A5E">
            <w:pPr>
              <w:rPr>
                <w:b/>
              </w:rPr>
            </w:pPr>
            <w:proofErr w:type="spellStart"/>
            <w:r w:rsidRPr="00DB39F2">
              <w:t>Лаб</w:t>
            </w:r>
            <w:proofErr w:type="spellEnd"/>
            <w:r w:rsidRPr="00DB39F2">
              <w:t>. роб.</w:t>
            </w:r>
            <w:r w:rsidRPr="003D5B32">
              <w:t xml:space="preserve"> 10 </w:t>
            </w:r>
            <w:r w:rsidRPr="008D60E7">
              <w:t>Створення та застосування структур</w:t>
            </w:r>
          </w:p>
        </w:tc>
        <w:tc>
          <w:tcPr>
            <w:tcW w:w="713" w:type="pct"/>
          </w:tcPr>
          <w:p w14:paraId="7237E92C" w14:textId="4A6B873B" w:rsidR="00411584" w:rsidRPr="00A440B6" w:rsidRDefault="00411584" w:rsidP="00C50A5E">
            <w:pPr>
              <w:jc w:val="center"/>
              <w:rPr>
                <w:bCs/>
                <w:color w:val="000000"/>
                <w:highlight w:val="yellow"/>
              </w:rPr>
            </w:pPr>
            <w:r>
              <w:t>10</w:t>
            </w:r>
          </w:p>
        </w:tc>
      </w:tr>
      <w:tr w:rsidR="00411584" w:rsidRPr="003D5B32" w14:paraId="7BCB5C8F" w14:textId="77777777" w:rsidTr="00C50A5E">
        <w:trPr>
          <w:trHeight w:val="20"/>
        </w:trPr>
        <w:tc>
          <w:tcPr>
            <w:tcW w:w="774" w:type="pct"/>
            <w:vMerge/>
            <w:vAlign w:val="center"/>
          </w:tcPr>
          <w:p w14:paraId="21603DA5" w14:textId="77777777" w:rsidR="00411584" w:rsidRPr="003D5B32" w:rsidRDefault="00411584" w:rsidP="00C50A5E"/>
        </w:tc>
        <w:tc>
          <w:tcPr>
            <w:tcW w:w="3513" w:type="pct"/>
            <w:vAlign w:val="center"/>
          </w:tcPr>
          <w:p w14:paraId="04299B71" w14:textId="77777777" w:rsidR="00411584" w:rsidRPr="003D5B32" w:rsidRDefault="00411584" w:rsidP="00C50A5E">
            <w:pPr>
              <w:rPr>
                <w:b/>
              </w:rPr>
            </w:pPr>
            <w:proofErr w:type="spellStart"/>
            <w:r w:rsidRPr="00DB39F2">
              <w:t>Лаб</w:t>
            </w:r>
            <w:proofErr w:type="spellEnd"/>
            <w:r w:rsidRPr="00DB39F2">
              <w:t>. роб.</w:t>
            </w:r>
            <w:r w:rsidRPr="003D5B32">
              <w:t xml:space="preserve"> 11 </w:t>
            </w:r>
            <w:r w:rsidRPr="001124A8">
              <w:t>Функції</w:t>
            </w:r>
          </w:p>
        </w:tc>
        <w:tc>
          <w:tcPr>
            <w:tcW w:w="713" w:type="pct"/>
          </w:tcPr>
          <w:p w14:paraId="4B3CEFE1" w14:textId="278694B0" w:rsidR="00411584" w:rsidRPr="00A440B6" w:rsidRDefault="00411584" w:rsidP="00C50A5E">
            <w:pPr>
              <w:jc w:val="center"/>
              <w:rPr>
                <w:bCs/>
                <w:color w:val="000000"/>
                <w:highlight w:val="yellow"/>
              </w:rPr>
            </w:pPr>
            <w:r>
              <w:t>10</w:t>
            </w:r>
          </w:p>
        </w:tc>
      </w:tr>
      <w:tr w:rsidR="00411584" w:rsidRPr="003D5B32" w14:paraId="6C655CEF" w14:textId="77777777" w:rsidTr="00C50A5E">
        <w:trPr>
          <w:trHeight w:val="20"/>
        </w:trPr>
        <w:tc>
          <w:tcPr>
            <w:tcW w:w="774" w:type="pct"/>
            <w:vMerge/>
            <w:vAlign w:val="center"/>
          </w:tcPr>
          <w:p w14:paraId="43AAC147" w14:textId="77777777" w:rsidR="00411584" w:rsidRPr="003D5B32" w:rsidRDefault="00411584" w:rsidP="00C50A5E"/>
        </w:tc>
        <w:tc>
          <w:tcPr>
            <w:tcW w:w="3513" w:type="pct"/>
            <w:vAlign w:val="center"/>
          </w:tcPr>
          <w:p w14:paraId="08C586DB" w14:textId="77777777" w:rsidR="00411584" w:rsidRPr="003D5B32" w:rsidRDefault="00411584" w:rsidP="00C50A5E">
            <w:pPr>
              <w:rPr>
                <w:b/>
              </w:rPr>
            </w:pPr>
            <w:proofErr w:type="spellStart"/>
            <w:r w:rsidRPr="00DB39F2">
              <w:t>Лаб</w:t>
            </w:r>
            <w:proofErr w:type="spellEnd"/>
            <w:r w:rsidRPr="00DB39F2">
              <w:t>. роб.</w:t>
            </w:r>
            <w:r>
              <w:t xml:space="preserve"> </w:t>
            </w:r>
            <w:r w:rsidRPr="003D5B32">
              <w:t xml:space="preserve">12 </w:t>
            </w:r>
            <w:r w:rsidRPr="001124A8">
              <w:t>Інкапсуляція на основі класів</w:t>
            </w:r>
          </w:p>
        </w:tc>
        <w:tc>
          <w:tcPr>
            <w:tcW w:w="713" w:type="pct"/>
          </w:tcPr>
          <w:p w14:paraId="1CD32CAB" w14:textId="5448244B" w:rsidR="00411584" w:rsidRPr="00A440B6" w:rsidRDefault="00411584" w:rsidP="00C50A5E">
            <w:pPr>
              <w:jc w:val="center"/>
              <w:rPr>
                <w:bCs/>
                <w:color w:val="000000"/>
                <w:highlight w:val="yellow"/>
              </w:rPr>
            </w:pPr>
            <w:r>
              <w:t>10</w:t>
            </w:r>
          </w:p>
        </w:tc>
      </w:tr>
      <w:tr w:rsidR="00411584" w:rsidRPr="003D5B32" w14:paraId="1586994B" w14:textId="77777777" w:rsidTr="00C50A5E">
        <w:trPr>
          <w:trHeight w:val="20"/>
        </w:trPr>
        <w:tc>
          <w:tcPr>
            <w:tcW w:w="774" w:type="pct"/>
            <w:vMerge/>
            <w:vAlign w:val="center"/>
          </w:tcPr>
          <w:p w14:paraId="07AB1B3D" w14:textId="77777777" w:rsidR="00411584" w:rsidRPr="003D5B32" w:rsidRDefault="00411584" w:rsidP="00C50A5E"/>
        </w:tc>
        <w:tc>
          <w:tcPr>
            <w:tcW w:w="3513" w:type="pct"/>
            <w:vAlign w:val="center"/>
          </w:tcPr>
          <w:p w14:paraId="4A40A18A" w14:textId="77777777" w:rsidR="00411584" w:rsidRPr="003D5B32" w:rsidRDefault="00411584" w:rsidP="00C50A5E">
            <w:pPr>
              <w:rPr>
                <w:b/>
              </w:rPr>
            </w:pPr>
            <w:proofErr w:type="spellStart"/>
            <w:r w:rsidRPr="00DB39F2">
              <w:t>Лаб</w:t>
            </w:r>
            <w:proofErr w:type="spellEnd"/>
            <w:r w:rsidRPr="00DB39F2">
              <w:t>. роб.</w:t>
            </w:r>
            <w:r>
              <w:t xml:space="preserve"> </w:t>
            </w:r>
            <w:r w:rsidRPr="003D5B32">
              <w:t xml:space="preserve">13 </w:t>
            </w:r>
            <w:r w:rsidRPr="001124A8">
              <w:t>Спадкування властивостей класів</w:t>
            </w:r>
          </w:p>
        </w:tc>
        <w:tc>
          <w:tcPr>
            <w:tcW w:w="713" w:type="pct"/>
          </w:tcPr>
          <w:p w14:paraId="2C8215AF" w14:textId="77777777" w:rsidR="00411584" w:rsidRPr="00A440B6" w:rsidRDefault="00411584" w:rsidP="00C50A5E">
            <w:pPr>
              <w:jc w:val="center"/>
              <w:rPr>
                <w:bCs/>
                <w:color w:val="000000"/>
                <w:highlight w:val="yellow"/>
              </w:rPr>
            </w:pPr>
            <w:r>
              <w:t>10</w:t>
            </w:r>
          </w:p>
        </w:tc>
      </w:tr>
      <w:tr w:rsidR="00411584" w:rsidRPr="003D5B32" w14:paraId="38B3B3D0" w14:textId="77777777" w:rsidTr="00C50A5E">
        <w:trPr>
          <w:trHeight w:val="140"/>
        </w:trPr>
        <w:tc>
          <w:tcPr>
            <w:tcW w:w="774" w:type="pct"/>
            <w:vMerge/>
            <w:vAlign w:val="center"/>
          </w:tcPr>
          <w:p w14:paraId="67B386FE" w14:textId="77777777" w:rsidR="00411584" w:rsidRPr="003D5B32" w:rsidRDefault="00411584" w:rsidP="00C50A5E"/>
        </w:tc>
        <w:tc>
          <w:tcPr>
            <w:tcW w:w="3513" w:type="pct"/>
            <w:vAlign w:val="center"/>
          </w:tcPr>
          <w:p w14:paraId="6D4EB9AE" w14:textId="77777777" w:rsidR="00411584" w:rsidRPr="003D5B32" w:rsidRDefault="00411584" w:rsidP="00C50A5E">
            <w:pPr>
              <w:rPr>
                <w:b/>
              </w:rPr>
            </w:pPr>
            <w:proofErr w:type="spellStart"/>
            <w:r w:rsidRPr="00DB39F2">
              <w:t>Лаб</w:t>
            </w:r>
            <w:proofErr w:type="spellEnd"/>
            <w:r w:rsidRPr="00DB39F2">
              <w:t>. роб.</w:t>
            </w:r>
            <w:r>
              <w:t xml:space="preserve"> </w:t>
            </w:r>
            <w:r w:rsidRPr="003D5B32">
              <w:t xml:space="preserve">14 </w:t>
            </w:r>
            <w:r w:rsidRPr="001124A8">
              <w:t>Клас роботи з рядками</w:t>
            </w:r>
          </w:p>
        </w:tc>
        <w:tc>
          <w:tcPr>
            <w:tcW w:w="713" w:type="pct"/>
          </w:tcPr>
          <w:p w14:paraId="00362846" w14:textId="77777777" w:rsidR="00411584" w:rsidRPr="00A440B6" w:rsidRDefault="00411584" w:rsidP="00C50A5E">
            <w:pPr>
              <w:jc w:val="center"/>
              <w:rPr>
                <w:bCs/>
                <w:color w:val="000000"/>
                <w:highlight w:val="yellow"/>
              </w:rPr>
            </w:pPr>
            <w:r>
              <w:t>10</w:t>
            </w:r>
          </w:p>
        </w:tc>
      </w:tr>
      <w:tr w:rsidR="00411584" w:rsidRPr="003D5B32" w14:paraId="7D89D204" w14:textId="77777777" w:rsidTr="00C50A5E">
        <w:trPr>
          <w:trHeight w:val="140"/>
        </w:trPr>
        <w:tc>
          <w:tcPr>
            <w:tcW w:w="774" w:type="pct"/>
            <w:vMerge/>
            <w:vAlign w:val="center"/>
          </w:tcPr>
          <w:p w14:paraId="6105F6BF" w14:textId="77777777" w:rsidR="00411584" w:rsidRPr="003D5B32" w:rsidRDefault="00411584" w:rsidP="00C50A5E"/>
        </w:tc>
        <w:tc>
          <w:tcPr>
            <w:tcW w:w="3513" w:type="pct"/>
            <w:vAlign w:val="center"/>
          </w:tcPr>
          <w:p w14:paraId="3CD7F0DA" w14:textId="77777777" w:rsidR="00411584" w:rsidRPr="003D5B32" w:rsidRDefault="00411584" w:rsidP="00C50A5E">
            <w:proofErr w:type="spellStart"/>
            <w:r w:rsidRPr="00DB39F2">
              <w:t>Лаб</w:t>
            </w:r>
            <w:proofErr w:type="spellEnd"/>
            <w:r w:rsidRPr="00DB39F2">
              <w:t>. роб.</w:t>
            </w:r>
            <w:r>
              <w:t xml:space="preserve"> </w:t>
            </w:r>
            <w:r w:rsidRPr="003D5B32">
              <w:t>1</w:t>
            </w:r>
            <w:r>
              <w:t>5</w:t>
            </w:r>
            <w:r w:rsidRPr="003D5B32">
              <w:t xml:space="preserve"> </w:t>
            </w:r>
            <w:r w:rsidRPr="00DB39F2">
              <w:t xml:space="preserve">Робота з файлами та </w:t>
            </w:r>
            <w:proofErr w:type="spellStart"/>
            <w:r w:rsidRPr="00DB39F2">
              <w:t>багатофайлові</w:t>
            </w:r>
            <w:proofErr w:type="spellEnd"/>
            <w:r w:rsidRPr="00DB39F2">
              <w:t xml:space="preserve"> проекти</w:t>
            </w:r>
          </w:p>
        </w:tc>
        <w:tc>
          <w:tcPr>
            <w:tcW w:w="713" w:type="pct"/>
          </w:tcPr>
          <w:p w14:paraId="433FB183" w14:textId="77777777" w:rsidR="00411584" w:rsidRPr="00A440B6" w:rsidRDefault="00411584" w:rsidP="00C50A5E">
            <w:pPr>
              <w:jc w:val="center"/>
              <w:rPr>
                <w:bCs/>
                <w:color w:val="000000"/>
                <w:highlight w:val="yellow"/>
              </w:rPr>
            </w:pPr>
            <w:r>
              <w:t>10</w:t>
            </w:r>
          </w:p>
        </w:tc>
      </w:tr>
      <w:tr w:rsidR="00411584" w:rsidRPr="003D5B32" w14:paraId="6F4BEF71" w14:textId="77777777" w:rsidTr="00C50A5E">
        <w:trPr>
          <w:trHeight w:val="20"/>
        </w:trPr>
        <w:tc>
          <w:tcPr>
            <w:tcW w:w="4287" w:type="pct"/>
            <w:gridSpan w:val="2"/>
            <w:vAlign w:val="center"/>
          </w:tcPr>
          <w:p w14:paraId="2B4AE515" w14:textId="77777777" w:rsidR="00411584" w:rsidRPr="003D5B32" w:rsidRDefault="00411584" w:rsidP="00C50A5E">
            <w:pPr>
              <w:jc w:val="center"/>
              <w:rPr>
                <w:b/>
                <w:bCs/>
                <w:color w:val="000000"/>
              </w:rPr>
            </w:pPr>
            <w:r w:rsidRPr="003D5B32">
              <w:rPr>
                <w:b/>
                <w:bCs/>
                <w:color w:val="000000"/>
              </w:rPr>
              <w:t>РАЗОМ</w:t>
            </w:r>
          </w:p>
        </w:tc>
        <w:tc>
          <w:tcPr>
            <w:tcW w:w="713" w:type="pct"/>
            <w:shd w:val="clear" w:color="000000" w:fill="FFFFFF"/>
            <w:vAlign w:val="center"/>
          </w:tcPr>
          <w:p w14:paraId="73431365" w14:textId="77777777" w:rsidR="00411584" w:rsidRPr="00A440B6" w:rsidRDefault="00411584" w:rsidP="00C50A5E">
            <w:pPr>
              <w:jc w:val="center"/>
              <w:rPr>
                <w:b/>
                <w:color w:val="000000"/>
                <w:highlight w:val="yellow"/>
              </w:rPr>
            </w:pPr>
            <w:r w:rsidRPr="00B17D5C">
              <w:rPr>
                <w:b/>
                <w:color w:val="000000"/>
              </w:rPr>
              <w:t>270</w:t>
            </w:r>
          </w:p>
        </w:tc>
      </w:tr>
    </w:tbl>
    <w:p w14:paraId="1EC086E4" w14:textId="087A85D5" w:rsidR="00AC1C20" w:rsidRPr="0009422C" w:rsidRDefault="005750C1" w:rsidP="00AC1C20">
      <w:pPr>
        <w:pStyle w:val="a3"/>
        <w:suppressLineNumbers/>
        <w:suppressAutoHyphens/>
        <w:spacing w:before="360" w:after="120" w:line="252" w:lineRule="auto"/>
        <w:jc w:val="center"/>
        <w:outlineLvl w:val="0"/>
        <w:rPr>
          <w:sz w:val="28"/>
          <w:szCs w:val="28"/>
        </w:rPr>
      </w:pPr>
      <w:bookmarkStart w:id="17" w:name="_Toc534664490"/>
      <w:r>
        <w:rPr>
          <w:sz w:val="28"/>
          <w:szCs w:val="28"/>
        </w:rPr>
        <w:t>6</w:t>
      </w:r>
      <w:r w:rsidR="0023759D" w:rsidRPr="0009422C">
        <w:rPr>
          <w:sz w:val="28"/>
          <w:szCs w:val="28"/>
        </w:rPr>
        <w:t>.</w:t>
      </w:r>
      <w:r w:rsidR="00AC1C20" w:rsidRPr="0009422C">
        <w:rPr>
          <w:sz w:val="28"/>
          <w:szCs w:val="28"/>
        </w:rPr>
        <w:t> </w:t>
      </w:r>
      <w:bookmarkEnd w:id="12"/>
      <w:r w:rsidR="008920E3" w:rsidRPr="0009422C">
        <w:rPr>
          <w:sz w:val="28"/>
          <w:szCs w:val="28"/>
        </w:rPr>
        <w:t>ОЦІНЮВАННЯ РЕЗУЛЬТАТІВ НАВЧАННЯ</w:t>
      </w:r>
      <w:bookmarkEnd w:id="17"/>
    </w:p>
    <w:p w14:paraId="5B038AF4" w14:textId="77777777" w:rsidR="00C260D9" w:rsidRPr="0009422C" w:rsidRDefault="00C260D9" w:rsidP="00C260D9">
      <w:pPr>
        <w:widowControl w:val="0"/>
        <w:suppressLineNumbers/>
        <w:suppressAutoHyphens/>
        <w:spacing w:before="120"/>
        <w:ind w:firstLine="567"/>
        <w:jc w:val="both"/>
        <w:rPr>
          <w:sz w:val="28"/>
          <w:szCs w:val="28"/>
        </w:rPr>
      </w:pPr>
      <w:r w:rsidRPr="0009422C">
        <w:rPr>
          <w:sz w:val="28"/>
          <w:szCs w:val="28"/>
        </w:rPr>
        <w:t>Сертифікація досягнень студентів здійсню</w:t>
      </w:r>
      <w:r w:rsidR="00727599" w:rsidRPr="0009422C">
        <w:rPr>
          <w:sz w:val="28"/>
          <w:szCs w:val="28"/>
        </w:rPr>
        <w:t>ється</w:t>
      </w:r>
      <w:r w:rsidRPr="0009422C">
        <w:rPr>
          <w:sz w:val="28"/>
          <w:szCs w:val="28"/>
        </w:rPr>
        <w:t xml:space="preserve"> за допомогою прозорих процедур, що ґрунтуються на об’єктивних критеріях</w:t>
      </w:r>
      <w:r w:rsidR="00C66A98" w:rsidRPr="0009422C">
        <w:rPr>
          <w:sz w:val="28"/>
          <w:szCs w:val="28"/>
        </w:rPr>
        <w:t xml:space="preserve"> відповідно до </w:t>
      </w:r>
      <w:r w:rsidR="00905B7A" w:rsidRPr="0009422C">
        <w:rPr>
          <w:sz w:val="28"/>
          <w:szCs w:val="28"/>
        </w:rPr>
        <w:t>П</w:t>
      </w:r>
      <w:r w:rsidR="00C66A98" w:rsidRPr="0009422C">
        <w:rPr>
          <w:sz w:val="28"/>
          <w:szCs w:val="28"/>
        </w:rPr>
        <w:t xml:space="preserve">оложення </w:t>
      </w:r>
      <w:r w:rsidR="00905B7A" w:rsidRPr="0009422C">
        <w:rPr>
          <w:bCs/>
          <w:sz w:val="28"/>
          <w:szCs w:val="28"/>
        </w:rPr>
        <w:t>університету</w:t>
      </w:r>
      <w:r w:rsidR="0032312C" w:rsidRPr="0009422C">
        <w:rPr>
          <w:bCs/>
          <w:sz w:val="28"/>
          <w:szCs w:val="28"/>
        </w:rPr>
        <w:t xml:space="preserve"> «</w:t>
      </w:r>
      <w:r w:rsidR="0032312C" w:rsidRPr="0009422C">
        <w:rPr>
          <w:sz w:val="28"/>
          <w:szCs w:val="28"/>
        </w:rPr>
        <w:t>П</w:t>
      </w:r>
      <w:r w:rsidR="00C66A98" w:rsidRPr="0009422C">
        <w:rPr>
          <w:sz w:val="28"/>
          <w:szCs w:val="28"/>
        </w:rPr>
        <w:t>ро оцінювання результатів навчання здобувачів вищої освіти</w:t>
      </w:r>
      <w:r w:rsidR="0032312C" w:rsidRPr="0009422C">
        <w:rPr>
          <w:sz w:val="28"/>
          <w:szCs w:val="28"/>
        </w:rPr>
        <w:t>»</w:t>
      </w:r>
      <w:r w:rsidR="00C66A98" w:rsidRPr="0009422C">
        <w:rPr>
          <w:bCs/>
          <w:sz w:val="28"/>
          <w:szCs w:val="28"/>
        </w:rPr>
        <w:t>.</w:t>
      </w:r>
    </w:p>
    <w:p w14:paraId="31F6A056" w14:textId="77777777" w:rsidR="00C260D9" w:rsidRPr="00C27022" w:rsidRDefault="009572D4" w:rsidP="00C260D9">
      <w:pPr>
        <w:pStyle w:val="Default"/>
        <w:widowControl w:val="0"/>
        <w:suppressLineNumbers/>
        <w:suppressAutoHyphens/>
        <w:spacing w:after="120"/>
        <w:ind w:firstLine="567"/>
        <w:jc w:val="both"/>
        <w:rPr>
          <w:sz w:val="28"/>
          <w:szCs w:val="28"/>
          <w:lang w:val="uk-UA"/>
        </w:rPr>
      </w:pPr>
      <w:r w:rsidRPr="0009422C">
        <w:rPr>
          <w:sz w:val="28"/>
          <w:szCs w:val="28"/>
          <w:lang w:val="uk-UA"/>
        </w:rPr>
        <w:t>Досягнутий р</w:t>
      </w:r>
      <w:r w:rsidR="00C260D9" w:rsidRPr="0009422C">
        <w:rPr>
          <w:sz w:val="28"/>
          <w:szCs w:val="28"/>
          <w:lang w:val="uk-UA"/>
        </w:rPr>
        <w:t xml:space="preserve">івень </w:t>
      </w:r>
      <w:proofErr w:type="spellStart"/>
      <w:r w:rsidR="00C260D9" w:rsidRPr="0009422C">
        <w:rPr>
          <w:sz w:val="28"/>
          <w:szCs w:val="28"/>
          <w:lang w:val="uk-UA"/>
        </w:rPr>
        <w:t>компетентностей</w:t>
      </w:r>
      <w:proofErr w:type="spellEnd"/>
      <w:r w:rsidR="00C260D9" w:rsidRPr="0009422C">
        <w:rPr>
          <w:sz w:val="28"/>
          <w:szCs w:val="28"/>
          <w:lang w:val="uk-UA"/>
        </w:rPr>
        <w:t xml:space="preserve"> відносно </w:t>
      </w:r>
      <w:r w:rsidR="00275199" w:rsidRPr="0009422C">
        <w:rPr>
          <w:sz w:val="28"/>
          <w:szCs w:val="28"/>
          <w:lang w:val="uk-UA"/>
        </w:rPr>
        <w:t>очікуваних</w:t>
      </w:r>
      <w:r w:rsidR="00C260D9" w:rsidRPr="0009422C">
        <w:rPr>
          <w:sz w:val="28"/>
          <w:szCs w:val="28"/>
          <w:lang w:val="uk-UA"/>
        </w:rPr>
        <w:t xml:space="preserve">, </w:t>
      </w:r>
      <w:r w:rsidRPr="0009422C">
        <w:rPr>
          <w:sz w:val="28"/>
          <w:szCs w:val="28"/>
          <w:lang w:val="uk-UA"/>
        </w:rPr>
        <w:t>що</w:t>
      </w:r>
      <w:r w:rsidR="00D27CC3" w:rsidRPr="0009422C">
        <w:rPr>
          <w:sz w:val="28"/>
          <w:szCs w:val="28"/>
          <w:lang w:val="uk-UA"/>
        </w:rPr>
        <w:t xml:space="preserve"> ідентифікований під час контрольних заходів</w:t>
      </w:r>
      <w:r w:rsidRPr="0009422C">
        <w:rPr>
          <w:sz w:val="28"/>
          <w:szCs w:val="28"/>
          <w:lang w:val="uk-UA"/>
        </w:rPr>
        <w:t>,</w:t>
      </w:r>
      <w:r w:rsidR="00D27CC3" w:rsidRPr="0009422C">
        <w:rPr>
          <w:sz w:val="28"/>
          <w:szCs w:val="28"/>
          <w:lang w:val="uk-UA"/>
        </w:rPr>
        <w:t xml:space="preserve"> від</w:t>
      </w:r>
      <w:r w:rsidR="00C260D9" w:rsidRPr="0009422C">
        <w:rPr>
          <w:sz w:val="28"/>
          <w:szCs w:val="28"/>
          <w:lang w:val="uk-UA"/>
        </w:rPr>
        <w:t>ображає</w:t>
      </w:r>
      <w:r w:rsidR="00C260D9" w:rsidRPr="0009422C">
        <w:rPr>
          <w:bCs/>
          <w:sz w:val="28"/>
          <w:szCs w:val="28"/>
          <w:lang w:val="uk-UA"/>
        </w:rPr>
        <w:t xml:space="preserve"> реальний результат </w:t>
      </w:r>
      <w:r w:rsidR="00C260D9" w:rsidRPr="00C27022">
        <w:rPr>
          <w:sz w:val="28"/>
          <w:szCs w:val="28"/>
          <w:lang w:val="uk-UA"/>
        </w:rPr>
        <w:t>навчання</w:t>
      </w:r>
      <w:r w:rsidR="00727599" w:rsidRPr="00C27022">
        <w:rPr>
          <w:sz w:val="28"/>
          <w:szCs w:val="28"/>
          <w:lang w:val="uk-UA"/>
        </w:rPr>
        <w:t xml:space="preserve"> студента</w:t>
      </w:r>
      <w:r w:rsidR="00B235DC" w:rsidRPr="00C27022">
        <w:rPr>
          <w:sz w:val="28"/>
          <w:szCs w:val="28"/>
          <w:lang w:val="uk-UA"/>
        </w:rPr>
        <w:t xml:space="preserve"> за дисципліною</w:t>
      </w:r>
      <w:r w:rsidR="00C260D9" w:rsidRPr="00C27022">
        <w:rPr>
          <w:sz w:val="28"/>
          <w:szCs w:val="28"/>
          <w:lang w:val="uk-UA"/>
        </w:rPr>
        <w:t>.</w:t>
      </w:r>
    </w:p>
    <w:p w14:paraId="5D71DA15" w14:textId="709F3D36" w:rsidR="00F43CA5" w:rsidRPr="0009422C" w:rsidRDefault="005750C1" w:rsidP="00F43CA5">
      <w:pPr>
        <w:pStyle w:val="a3"/>
        <w:suppressLineNumbers/>
        <w:suppressAutoHyphens/>
        <w:spacing w:before="240" w:after="120" w:line="252" w:lineRule="auto"/>
        <w:ind w:firstLine="567"/>
        <w:outlineLvl w:val="0"/>
        <w:rPr>
          <w:sz w:val="28"/>
          <w:szCs w:val="28"/>
        </w:rPr>
      </w:pPr>
      <w:bookmarkStart w:id="18" w:name="_Toc534664491"/>
      <w:r>
        <w:rPr>
          <w:sz w:val="28"/>
          <w:szCs w:val="28"/>
        </w:rPr>
        <w:t>6</w:t>
      </w:r>
      <w:r w:rsidR="00F43CA5" w:rsidRPr="0009422C">
        <w:rPr>
          <w:sz w:val="28"/>
          <w:szCs w:val="28"/>
        </w:rPr>
        <w:t>.1 Шкали</w:t>
      </w:r>
      <w:bookmarkEnd w:id="18"/>
    </w:p>
    <w:p w14:paraId="73C84579" w14:textId="77777777" w:rsidR="009572D4" w:rsidRPr="0009422C" w:rsidRDefault="009572D4" w:rsidP="00553261">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09422C">
        <w:rPr>
          <w:bCs/>
          <w:sz w:val="28"/>
          <w:szCs w:val="28"/>
        </w:rPr>
        <w:t>Оцінювання навчальних досягнень студентів НТУ «</w:t>
      </w:r>
      <w:r w:rsidR="008D05AC" w:rsidRPr="0009422C">
        <w:rPr>
          <w:bCs/>
          <w:sz w:val="28"/>
          <w:szCs w:val="28"/>
        </w:rPr>
        <w:t>ДП</w:t>
      </w:r>
      <w:r w:rsidRPr="0009422C">
        <w:rPr>
          <w:bCs/>
          <w:sz w:val="28"/>
          <w:szCs w:val="28"/>
        </w:rPr>
        <w:t xml:space="preserve">» здійснюється за рейтинговою (100-бальною) </w:t>
      </w:r>
      <w:r w:rsidR="00553261" w:rsidRPr="0009422C">
        <w:rPr>
          <w:bCs/>
          <w:sz w:val="28"/>
          <w:szCs w:val="28"/>
        </w:rPr>
        <w:t>та</w:t>
      </w:r>
      <w:r w:rsidRPr="0009422C">
        <w:rPr>
          <w:bCs/>
          <w:sz w:val="28"/>
          <w:szCs w:val="28"/>
        </w:rPr>
        <w:t xml:space="preserve"> </w:t>
      </w:r>
      <w:r w:rsidR="00983A8E" w:rsidRPr="0009422C">
        <w:rPr>
          <w:bCs/>
          <w:sz w:val="28"/>
          <w:szCs w:val="28"/>
        </w:rPr>
        <w:t>інституційною</w:t>
      </w:r>
      <w:r w:rsidR="00553261" w:rsidRPr="0009422C">
        <w:rPr>
          <w:bCs/>
          <w:sz w:val="28"/>
          <w:szCs w:val="28"/>
        </w:rPr>
        <w:t xml:space="preserve"> шкалами. Остання необхідна (за офіційною відсутністю національної шкали) для </w:t>
      </w:r>
      <w:r w:rsidRPr="0009422C">
        <w:rPr>
          <w:sz w:val="28"/>
          <w:szCs w:val="28"/>
          <w:shd w:val="clear" w:color="auto" w:fill="FFFFFF"/>
        </w:rPr>
        <w:t xml:space="preserve">конвертації </w:t>
      </w:r>
      <w:r w:rsidR="00553261" w:rsidRPr="0009422C">
        <w:rPr>
          <w:sz w:val="28"/>
          <w:szCs w:val="28"/>
          <w:shd w:val="clear" w:color="auto" w:fill="FFFFFF"/>
        </w:rPr>
        <w:t xml:space="preserve">(переведення) </w:t>
      </w:r>
      <w:r w:rsidRPr="0009422C">
        <w:rPr>
          <w:sz w:val="28"/>
          <w:szCs w:val="28"/>
        </w:rPr>
        <w:t xml:space="preserve">оцінок </w:t>
      </w:r>
      <w:r w:rsidR="00983A8E" w:rsidRPr="0009422C">
        <w:rPr>
          <w:sz w:val="28"/>
          <w:szCs w:val="28"/>
        </w:rPr>
        <w:t>мобільних студентів</w:t>
      </w:r>
      <w:r w:rsidR="00553261" w:rsidRPr="0009422C">
        <w:rPr>
          <w:sz w:val="28"/>
          <w:szCs w:val="28"/>
        </w:rPr>
        <w:t>.</w:t>
      </w:r>
    </w:p>
    <w:p w14:paraId="651E17BC" w14:textId="77777777" w:rsidR="00F43CA5" w:rsidRPr="0009422C" w:rsidRDefault="00F43CA5" w:rsidP="008D05AC">
      <w:pPr>
        <w:suppressLineNumbers/>
        <w:tabs>
          <w:tab w:val="left" w:pos="180"/>
        </w:tabs>
        <w:suppressAutoHyphens/>
        <w:autoSpaceDE w:val="0"/>
        <w:autoSpaceDN w:val="0"/>
        <w:adjustRightInd w:val="0"/>
        <w:spacing w:before="120" w:after="120" w:line="252" w:lineRule="auto"/>
        <w:ind w:right="-1"/>
        <w:jc w:val="center"/>
        <w:rPr>
          <w:b/>
          <w:bCs/>
          <w:i/>
          <w:sz w:val="28"/>
          <w:szCs w:val="28"/>
        </w:rPr>
      </w:pPr>
      <w:r w:rsidRPr="0009422C">
        <w:rPr>
          <w:b/>
          <w:bCs/>
          <w:i/>
          <w:sz w:val="28"/>
          <w:szCs w:val="28"/>
        </w:rPr>
        <w:t xml:space="preserve">Шкали оцінювання навчальних досягнень студентів НТУ </w:t>
      </w:r>
      <w:r w:rsidR="008D05AC" w:rsidRPr="0009422C">
        <w:rPr>
          <w:b/>
          <w:bCs/>
          <w:i/>
          <w:sz w:val="28"/>
          <w:szCs w:val="28"/>
        </w:rPr>
        <w:t>«ДП</w:t>
      </w:r>
      <w:r w:rsidRPr="0009422C">
        <w:rPr>
          <w:b/>
          <w:bCs/>
          <w:i/>
          <w:sz w:val="28"/>
          <w:szCs w:val="28"/>
        </w:rPr>
        <w:t>»</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F43CA5" w:rsidRPr="0009422C" w14:paraId="35B30314" w14:textId="77777777"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4E816CF9" w14:textId="77777777" w:rsidR="00F43CA5" w:rsidRPr="0009422C" w:rsidRDefault="00F43CA5" w:rsidP="00274A96">
            <w:pPr>
              <w:autoSpaceDE w:val="0"/>
              <w:snapToGrid w:val="0"/>
              <w:jc w:val="center"/>
              <w:rPr>
                <w:b/>
                <w:bCs/>
                <w:sz w:val="28"/>
                <w:szCs w:val="28"/>
              </w:rPr>
            </w:pPr>
            <w:r w:rsidRPr="0009422C">
              <w:rPr>
                <w:b/>
                <w:bCs/>
                <w:sz w:val="28"/>
                <w:szCs w:val="28"/>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563E78F4" w14:textId="77777777" w:rsidR="00F43CA5" w:rsidRPr="0009422C" w:rsidRDefault="00983A8E" w:rsidP="00274A96">
            <w:pPr>
              <w:autoSpaceDE w:val="0"/>
              <w:snapToGrid w:val="0"/>
              <w:jc w:val="center"/>
              <w:rPr>
                <w:b/>
                <w:sz w:val="28"/>
                <w:szCs w:val="28"/>
              </w:rPr>
            </w:pPr>
            <w:r w:rsidRPr="0009422C">
              <w:rPr>
                <w:b/>
                <w:bCs/>
                <w:sz w:val="28"/>
                <w:szCs w:val="28"/>
              </w:rPr>
              <w:t>Інституційна</w:t>
            </w:r>
          </w:p>
        </w:tc>
      </w:tr>
      <w:tr w:rsidR="00F43CA5" w:rsidRPr="0009422C" w14:paraId="265FE1A0" w14:textId="77777777"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2F89F952" w14:textId="77777777" w:rsidR="00F43CA5" w:rsidRPr="0009422C" w:rsidRDefault="00F43CA5" w:rsidP="00274A96">
            <w:pPr>
              <w:autoSpaceDE w:val="0"/>
              <w:snapToGrid w:val="0"/>
              <w:jc w:val="center"/>
              <w:rPr>
                <w:bCs/>
                <w:sz w:val="28"/>
                <w:szCs w:val="28"/>
              </w:rPr>
            </w:pPr>
            <w:r w:rsidRPr="0009422C">
              <w:rPr>
                <w:bCs/>
                <w:sz w:val="28"/>
                <w:szCs w:val="28"/>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5B2E9D92" w14:textId="77777777" w:rsidR="00F43CA5" w:rsidRPr="0009422C" w:rsidRDefault="00F43CA5" w:rsidP="00274A96">
            <w:pPr>
              <w:autoSpaceDE w:val="0"/>
              <w:snapToGrid w:val="0"/>
              <w:rPr>
                <w:sz w:val="28"/>
                <w:szCs w:val="28"/>
              </w:rPr>
            </w:pPr>
            <w:r w:rsidRPr="0009422C">
              <w:rPr>
                <w:sz w:val="28"/>
                <w:szCs w:val="28"/>
              </w:rPr>
              <w:t xml:space="preserve">відмінно / </w:t>
            </w:r>
            <w:proofErr w:type="spellStart"/>
            <w:r w:rsidRPr="0009422C">
              <w:rPr>
                <w:sz w:val="28"/>
                <w:szCs w:val="28"/>
              </w:rPr>
              <w:t>Excellent</w:t>
            </w:r>
            <w:proofErr w:type="spellEnd"/>
          </w:p>
        </w:tc>
      </w:tr>
      <w:tr w:rsidR="00F43CA5" w:rsidRPr="0009422C" w14:paraId="02DF377F" w14:textId="77777777"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475F8D11" w14:textId="77777777" w:rsidR="00F43CA5" w:rsidRPr="0009422C" w:rsidRDefault="00F43CA5" w:rsidP="000B57D9">
            <w:pPr>
              <w:autoSpaceDE w:val="0"/>
              <w:snapToGrid w:val="0"/>
              <w:jc w:val="center"/>
              <w:rPr>
                <w:bCs/>
                <w:sz w:val="28"/>
                <w:szCs w:val="28"/>
              </w:rPr>
            </w:pPr>
            <w:r w:rsidRPr="0009422C">
              <w:rPr>
                <w:bCs/>
                <w:sz w:val="28"/>
                <w:szCs w:val="28"/>
              </w:rPr>
              <w:t>7</w:t>
            </w:r>
            <w:r w:rsidR="000B57D9" w:rsidRPr="0009422C">
              <w:rPr>
                <w:bCs/>
                <w:sz w:val="28"/>
                <w:szCs w:val="28"/>
              </w:rPr>
              <w:t>4</w:t>
            </w:r>
            <w:r w:rsidRPr="0009422C">
              <w:rPr>
                <w:bCs/>
                <w:sz w:val="28"/>
                <w:szCs w:val="28"/>
              </w:rPr>
              <w:t>…89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37B3AC21" w14:textId="77777777" w:rsidR="00F43CA5" w:rsidRPr="0009422C" w:rsidRDefault="00F43CA5" w:rsidP="00274A96">
            <w:pPr>
              <w:autoSpaceDE w:val="0"/>
              <w:snapToGrid w:val="0"/>
              <w:rPr>
                <w:sz w:val="28"/>
                <w:szCs w:val="28"/>
              </w:rPr>
            </w:pPr>
            <w:r w:rsidRPr="0009422C">
              <w:rPr>
                <w:sz w:val="28"/>
                <w:szCs w:val="28"/>
              </w:rPr>
              <w:t xml:space="preserve">добре / </w:t>
            </w:r>
            <w:proofErr w:type="spellStart"/>
            <w:r w:rsidRPr="0009422C">
              <w:rPr>
                <w:sz w:val="28"/>
                <w:szCs w:val="28"/>
              </w:rPr>
              <w:t>Good</w:t>
            </w:r>
            <w:proofErr w:type="spellEnd"/>
          </w:p>
        </w:tc>
      </w:tr>
      <w:tr w:rsidR="00F43CA5" w:rsidRPr="0009422C" w14:paraId="29670D8B" w14:textId="77777777"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4860BDE1" w14:textId="77777777" w:rsidR="00F43CA5" w:rsidRPr="0009422C" w:rsidRDefault="00F43CA5" w:rsidP="000B57D9">
            <w:pPr>
              <w:autoSpaceDE w:val="0"/>
              <w:snapToGrid w:val="0"/>
              <w:jc w:val="center"/>
              <w:rPr>
                <w:bCs/>
                <w:sz w:val="28"/>
                <w:szCs w:val="28"/>
              </w:rPr>
            </w:pPr>
            <w:r w:rsidRPr="0009422C">
              <w:rPr>
                <w:bCs/>
                <w:sz w:val="28"/>
                <w:szCs w:val="28"/>
              </w:rPr>
              <w:t>60…7</w:t>
            </w:r>
            <w:r w:rsidR="000B57D9" w:rsidRPr="0009422C">
              <w:rPr>
                <w:bCs/>
                <w:sz w:val="28"/>
                <w:szCs w:val="28"/>
              </w:rPr>
              <w:t>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42614A2A" w14:textId="77777777" w:rsidR="00F43CA5" w:rsidRPr="0009422C" w:rsidRDefault="00F43CA5" w:rsidP="00274A96">
            <w:pPr>
              <w:autoSpaceDE w:val="0"/>
              <w:snapToGrid w:val="0"/>
              <w:rPr>
                <w:sz w:val="28"/>
                <w:szCs w:val="28"/>
              </w:rPr>
            </w:pPr>
            <w:r w:rsidRPr="0009422C">
              <w:rPr>
                <w:sz w:val="28"/>
                <w:szCs w:val="28"/>
              </w:rPr>
              <w:t xml:space="preserve">задовільно / </w:t>
            </w:r>
            <w:proofErr w:type="spellStart"/>
            <w:r w:rsidRPr="0009422C">
              <w:rPr>
                <w:sz w:val="28"/>
                <w:szCs w:val="28"/>
              </w:rPr>
              <w:t>Satisfactory</w:t>
            </w:r>
            <w:proofErr w:type="spellEnd"/>
          </w:p>
        </w:tc>
      </w:tr>
      <w:tr w:rsidR="00F43CA5" w:rsidRPr="0009422C" w14:paraId="43F9D89A" w14:textId="77777777" w:rsidTr="00274A96">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717F50A1" w14:textId="77777777" w:rsidR="00F43CA5" w:rsidRPr="0009422C" w:rsidRDefault="00F43CA5" w:rsidP="00274A96">
            <w:pPr>
              <w:autoSpaceDE w:val="0"/>
              <w:snapToGrid w:val="0"/>
              <w:jc w:val="center"/>
              <w:rPr>
                <w:bCs/>
                <w:sz w:val="28"/>
                <w:szCs w:val="28"/>
              </w:rPr>
            </w:pPr>
            <w:r w:rsidRPr="0009422C">
              <w:rPr>
                <w:bCs/>
                <w:sz w:val="28"/>
                <w:szCs w:val="28"/>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14:paraId="3C45271A" w14:textId="77777777" w:rsidR="00F43CA5" w:rsidRPr="0009422C" w:rsidRDefault="00F43CA5" w:rsidP="00274A96">
            <w:pPr>
              <w:autoSpaceDE w:val="0"/>
              <w:snapToGrid w:val="0"/>
              <w:rPr>
                <w:sz w:val="28"/>
                <w:szCs w:val="28"/>
              </w:rPr>
            </w:pPr>
            <w:r w:rsidRPr="0009422C">
              <w:rPr>
                <w:sz w:val="28"/>
                <w:szCs w:val="28"/>
              </w:rPr>
              <w:t xml:space="preserve">незадовільно / </w:t>
            </w:r>
            <w:proofErr w:type="spellStart"/>
            <w:r w:rsidRPr="0009422C">
              <w:rPr>
                <w:sz w:val="28"/>
                <w:szCs w:val="28"/>
              </w:rPr>
              <w:t>Fail</w:t>
            </w:r>
            <w:proofErr w:type="spellEnd"/>
          </w:p>
        </w:tc>
      </w:tr>
    </w:tbl>
    <w:p w14:paraId="62F762B6" w14:textId="77777777" w:rsidR="00301AFF" w:rsidRPr="0009422C" w:rsidRDefault="00301AFF" w:rsidP="00301AFF">
      <w:pPr>
        <w:spacing w:line="264" w:lineRule="auto"/>
        <w:ind w:firstLine="567"/>
        <w:jc w:val="both"/>
        <w:rPr>
          <w:sz w:val="28"/>
          <w:szCs w:val="28"/>
        </w:rPr>
      </w:pPr>
    </w:p>
    <w:p w14:paraId="4792C6FE" w14:textId="77777777" w:rsidR="00F43CA5" w:rsidRPr="0009422C" w:rsidRDefault="00F43CA5" w:rsidP="00301AFF">
      <w:pPr>
        <w:spacing w:line="264" w:lineRule="auto"/>
        <w:ind w:firstLine="567"/>
        <w:jc w:val="both"/>
        <w:rPr>
          <w:sz w:val="28"/>
          <w:szCs w:val="28"/>
        </w:rPr>
      </w:pPr>
      <w:r w:rsidRPr="0009422C">
        <w:rPr>
          <w:sz w:val="28"/>
          <w:szCs w:val="28"/>
        </w:rPr>
        <w:t>Кредити навчальн</w:t>
      </w:r>
      <w:r w:rsidR="00C13054" w:rsidRPr="0009422C">
        <w:rPr>
          <w:sz w:val="28"/>
          <w:szCs w:val="28"/>
        </w:rPr>
        <w:t>ої</w:t>
      </w:r>
      <w:r w:rsidRPr="0009422C">
        <w:rPr>
          <w:sz w:val="28"/>
          <w:szCs w:val="28"/>
        </w:rPr>
        <w:t xml:space="preserve"> дисциплін</w:t>
      </w:r>
      <w:r w:rsidR="00C13054" w:rsidRPr="0009422C">
        <w:rPr>
          <w:sz w:val="28"/>
          <w:szCs w:val="28"/>
        </w:rPr>
        <w:t>и</w:t>
      </w:r>
      <w:r w:rsidRPr="0009422C">
        <w:rPr>
          <w:sz w:val="28"/>
          <w:szCs w:val="28"/>
        </w:rPr>
        <w:t xml:space="preserve"> зараховується, якщо </w:t>
      </w:r>
      <w:r w:rsidR="00E662D0" w:rsidRPr="0009422C">
        <w:rPr>
          <w:sz w:val="28"/>
          <w:szCs w:val="28"/>
        </w:rPr>
        <w:t>студент</w:t>
      </w:r>
      <w:r w:rsidRPr="0009422C">
        <w:rPr>
          <w:sz w:val="28"/>
          <w:szCs w:val="28"/>
        </w:rPr>
        <w:t xml:space="preserve">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w:t>
      </w:r>
      <w:r w:rsidR="000512EA" w:rsidRPr="0009422C">
        <w:rPr>
          <w:sz w:val="28"/>
          <w:szCs w:val="28"/>
        </w:rPr>
        <w:t xml:space="preserve"> </w:t>
      </w:r>
      <w:r w:rsidR="004446AF" w:rsidRPr="0009422C">
        <w:rPr>
          <w:sz w:val="28"/>
          <w:szCs w:val="28"/>
        </w:rPr>
        <w:t>НТУ «</w:t>
      </w:r>
      <w:r w:rsidR="008D05AC" w:rsidRPr="0009422C">
        <w:rPr>
          <w:sz w:val="28"/>
          <w:szCs w:val="28"/>
        </w:rPr>
        <w:t>ДП</w:t>
      </w:r>
      <w:r w:rsidR="004446AF" w:rsidRPr="0009422C">
        <w:rPr>
          <w:sz w:val="28"/>
          <w:szCs w:val="28"/>
        </w:rPr>
        <w:t>».</w:t>
      </w:r>
    </w:p>
    <w:p w14:paraId="64E8E72C" w14:textId="72FD03F7" w:rsidR="00411584" w:rsidRDefault="00411584">
      <w:pPr>
        <w:spacing w:after="160" w:line="259" w:lineRule="auto"/>
        <w:rPr>
          <w:sz w:val="28"/>
          <w:szCs w:val="28"/>
        </w:rPr>
      </w:pPr>
      <w:r>
        <w:rPr>
          <w:sz w:val="28"/>
          <w:szCs w:val="28"/>
        </w:rPr>
        <w:br w:type="page"/>
      </w:r>
    </w:p>
    <w:p w14:paraId="55F96836" w14:textId="12191802" w:rsidR="008920E3" w:rsidRPr="0009422C" w:rsidRDefault="005750C1" w:rsidP="00301AFF">
      <w:pPr>
        <w:pStyle w:val="a3"/>
        <w:suppressLineNumbers/>
        <w:suppressAutoHyphens/>
        <w:spacing w:after="120"/>
        <w:ind w:firstLine="567"/>
        <w:outlineLvl w:val="0"/>
        <w:rPr>
          <w:sz w:val="28"/>
          <w:szCs w:val="28"/>
        </w:rPr>
      </w:pPr>
      <w:bookmarkStart w:id="19" w:name="_Toc534664492"/>
      <w:r>
        <w:rPr>
          <w:sz w:val="28"/>
          <w:szCs w:val="28"/>
        </w:rPr>
        <w:t>6</w:t>
      </w:r>
      <w:r w:rsidR="008920E3" w:rsidRPr="0009422C">
        <w:rPr>
          <w:sz w:val="28"/>
          <w:szCs w:val="28"/>
        </w:rPr>
        <w:t>.</w:t>
      </w:r>
      <w:r w:rsidR="00F43CA5" w:rsidRPr="0009422C">
        <w:rPr>
          <w:sz w:val="28"/>
          <w:szCs w:val="28"/>
        </w:rPr>
        <w:t>2</w:t>
      </w:r>
      <w:r w:rsidR="008920E3" w:rsidRPr="0009422C">
        <w:rPr>
          <w:sz w:val="28"/>
          <w:szCs w:val="28"/>
        </w:rPr>
        <w:t xml:space="preserve"> Засоби </w:t>
      </w:r>
      <w:r w:rsidR="009C2004" w:rsidRPr="0009422C">
        <w:rPr>
          <w:sz w:val="28"/>
          <w:szCs w:val="28"/>
        </w:rPr>
        <w:t>та процедури</w:t>
      </w:r>
      <w:bookmarkEnd w:id="19"/>
    </w:p>
    <w:p w14:paraId="5C1FC8AA" w14:textId="3E0EEB84" w:rsidR="00494E17" w:rsidRPr="0009422C" w:rsidRDefault="001C121E" w:rsidP="00301AFF">
      <w:pPr>
        <w:pStyle w:val="15"/>
        <w:keepNext w:val="0"/>
        <w:suppressLineNumbers/>
        <w:suppressAutoHyphens/>
        <w:spacing w:before="0" w:after="0"/>
        <w:ind w:firstLine="567"/>
        <w:jc w:val="both"/>
        <w:rPr>
          <w:b w:val="0"/>
          <w:sz w:val="28"/>
          <w:szCs w:val="28"/>
        </w:rPr>
      </w:pPr>
      <w:r w:rsidRPr="0009422C">
        <w:rPr>
          <w:b w:val="0"/>
          <w:bCs/>
          <w:sz w:val="28"/>
          <w:szCs w:val="28"/>
        </w:rPr>
        <w:t xml:space="preserve">Зміст </w:t>
      </w:r>
      <w:r w:rsidR="00F43CA5" w:rsidRPr="0009422C">
        <w:rPr>
          <w:b w:val="0"/>
          <w:bCs/>
          <w:sz w:val="28"/>
          <w:szCs w:val="28"/>
        </w:rPr>
        <w:t xml:space="preserve">засобів </w:t>
      </w:r>
      <w:r w:rsidR="00B84D85" w:rsidRPr="0009422C">
        <w:rPr>
          <w:b w:val="0"/>
          <w:bCs/>
          <w:sz w:val="28"/>
          <w:szCs w:val="28"/>
        </w:rPr>
        <w:t>діагностики спрямов</w:t>
      </w:r>
      <w:r w:rsidR="00C260D9" w:rsidRPr="0009422C">
        <w:rPr>
          <w:b w:val="0"/>
          <w:bCs/>
          <w:sz w:val="28"/>
          <w:szCs w:val="28"/>
        </w:rPr>
        <w:t>ано</w:t>
      </w:r>
      <w:r w:rsidR="00B84D85" w:rsidRPr="0009422C">
        <w:rPr>
          <w:b w:val="0"/>
          <w:bCs/>
          <w:sz w:val="28"/>
          <w:szCs w:val="28"/>
        </w:rPr>
        <w:t xml:space="preserve"> на контроль </w:t>
      </w:r>
      <w:r w:rsidRPr="0009422C">
        <w:rPr>
          <w:b w:val="0"/>
          <w:bCs/>
          <w:sz w:val="28"/>
          <w:szCs w:val="28"/>
        </w:rPr>
        <w:t xml:space="preserve">рівня сформованості </w:t>
      </w:r>
      <w:r w:rsidRPr="0009422C">
        <w:rPr>
          <w:b w:val="0"/>
          <w:sz w:val="28"/>
          <w:szCs w:val="28"/>
        </w:rPr>
        <w:t xml:space="preserve">знань, </w:t>
      </w:r>
      <w:r w:rsidR="00A33796" w:rsidRPr="00A33796">
        <w:rPr>
          <w:b w:val="0"/>
          <w:sz w:val="28"/>
          <w:szCs w:val="28"/>
        </w:rPr>
        <w:t>умінь/навичок</w:t>
      </w:r>
      <w:r w:rsidRPr="0009422C">
        <w:rPr>
          <w:b w:val="0"/>
          <w:sz w:val="28"/>
          <w:szCs w:val="28"/>
        </w:rPr>
        <w:t xml:space="preserve">, комунікації, </w:t>
      </w:r>
      <w:r w:rsidRPr="003C39E7">
        <w:rPr>
          <w:b w:val="0"/>
          <w:sz w:val="28"/>
          <w:szCs w:val="28"/>
        </w:rPr>
        <w:t>автоном</w:t>
      </w:r>
      <w:r w:rsidR="00A33796" w:rsidRPr="003C39E7">
        <w:rPr>
          <w:b w:val="0"/>
          <w:sz w:val="28"/>
          <w:szCs w:val="28"/>
        </w:rPr>
        <w:t>ії</w:t>
      </w:r>
      <w:r w:rsidRPr="0009422C">
        <w:rPr>
          <w:b w:val="0"/>
          <w:sz w:val="28"/>
          <w:szCs w:val="28"/>
        </w:rPr>
        <w:t xml:space="preserve"> та відповідальн</w:t>
      </w:r>
      <w:r w:rsidR="00494E17" w:rsidRPr="0009422C">
        <w:rPr>
          <w:b w:val="0"/>
          <w:sz w:val="28"/>
          <w:szCs w:val="28"/>
        </w:rPr>
        <w:t xml:space="preserve">ості </w:t>
      </w:r>
      <w:r w:rsidR="00C13054" w:rsidRPr="0009422C">
        <w:rPr>
          <w:b w:val="0"/>
          <w:sz w:val="28"/>
          <w:szCs w:val="28"/>
        </w:rPr>
        <w:t xml:space="preserve">студента </w:t>
      </w:r>
      <w:r w:rsidR="00494E17" w:rsidRPr="0009422C">
        <w:rPr>
          <w:b w:val="0"/>
          <w:sz w:val="28"/>
          <w:szCs w:val="28"/>
        </w:rPr>
        <w:t xml:space="preserve">за вимогами </w:t>
      </w:r>
      <w:r w:rsidR="00A9628F" w:rsidRPr="0009422C">
        <w:rPr>
          <w:b w:val="0"/>
          <w:sz w:val="28"/>
          <w:szCs w:val="28"/>
        </w:rPr>
        <w:t>НРК</w:t>
      </w:r>
      <w:r w:rsidR="003F0963" w:rsidRPr="0009422C">
        <w:rPr>
          <w:b w:val="0"/>
          <w:sz w:val="28"/>
          <w:szCs w:val="28"/>
        </w:rPr>
        <w:t xml:space="preserve"> до </w:t>
      </w:r>
      <w:r w:rsidR="007249C1">
        <w:rPr>
          <w:b w:val="0"/>
          <w:sz w:val="28"/>
          <w:szCs w:val="28"/>
        </w:rPr>
        <w:t>6</w:t>
      </w:r>
      <w:r w:rsidR="00494E17" w:rsidRPr="0009422C">
        <w:rPr>
          <w:b w:val="0"/>
          <w:sz w:val="28"/>
          <w:szCs w:val="28"/>
        </w:rPr>
        <w:t xml:space="preserve">-го кваліфікаційного рівня під час демонстрації регламентованих </w:t>
      </w:r>
      <w:r w:rsidR="003C271B" w:rsidRPr="0009422C">
        <w:rPr>
          <w:b w:val="0"/>
          <w:sz w:val="28"/>
          <w:szCs w:val="28"/>
        </w:rPr>
        <w:t xml:space="preserve">робочою програмою </w:t>
      </w:r>
      <w:r w:rsidR="00494E17" w:rsidRPr="0009422C">
        <w:rPr>
          <w:b w:val="0"/>
          <w:sz w:val="28"/>
          <w:szCs w:val="28"/>
        </w:rPr>
        <w:t>результатів навчання.</w:t>
      </w:r>
    </w:p>
    <w:p w14:paraId="4A6214EC" w14:textId="77777777" w:rsidR="00AC1C20" w:rsidRPr="0009422C" w:rsidRDefault="00C13054" w:rsidP="00301AFF">
      <w:pPr>
        <w:suppressLineNumbers/>
        <w:suppressAutoHyphens/>
        <w:autoSpaceDE w:val="0"/>
        <w:autoSpaceDN w:val="0"/>
        <w:ind w:firstLine="567"/>
        <w:jc w:val="both"/>
        <w:rPr>
          <w:sz w:val="28"/>
          <w:szCs w:val="28"/>
        </w:rPr>
      </w:pPr>
      <w:r w:rsidRPr="0009422C">
        <w:rPr>
          <w:sz w:val="28"/>
          <w:szCs w:val="28"/>
        </w:rPr>
        <w:t>С</w:t>
      </w:r>
      <w:r w:rsidR="00AC1C20" w:rsidRPr="0009422C">
        <w:rPr>
          <w:sz w:val="28"/>
          <w:szCs w:val="28"/>
        </w:rPr>
        <w:t xml:space="preserve">тудент </w:t>
      </w:r>
      <w:r w:rsidR="00C32D5C" w:rsidRPr="0009422C">
        <w:rPr>
          <w:sz w:val="28"/>
          <w:szCs w:val="28"/>
        </w:rPr>
        <w:t>на</w:t>
      </w:r>
      <w:r w:rsidR="00AC1C20" w:rsidRPr="0009422C">
        <w:rPr>
          <w:sz w:val="28"/>
          <w:szCs w:val="28"/>
        </w:rPr>
        <w:t xml:space="preserve"> контрольних заход</w:t>
      </w:r>
      <w:r w:rsidR="00C32D5C" w:rsidRPr="0009422C">
        <w:rPr>
          <w:sz w:val="28"/>
          <w:szCs w:val="28"/>
        </w:rPr>
        <w:t>ах</w:t>
      </w:r>
      <w:r w:rsidR="00AC1C20" w:rsidRPr="0009422C">
        <w:rPr>
          <w:sz w:val="28"/>
          <w:szCs w:val="28"/>
        </w:rPr>
        <w:t xml:space="preserve"> </w:t>
      </w:r>
      <w:r w:rsidR="00C32D5C" w:rsidRPr="0009422C">
        <w:rPr>
          <w:sz w:val="28"/>
          <w:szCs w:val="28"/>
        </w:rPr>
        <w:t>має</w:t>
      </w:r>
      <w:r w:rsidR="009C2004" w:rsidRPr="0009422C">
        <w:rPr>
          <w:sz w:val="28"/>
          <w:szCs w:val="28"/>
        </w:rPr>
        <w:t xml:space="preserve"> виконувати завдання</w:t>
      </w:r>
      <w:r w:rsidRPr="0009422C">
        <w:rPr>
          <w:sz w:val="28"/>
          <w:szCs w:val="28"/>
        </w:rPr>
        <w:t>, орієнтован</w:t>
      </w:r>
      <w:r w:rsidR="00C253D9" w:rsidRPr="0009422C">
        <w:rPr>
          <w:sz w:val="28"/>
          <w:szCs w:val="28"/>
        </w:rPr>
        <w:t>і</w:t>
      </w:r>
      <w:r w:rsidRPr="0009422C">
        <w:rPr>
          <w:sz w:val="28"/>
          <w:szCs w:val="28"/>
        </w:rPr>
        <w:t xml:space="preserve"> виключно на </w:t>
      </w:r>
      <w:r w:rsidR="00A02E43" w:rsidRPr="0009422C">
        <w:rPr>
          <w:sz w:val="28"/>
          <w:szCs w:val="28"/>
        </w:rPr>
        <w:t xml:space="preserve">демонстрацію </w:t>
      </w:r>
      <w:r w:rsidRPr="0009422C">
        <w:rPr>
          <w:sz w:val="28"/>
          <w:szCs w:val="28"/>
        </w:rPr>
        <w:t>дисциплінарн</w:t>
      </w:r>
      <w:r w:rsidR="00A02E43" w:rsidRPr="0009422C">
        <w:rPr>
          <w:sz w:val="28"/>
          <w:szCs w:val="28"/>
        </w:rPr>
        <w:t>их</w:t>
      </w:r>
      <w:r w:rsidRPr="0009422C">
        <w:rPr>
          <w:sz w:val="28"/>
          <w:szCs w:val="28"/>
        </w:rPr>
        <w:t xml:space="preserve"> результат</w:t>
      </w:r>
      <w:r w:rsidR="00A02E43" w:rsidRPr="0009422C">
        <w:rPr>
          <w:sz w:val="28"/>
          <w:szCs w:val="28"/>
        </w:rPr>
        <w:t>ів</w:t>
      </w:r>
      <w:r w:rsidRPr="0009422C">
        <w:rPr>
          <w:sz w:val="28"/>
          <w:szCs w:val="28"/>
        </w:rPr>
        <w:t xml:space="preserve"> навчання </w:t>
      </w:r>
      <w:r w:rsidR="00A02E43" w:rsidRPr="0009422C">
        <w:rPr>
          <w:sz w:val="28"/>
          <w:szCs w:val="28"/>
        </w:rPr>
        <w:t>(розділ 2).</w:t>
      </w:r>
    </w:p>
    <w:p w14:paraId="2FC9828B" w14:textId="77777777" w:rsidR="003F0963" w:rsidRPr="0009422C" w:rsidRDefault="00A02E43" w:rsidP="00301AFF">
      <w:pPr>
        <w:widowControl w:val="0"/>
        <w:suppressLineNumbers/>
        <w:suppressAutoHyphens/>
        <w:ind w:firstLine="567"/>
        <w:jc w:val="both"/>
        <w:rPr>
          <w:bCs/>
          <w:sz w:val="28"/>
          <w:szCs w:val="28"/>
        </w:rPr>
      </w:pPr>
      <w:r w:rsidRPr="0009422C">
        <w:rPr>
          <w:sz w:val="28"/>
          <w:szCs w:val="28"/>
        </w:rPr>
        <w:t>З</w:t>
      </w:r>
      <w:r w:rsidR="00AC1C20" w:rsidRPr="0009422C">
        <w:rPr>
          <w:sz w:val="28"/>
          <w:szCs w:val="28"/>
        </w:rPr>
        <w:t>асоби діагностики</w:t>
      </w:r>
      <w:r w:rsidRPr="0009422C">
        <w:rPr>
          <w:sz w:val="28"/>
          <w:szCs w:val="28"/>
        </w:rPr>
        <w:t>, що н</w:t>
      </w:r>
      <w:r w:rsidRPr="0009422C">
        <w:rPr>
          <w:bCs/>
          <w:sz w:val="28"/>
          <w:szCs w:val="28"/>
        </w:rPr>
        <w:t xml:space="preserve">адаються студентам </w:t>
      </w:r>
      <w:r w:rsidR="00C32D5C" w:rsidRPr="0009422C">
        <w:rPr>
          <w:bCs/>
          <w:sz w:val="28"/>
          <w:szCs w:val="28"/>
        </w:rPr>
        <w:t>на</w:t>
      </w:r>
      <w:r w:rsidRPr="0009422C">
        <w:rPr>
          <w:bCs/>
          <w:sz w:val="28"/>
          <w:szCs w:val="28"/>
        </w:rPr>
        <w:t xml:space="preserve"> контрольних заход</w:t>
      </w:r>
      <w:r w:rsidR="00C32D5C" w:rsidRPr="0009422C">
        <w:rPr>
          <w:bCs/>
          <w:sz w:val="28"/>
          <w:szCs w:val="28"/>
        </w:rPr>
        <w:t>ах</w:t>
      </w:r>
      <w:r w:rsidRPr="0009422C">
        <w:rPr>
          <w:bCs/>
          <w:sz w:val="28"/>
          <w:szCs w:val="28"/>
        </w:rPr>
        <w:t xml:space="preserve"> у вигляді завдань для поточного та підсумкового контролю, ф</w:t>
      </w:r>
      <w:r w:rsidR="00064D43" w:rsidRPr="0009422C">
        <w:rPr>
          <w:sz w:val="28"/>
          <w:szCs w:val="28"/>
        </w:rPr>
        <w:t xml:space="preserve">ормуються шляхом </w:t>
      </w:r>
      <w:r w:rsidR="00064D43" w:rsidRPr="0009422C">
        <w:rPr>
          <w:bCs/>
          <w:sz w:val="28"/>
          <w:szCs w:val="28"/>
        </w:rPr>
        <w:t xml:space="preserve">конкретизації вихідних даних та способу демонстрації </w:t>
      </w:r>
      <w:r w:rsidRPr="0009422C">
        <w:rPr>
          <w:bCs/>
          <w:sz w:val="28"/>
          <w:szCs w:val="28"/>
        </w:rPr>
        <w:t xml:space="preserve">дисциплінарних </w:t>
      </w:r>
      <w:r w:rsidR="00064D43" w:rsidRPr="0009422C">
        <w:rPr>
          <w:bCs/>
          <w:sz w:val="28"/>
          <w:szCs w:val="28"/>
        </w:rPr>
        <w:t>результатів навчання.</w:t>
      </w:r>
      <w:r w:rsidR="003F0963" w:rsidRPr="0009422C">
        <w:rPr>
          <w:bCs/>
          <w:sz w:val="28"/>
          <w:szCs w:val="28"/>
        </w:rPr>
        <w:t xml:space="preserve"> </w:t>
      </w:r>
    </w:p>
    <w:p w14:paraId="45F7CD4D" w14:textId="77777777" w:rsidR="00B20D80" w:rsidRPr="0009422C" w:rsidRDefault="00B20D80" w:rsidP="00B20D80">
      <w:pPr>
        <w:widowControl w:val="0"/>
        <w:suppressLineNumbers/>
        <w:suppressAutoHyphens/>
        <w:ind w:firstLine="567"/>
        <w:jc w:val="both"/>
        <w:rPr>
          <w:bCs/>
          <w:sz w:val="28"/>
          <w:szCs w:val="28"/>
        </w:rPr>
      </w:pPr>
      <w:r w:rsidRPr="0009422C">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60A1DC0C" w14:textId="77777777" w:rsidR="003F0963" w:rsidRPr="0009422C" w:rsidRDefault="003F0963" w:rsidP="00301AFF">
      <w:pPr>
        <w:widowControl w:val="0"/>
        <w:suppressLineNumbers/>
        <w:suppressAutoHyphens/>
        <w:ind w:firstLine="567"/>
        <w:jc w:val="both"/>
        <w:rPr>
          <w:bCs/>
          <w:sz w:val="28"/>
          <w:szCs w:val="28"/>
        </w:rPr>
      </w:pPr>
      <w:r w:rsidRPr="0009422C">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14:paraId="20D89407" w14:textId="762C46F4" w:rsidR="009C2004" w:rsidRDefault="00A02E43" w:rsidP="00972FAE">
      <w:pPr>
        <w:widowControl w:val="0"/>
        <w:suppressLineNumbers/>
        <w:tabs>
          <w:tab w:val="left" w:pos="284"/>
        </w:tabs>
        <w:suppressAutoHyphens/>
        <w:spacing w:before="120" w:after="240"/>
        <w:jc w:val="center"/>
        <w:rPr>
          <w:b/>
          <w:i/>
          <w:sz w:val="28"/>
          <w:szCs w:val="28"/>
        </w:rPr>
      </w:pPr>
      <w:r w:rsidRPr="0009422C">
        <w:rPr>
          <w:b/>
          <w:i/>
          <w:sz w:val="28"/>
          <w:szCs w:val="28"/>
        </w:rPr>
        <w:t>З</w:t>
      </w:r>
      <w:r w:rsidR="009C2004" w:rsidRPr="0009422C">
        <w:rPr>
          <w:b/>
          <w:i/>
          <w:sz w:val="28"/>
          <w:szCs w:val="28"/>
        </w:rPr>
        <w:t xml:space="preserve">асоби діагностики </w:t>
      </w:r>
      <w:r w:rsidR="002D0D9A" w:rsidRPr="0009422C">
        <w:rPr>
          <w:b/>
          <w:i/>
          <w:sz w:val="28"/>
          <w:szCs w:val="28"/>
        </w:rPr>
        <w:t xml:space="preserve">та процедури </w:t>
      </w:r>
      <w:r w:rsidR="00DE06DB" w:rsidRPr="0009422C">
        <w:rPr>
          <w:b/>
          <w:i/>
          <w:sz w:val="28"/>
          <w:szCs w:val="28"/>
        </w:rPr>
        <w:t>оцінювання</w:t>
      </w:r>
    </w:p>
    <w:tbl>
      <w:tblPr>
        <w:tblW w:w="5000" w:type="pct"/>
        <w:jc w:val="center"/>
        <w:tblCellMar>
          <w:left w:w="0" w:type="dxa"/>
          <w:right w:w="0" w:type="dxa"/>
        </w:tblCellMar>
        <w:tblLook w:val="0000" w:firstRow="0" w:lastRow="0" w:firstColumn="0" w:lastColumn="0" w:noHBand="0" w:noVBand="0"/>
      </w:tblPr>
      <w:tblGrid>
        <w:gridCol w:w="1305"/>
        <w:gridCol w:w="1846"/>
        <w:gridCol w:w="2095"/>
        <w:gridCol w:w="1596"/>
        <w:gridCol w:w="2806"/>
      </w:tblGrid>
      <w:tr w:rsidR="00D368CB" w:rsidRPr="004060BB" w14:paraId="787EB3B7" w14:textId="77777777" w:rsidTr="00BE1B47">
        <w:trPr>
          <w:cantSplit/>
          <w:jc w:val="center"/>
        </w:trPr>
        <w:tc>
          <w:tcPr>
            <w:tcW w:w="2719" w:type="pct"/>
            <w:gridSpan w:val="3"/>
            <w:tcBorders>
              <w:top w:val="single" w:sz="4" w:space="0" w:color="auto"/>
              <w:left w:val="single" w:sz="4" w:space="0" w:color="auto"/>
              <w:bottom w:val="single" w:sz="4" w:space="0" w:color="auto"/>
              <w:right w:val="single" w:sz="4" w:space="0" w:color="auto"/>
            </w:tcBorders>
            <w:vAlign w:val="center"/>
          </w:tcPr>
          <w:p w14:paraId="76AB9626" w14:textId="77777777" w:rsidR="00D368CB" w:rsidRPr="004060BB" w:rsidRDefault="00D368CB" w:rsidP="00BE1B47">
            <w:pPr>
              <w:tabs>
                <w:tab w:val="left" w:pos="284"/>
              </w:tabs>
              <w:autoSpaceDE w:val="0"/>
              <w:snapToGrid w:val="0"/>
              <w:jc w:val="center"/>
              <w:rPr>
                <w:b/>
              </w:rPr>
            </w:pPr>
            <w:r w:rsidRPr="004060BB">
              <w:rPr>
                <w:b/>
              </w:rPr>
              <w:t>ПОТОЧНИЙ КОНТРОЛЬ</w:t>
            </w:r>
          </w:p>
        </w:tc>
        <w:tc>
          <w:tcPr>
            <w:tcW w:w="2281" w:type="pct"/>
            <w:gridSpan w:val="2"/>
            <w:tcBorders>
              <w:top w:val="single" w:sz="4" w:space="0" w:color="auto"/>
              <w:left w:val="single" w:sz="4" w:space="0" w:color="auto"/>
              <w:bottom w:val="single" w:sz="4" w:space="0" w:color="auto"/>
              <w:right w:val="single" w:sz="4" w:space="0" w:color="auto"/>
            </w:tcBorders>
          </w:tcPr>
          <w:p w14:paraId="2FAC1A6E" w14:textId="77777777" w:rsidR="00D368CB" w:rsidRPr="004060BB" w:rsidRDefault="00D368CB" w:rsidP="00BE1B47">
            <w:pPr>
              <w:tabs>
                <w:tab w:val="left" w:pos="284"/>
              </w:tabs>
              <w:autoSpaceDE w:val="0"/>
              <w:snapToGrid w:val="0"/>
              <w:jc w:val="center"/>
              <w:rPr>
                <w:b/>
              </w:rPr>
            </w:pPr>
            <w:r w:rsidRPr="004060BB">
              <w:rPr>
                <w:b/>
              </w:rPr>
              <w:t>ПІДСУМКОВИЙ КОНТРОЛЬ</w:t>
            </w:r>
          </w:p>
        </w:tc>
      </w:tr>
      <w:tr w:rsidR="00D368CB" w:rsidRPr="004060BB" w14:paraId="4F94A09C" w14:textId="77777777" w:rsidTr="00BE1B47">
        <w:trPr>
          <w:cantSplit/>
          <w:jc w:val="center"/>
        </w:trPr>
        <w:tc>
          <w:tcPr>
            <w:tcW w:w="676" w:type="pct"/>
            <w:tcBorders>
              <w:top w:val="single" w:sz="4" w:space="0" w:color="auto"/>
              <w:left w:val="single" w:sz="4" w:space="0" w:color="auto"/>
              <w:bottom w:val="single" w:sz="4" w:space="0" w:color="auto"/>
              <w:right w:val="single" w:sz="4" w:space="0" w:color="auto"/>
            </w:tcBorders>
            <w:vAlign w:val="center"/>
          </w:tcPr>
          <w:p w14:paraId="2FC177CE" w14:textId="77777777" w:rsidR="00D368CB" w:rsidRPr="004060BB" w:rsidRDefault="00D368CB" w:rsidP="00BE1B47">
            <w:pPr>
              <w:tabs>
                <w:tab w:val="left" w:pos="284"/>
              </w:tabs>
              <w:autoSpaceDE w:val="0"/>
              <w:snapToGrid w:val="0"/>
              <w:ind w:left="60"/>
              <w:jc w:val="center"/>
              <w:rPr>
                <w:b/>
                <w:bCs/>
              </w:rPr>
            </w:pPr>
            <w:r w:rsidRPr="004060BB">
              <w:rPr>
                <w:b/>
                <w:bCs/>
              </w:rPr>
              <w:t>навчальне заняття</w:t>
            </w:r>
          </w:p>
        </w:tc>
        <w:tc>
          <w:tcPr>
            <w:tcW w:w="957" w:type="pct"/>
            <w:tcBorders>
              <w:top w:val="single" w:sz="4" w:space="0" w:color="auto"/>
              <w:left w:val="single" w:sz="4" w:space="0" w:color="auto"/>
              <w:bottom w:val="single" w:sz="4" w:space="0" w:color="auto"/>
              <w:right w:val="single" w:sz="4" w:space="0" w:color="auto"/>
            </w:tcBorders>
            <w:tcMar>
              <w:left w:w="57" w:type="dxa"/>
            </w:tcMar>
            <w:vAlign w:val="center"/>
          </w:tcPr>
          <w:p w14:paraId="2C1DEB49" w14:textId="77777777" w:rsidR="00D368CB" w:rsidRPr="004060BB" w:rsidRDefault="00D368CB" w:rsidP="00BE1B47">
            <w:pPr>
              <w:tabs>
                <w:tab w:val="left" w:pos="284"/>
              </w:tabs>
              <w:autoSpaceDE w:val="0"/>
              <w:snapToGrid w:val="0"/>
              <w:jc w:val="center"/>
              <w:rPr>
                <w:b/>
              </w:rPr>
            </w:pPr>
            <w:r w:rsidRPr="004060BB">
              <w:rPr>
                <w:b/>
              </w:rPr>
              <w:t>засоби діагностики</w:t>
            </w:r>
          </w:p>
        </w:tc>
        <w:tc>
          <w:tcPr>
            <w:tcW w:w="1086" w:type="pct"/>
            <w:tcBorders>
              <w:top w:val="single" w:sz="4" w:space="0" w:color="auto"/>
              <w:left w:val="single" w:sz="4" w:space="0" w:color="auto"/>
              <w:bottom w:val="single" w:sz="4" w:space="0" w:color="auto"/>
              <w:right w:val="single" w:sz="4" w:space="0" w:color="auto"/>
            </w:tcBorders>
            <w:vAlign w:val="center"/>
          </w:tcPr>
          <w:p w14:paraId="12D81402" w14:textId="77777777" w:rsidR="00D368CB" w:rsidRPr="004060BB" w:rsidRDefault="00D368CB" w:rsidP="00BE1B47">
            <w:pPr>
              <w:tabs>
                <w:tab w:val="left" w:pos="284"/>
              </w:tabs>
              <w:autoSpaceDE w:val="0"/>
              <w:snapToGrid w:val="0"/>
              <w:jc w:val="center"/>
              <w:rPr>
                <w:b/>
              </w:rPr>
            </w:pPr>
            <w:r w:rsidRPr="004060BB">
              <w:rPr>
                <w:b/>
              </w:rPr>
              <w:t>процедури</w:t>
            </w:r>
          </w:p>
        </w:tc>
        <w:tc>
          <w:tcPr>
            <w:tcW w:w="827" w:type="pct"/>
            <w:tcBorders>
              <w:top w:val="single" w:sz="4" w:space="0" w:color="auto"/>
              <w:left w:val="single" w:sz="4" w:space="0" w:color="auto"/>
              <w:bottom w:val="single" w:sz="4" w:space="0" w:color="auto"/>
              <w:right w:val="single" w:sz="4" w:space="0" w:color="auto"/>
            </w:tcBorders>
            <w:vAlign w:val="center"/>
          </w:tcPr>
          <w:p w14:paraId="068444F5" w14:textId="77777777" w:rsidR="00D368CB" w:rsidRPr="004060BB" w:rsidRDefault="00D368CB" w:rsidP="00BE1B47">
            <w:pPr>
              <w:tabs>
                <w:tab w:val="left" w:pos="284"/>
              </w:tabs>
              <w:autoSpaceDE w:val="0"/>
              <w:snapToGrid w:val="0"/>
              <w:jc w:val="center"/>
              <w:rPr>
                <w:b/>
              </w:rPr>
            </w:pPr>
            <w:r w:rsidRPr="004060BB">
              <w:rPr>
                <w:b/>
              </w:rPr>
              <w:t>засоби діагностики</w:t>
            </w:r>
          </w:p>
        </w:tc>
        <w:tc>
          <w:tcPr>
            <w:tcW w:w="1454" w:type="pct"/>
            <w:tcBorders>
              <w:top w:val="single" w:sz="4" w:space="0" w:color="auto"/>
              <w:left w:val="single" w:sz="4" w:space="0" w:color="auto"/>
              <w:bottom w:val="single" w:sz="4" w:space="0" w:color="auto"/>
              <w:right w:val="single" w:sz="4" w:space="0" w:color="auto"/>
            </w:tcBorders>
            <w:vAlign w:val="center"/>
          </w:tcPr>
          <w:p w14:paraId="1B560F46" w14:textId="77777777" w:rsidR="00D368CB" w:rsidRPr="004060BB" w:rsidRDefault="00D368CB" w:rsidP="00BE1B47">
            <w:pPr>
              <w:tabs>
                <w:tab w:val="left" w:pos="284"/>
              </w:tabs>
              <w:autoSpaceDE w:val="0"/>
              <w:snapToGrid w:val="0"/>
              <w:jc w:val="center"/>
              <w:rPr>
                <w:b/>
              </w:rPr>
            </w:pPr>
            <w:r w:rsidRPr="004060BB">
              <w:rPr>
                <w:b/>
              </w:rPr>
              <w:t>процедури</w:t>
            </w:r>
          </w:p>
        </w:tc>
      </w:tr>
      <w:tr w:rsidR="00D368CB" w:rsidRPr="004060BB" w14:paraId="3A14D452" w14:textId="77777777" w:rsidTr="00BE1B47">
        <w:trPr>
          <w:cantSplit/>
          <w:jc w:val="center"/>
        </w:trPr>
        <w:tc>
          <w:tcPr>
            <w:tcW w:w="676" w:type="pct"/>
            <w:tcBorders>
              <w:top w:val="single" w:sz="4" w:space="0" w:color="auto"/>
              <w:left w:val="single" w:sz="4" w:space="0" w:color="auto"/>
              <w:bottom w:val="single" w:sz="4" w:space="0" w:color="auto"/>
              <w:right w:val="single" w:sz="4" w:space="0" w:color="auto"/>
            </w:tcBorders>
          </w:tcPr>
          <w:p w14:paraId="13E252A5" w14:textId="77777777" w:rsidR="00D368CB" w:rsidRPr="004060BB" w:rsidRDefault="00D368CB" w:rsidP="00BE1B47">
            <w:pPr>
              <w:tabs>
                <w:tab w:val="left" w:pos="284"/>
              </w:tabs>
              <w:autoSpaceDE w:val="0"/>
              <w:snapToGrid w:val="0"/>
              <w:spacing w:line="240" w:lineRule="atLeast"/>
              <w:ind w:left="60"/>
              <w:rPr>
                <w:b/>
                <w:bCs/>
              </w:rPr>
            </w:pPr>
            <w:r w:rsidRPr="004060BB">
              <w:rPr>
                <w:bCs/>
              </w:rPr>
              <w:t>лекції</w:t>
            </w:r>
          </w:p>
        </w:tc>
        <w:tc>
          <w:tcPr>
            <w:tcW w:w="957" w:type="pct"/>
            <w:tcBorders>
              <w:top w:val="single" w:sz="4" w:space="0" w:color="auto"/>
              <w:left w:val="single" w:sz="4" w:space="0" w:color="auto"/>
              <w:bottom w:val="single" w:sz="4" w:space="0" w:color="auto"/>
              <w:right w:val="single" w:sz="4" w:space="0" w:color="auto"/>
            </w:tcBorders>
            <w:tcMar>
              <w:left w:w="57" w:type="dxa"/>
            </w:tcMar>
          </w:tcPr>
          <w:p w14:paraId="6C8952D7" w14:textId="77777777" w:rsidR="00D368CB" w:rsidRPr="004060BB" w:rsidRDefault="00D368CB" w:rsidP="00BE1B47">
            <w:pPr>
              <w:tabs>
                <w:tab w:val="left" w:pos="284"/>
              </w:tabs>
              <w:autoSpaceDE w:val="0"/>
              <w:snapToGrid w:val="0"/>
              <w:spacing w:line="240" w:lineRule="atLeast"/>
              <w:rPr>
                <w:b/>
              </w:rPr>
            </w:pPr>
            <w:r w:rsidRPr="004060BB">
              <w:t>контрольні завдання за кожною темою</w:t>
            </w:r>
          </w:p>
        </w:tc>
        <w:tc>
          <w:tcPr>
            <w:tcW w:w="1086" w:type="pct"/>
            <w:tcBorders>
              <w:top w:val="single" w:sz="4" w:space="0" w:color="auto"/>
              <w:left w:val="single" w:sz="4" w:space="0" w:color="auto"/>
              <w:bottom w:val="single" w:sz="4" w:space="0" w:color="auto"/>
              <w:right w:val="single" w:sz="4" w:space="0" w:color="auto"/>
            </w:tcBorders>
          </w:tcPr>
          <w:p w14:paraId="6B3BE635" w14:textId="77777777" w:rsidR="00D368CB" w:rsidRPr="004060BB" w:rsidRDefault="00D368CB" w:rsidP="00BE1B47">
            <w:pPr>
              <w:tabs>
                <w:tab w:val="left" w:pos="284"/>
              </w:tabs>
              <w:autoSpaceDE w:val="0"/>
              <w:snapToGrid w:val="0"/>
              <w:spacing w:line="240" w:lineRule="atLeast"/>
              <w:ind w:left="48"/>
            </w:pPr>
            <w:r w:rsidRPr="004060BB">
              <w:t>виконання завдання під час лекцій</w:t>
            </w:r>
          </w:p>
        </w:tc>
        <w:tc>
          <w:tcPr>
            <w:tcW w:w="827" w:type="pct"/>
            <w:vMerge w:val="restart"/>
            <w:tcBorders>
              <w:top w:val="single" w:sz="4" w:space="0" w:color="auto"/>
              <w:left w:val="single" w:sz="4" w:space="0" w:color="auto"/>
              <w:right w:val="single" w:sz="4" w:space="0" w:color="auto"/>
            </w:tcBorders>
            <w:vAlign w:val="center"/>
          </w:tcPr>
          <w:p w14:paraId="73FB72DE" w14:textId="77777777" w:rsidR="00D368CB" w:rsidRPr="004060BB" w:rsidRDefault="00D368CB" w:rsidP="00BE1B47">
            <w:pPr>
              <w:tabs>
                <w:tab w:val="left" w:pos="284"/>
              </w:tabs>
              <w:autoSpaceDE w:val="0"/>
              <w:snapToGrid w:val="0"/>
              <w:spacing w:line="240" w:lineRule="atLeast"/>
              <w:ind w:left="48"/>
            </w:pPr>
            <w:r w:rsidRPr="004060BB">
              <w:t>комплексна контрольна робота (ККР)</w:t>
            </w:r>
          </w:p>
        </w:tc>
        <w:tc>
          <w:tcPr>
            <w:tcW w:w="1454" w:type="pct"/>
            <w:vMerge w:val="restart"/>
            <w:tcBorders>
              <w:top w:val="single" w:sz="4" w:space="0" w:color="auto"/>
              <w:left w:val="single" w:sz="4" w:space="0" w:color="auto"/>
              <w:right w:val="single" w:sz="4" w:space="0" w:color="auto"/>
            </w:tcBorders>
          </w:tcPr>
          <w:p w14:paraId="107292FB" w14:textId="77777777" w:rsidR="00D368CB" w:rsidRPr="004060BB" w:rsidRDefault="00D368CB" w:rsidP="00BE1B47">
            <w:pPr>
              <w:tabs>
                <w:tab w:val="left" w:pos="284"/>
              </w:tabs>
              <w:autoSpaceDE w:val="0"/>
              <w:snapToGrid w:val="0"/>
              <w:spacing w:line="240" w:lineRule="atLeast"/>
              <w:ind w:left="45"/>
              <w:rPr>
                <w:color w:val="000000"/>
              </w:rPr>
            </w:pPr>
            <w:r w:rsidRPr="004060BB">
              <w:rPr>
                <w:color w:val="000000"/>
              </w:rPr>
              <w:t>визначення середньозваженого результату поточних контролів;</w:t>
            </w:r>
          </w:p>
          <w:p w14:paraId="167D630E" w14:textId="77777777" w:rsidR="00D368CB" w:rsidRPr="004060BB" w:rsidRDefault="00D368CB" w:rsidP="00BE1B47">
            <w:pPr>
              <w:tabs>
                <w:tab w:val="left" w:pos="284"/>
              </w:tabs>
              <w:autoSpaceDE w:val="0"/>
              <w:snapToGrid w:val="0"/>
              <w:spacing w:line="240" w:lineRule="atLeast"/>
              <w:ind w:left="45"/>
              <w:rPr>
                <w:color w:val="000000"/>
              </w:rPr>
            </w:pPr>
          </w:p>
          <w:p w14:paraId="634DC894" w14:textId="3ADB4574" w:rsidR="00D368CB" w:rsidRPr="004060BB" w:rsidRDefault="00D368CB" w:rsidP="00BE1B47">
            <w:pPr>
              <w:tabs>
                <w:tab w:val="left" w:pos="284"/>
              </w:tabs>
              <w:autoSpaceDE w:val="0"/>
              <w:snapToGrid w:val="0"/>
              <w:spacing w:line="240" w:lineRule="atLeast"/>
              <w:ind w:left="48"/>
            </w:pPr>
            <w:r w:rsidRPr="004060BB">
              <w:t xml:space="preserve">виконання ККР під час </w:t>
            </w:r>
            <w:r>
              <w:t>іспиту</w:t>
            </w:r>
            <w:r w:rsidRPr="004060BB">
              <w:t xml:space="preserve"> за бажанням студента</w:t>
            </w:r>
          </w:p>
        </w:tc>
      </w:tr>
      <w:tr w:rsidR="00D368CB" w:rsidRPr="004060BB" w14:paraId="7BC7C9EF" w14:textId="77777777" w:rsidTr="00BE1B47">
        <w:trPr>
          <w:cantSplit/>
          <w:trHeight w:val="562"/>
          <w:jc w:val="center"/>
        </w:trPr>
        <w:tc>
          <w:tcPr>
            <w:tcW w:w="676" w:type="pct"/>
            <w:tcBorders>
              <w:top w:val="single" w:sz="4" w:space="0" w:color="auto"/>
              <w:left w:val="single" w:sz="4" w:space="0" w:color="auto"/>
              <w:bottom w:val="single" w:sz="4" w:space="0" w:color="auto"/>
              <w:right w:val="single" w:sz="4" w:space="0" w:color="auto"/>
            </w:tcBorders>
          </w:tcPr>
          <w:p w14:paraId="4C221F9C" w14:textId="77777777" w:rsidR="00D368CB" w:rsidRPr="004060BB" w:rsidRDefault="00D368CB" w:rsidP="00BE1B47">
            <w:pPr>
              <w:tabs>
                <w:tab w:val="left" w:pos="284"/>
              </w:tabs>
              <w:autoSpaceDE w:val="0"/>
              <w:snapToGrid w:val="0"/>
              <w:spacing w:line="240" w:lineRule="atLeast"/>
              <w:ind w:left="60"/>
              <w:rPr>
                <w:b/>
                <w:bCs/>
              </w:rPr>
            </w:pPr>
            <w:r w:rsidRPr="004060BB">
              <w:rPr>
                <w:bCs/>
              </w:rPr>
              <w:t>лабораторні</w:t>
            </w:r>
          </w:p>
        </w:tc>
        <w:tc>
          <w:tcPr>
            <w:tcW w:w="957" w:type="pct"/>
            <w:tcBorders>
              <w:top w:val="single" w:sz="4" w:space="0" w:color="auto"/>
              <w:left w:val="single" w:sz="4" w:space="0" w:color="auto"/>
              <w:bottom w:val="single" w:sz="4" w:space="0" w:color="auto"/>
              <w:right w:val="single" w:sz="4" w:space="0" w:color="auto"/>
            </w:tcBorders>
            <w:tcMar>
              <w:left w:w="57" w:type="dxa"/>
            </w:tcMar>
          </w:tcPr>
          <w:p w14:paraId="54238AFF" w14:textId="77777777" w:rsidR="00D368CB" w:rsidRPr="004060BB" w:rsidRDefault="00D368CB" w:rsidP="00BE1B47">
            <w:pPr>
              <w:tabs>
                <w:tab w:val="left" w:pos="284"/>
              </w:tabs>
              <w:autoSpaceDE w:val="0"/>
              <w:snapToGrid w:val="0"/>
              <w:spacing w:line="240" w:lineRule="atLeast"/>
              <w:rPr>
                <w:b/>
              </w:rPr>
            </w:pPr>
            <w:r w:rsidRPr="004060BB">
              <w:t xml:space="preserve">перевірка та захист </w:t>
            </w:r>
          </w:p>
        </w:tc>
        <w:tc>
          <w:tcPr>
            <w:tcW w:w="1086" w:type="pct"/>
            <w:tcBorders>
              <w:top w:val="single" w:sz="4" w:space="0" w:color="auto"/>
              <w:left w:val="single" w:sz="4" w:space="0" w:color="auto"/>
              <w:bottom w:val="single" w:sz="4" w:space="0" w:color="auto"/>
              <w:right w:val="single" w:sz="4" w:space="0" w:color="auto"/>
            </w:tcBorders>
          </w:tcPr>
          <w:p w14:paraId="729844FB" w14:textId="77777777" w:rsidR="00D368CB" w:rsidRPr="004060BB" w:rsidRDefault="00D368CB" w:rsidP="00BE1B47">
            <w:pPr>
              <w:tabs>
                <w:tab w:val="left" w:pos="284"/>
              </w:tabs>
              <w:autoSpaceDE w:val="0"/>
              <w:snapToGrid w:val="0"/>
              <w:spacing w:line="240" w:lineRule="atLeast"/>
              <w:ind w:left="48"/>
            </w:pPr>
            <w:r w:rsidRPr="004060BB">
              <w:t xml:space="preserve">виконання </w:t>
            </w:r>
            <w:r w:rsidRPr="004060BB">
              <w:rPr>
                <w:bCs/>
              </w:rPr>
              <w:t>лабораторн</w:t>
            </w:r>
            <w:r w:rsidRPr="004060BB">
              <w:t>их робіт</w:t>
            </w:r>
          </w:p>
        </w:tc>
        <w:tc>
          <w:tcPr>
            <w:tcW w:w="827" w:type="pct"/>
            <w:vMerge/>
            <w:tcBorders>
              <w:left w:val="single" w:sz="4" w:space="0" w:color="auto"/>
              <w:bottom w:val="single" w:sz="4" w:space="0" w:color="auto"/>
              <w:right w:val="single" w:sz="4" w:space="0" w:color="auto"/>
            </w:tcBorders>
          </w:tcPr>
          <w:p w14:paraId="569B440C" w14:textId="77777777" w:rsidR="00D368CB" w:rsidRPr="004060BB" w:rsidRDefault="00D368CB" w:rsidP="00BE1B47">
            <w:pPr>
              <w:tabs>
                <w:tab w:val="left" w:pos="284"/>
              </w:tabs>
              <w:autoSpaceDE w:val="0"/>
              <w:snapToGrid w:val="0"/>
              <w:spacing w:line="240" w:lineRule="atLeast"/>
              <w:ind w:left="48"/>
            </w:pPr>
          </w:p>
        </w:tc>
        <w:tc>
          <w:tcPr>
            <w:tcW w:w="1454" w:type="pct"/>
            <w:vMerge/>
            <w:tcBorders>
              <w:left w:val="single" w:sz="4" w:space="0" w:color="auto"/>
              <w:bottom w:val="single" w:sz="4" w:space="0" w:color="auto"/>
              <w:right w:val="single" w:sz="4" w:space="0" w:color="auto"/>
            </w:tcBorders>
          </w:tcPr>
          <w:p w14:paraId="1D8E6BBC" w14:textId="77777777" w:rsidR="00D368CB" w:rsidRPr="004060BB" w:rsidRDefault="00D368CB" w:rsidP="00BE1B47">
            <w:pPr>
              <w:tabs>
                <w:tab w:val="left" w:pos="284"/>
              </w:tabs>
              <w:autoSpaceDE w:val="0"/>
              <w:snapToGrid w:val="0"/>
              <w:spacing w:line="240" w:lineRule="atLeast"/>
              <w:ind w:left="48"/>
            </w:pPr>
          </w:p>
        </w:tc>
      </w:tr>
    </w:tbl>
    <w:p w14:paraId="71007742" w14:textId="77777777" w:rsidR="00B20D80" w:rsidRPr="0009422C" w:rsidRDefault="00B20D80" w:rsidP="00B20D80">
      <w:pPr>
        <w:ind w:firstLine="567"/>
        <w:jc w:val="both"/>
        <w:rPr>
          <w:color w:val="000000"/>
          <w:sz w:val="28"/>
          <w:szCs w:val="28"/>
        </w:rPr>
      </w:pPr>
      <w:bookmarkStart w:id="20" w:name="_Hlk501707960"/>
      <w:bookmarkStart w:id="21" w:name="_Hlk500614565"/>
      <w:r w:rsidRPr="0009422C">
        <w:rPr>
          <w:color w:val="000000"/>
          <w:sz w:val="28"/>
          <w:szCs w:val="28"/>
        </w:rPr>
        <w:t xml:space="preserve">Під час поточного контролю лекційні заняття оцінюються шляхом визначення якості виконання контрольних конкретизованих завдань. </w:t>
      </w:r>
      <w:r>
        <w:rPr>
          <w:color w:val="000000"/>
          <w:sz w:val="28"/>
          <w:szCs w:val="28"/>
        </w:rPr>
        <w:t>Лабораторні</w:t>
      </w:r>
      <w:r w:rsidRPr="0009422C">
        <w:rPr>
          <w:color w:val="000000"/>
          <w:sz w:val="28"/>
          <w:szCs w:val="28"/>
        </w:rPr>
        <w:t xml:space="preserve"> заняття оцінюються якістю захисту виконаних і оформлених лабораторних робіт.</w:t>
      </w:r>
    </w:p>
    <w:p w14:paraId="1DC78EA8" w14:textId="77777777" w:rsidR="00F43CA5" w:rsidRPr="0009422C" w:rsidRDefault="00CC5F6B" w:rsidP="00972FAE">
      <w:pPr>
        <w:widowControl w:val="0"/>
        <w:suppressLineNumbers/>
        <w:tabs>
          <w:tab w:val="left" w:pos="284"/>
        </w:tabs>
        <w:suppressAutoHyphens/>
        <w:spacing w:before="120" w:after="120"/>
        <w:ind w:firstLine="567"/>
        <w:jc w:val="both"/>
        <w:rPr>
          <w:color w:val="000000"/>
          <w:sz w:val="28"/>
          <w:szCs w:val="28"/>
        </w:rPr>
      </w:pPr>
      <w:r w:rsidRPr="0009422C">
        <w:rPr>
          <w:color w:val="000000"/>
          <w:sz w:val="28"/>
          <w:szCs w:val="28"/>
        </w:rPr>
        <w:t>Якщо зміст</w:t>
      </w:r>
      <w:r w:rsidR="00F43CA5" w:rsidRPr="0009422C">
        <w:rPr>
          <w:color w:val="000000"/>
          <w:sz w:val="28"/>
          <w:szCs w:val="28"/>
        </w:rPr>
        <w:t xml:space="preserve"> певного виду занять підпорядкован</w:t>
      </w:r>
      <w:r w:rsidRPr="0009422C">
        <w:rPr>
          <w:color w:val="000000"/>
          <w:sz w:val="28"/>
          <w:szCs w:val="28"/>
        </w:rPr>
        <w:t>о</w:t>
      </w:r>
      <w:r w:rsidR="00F43CA5" w:rsidRPr="0009422C">
        <w:rPr>
          <w:color w:val="000000"/>
          <w:sz w:val="28"/>
          <w:szCs w:val="28"/>
        </w:rPr>
        <w:t xml:space="preserve"> декільком дескрипторам, </w:t>
      </w:r>
      <w:r w:rsidRPr="0009422C">
        <w:rPr>
          <w:color w:val="000000"/>
          <w:sz w:val="28"/>
          <w:szCs w:val="28"/>
        </w:rPr>
        <w:t xml:space="preserve">то </w:t>
      </w:r>
      <w:r w:rsidR="00F43CA5" w:rsidRPr="0009422C">
        <w:rPr>
          <w:color w:val="000000"/>
          <w:sz w:val="28"/>
          <w:szCs w:val="28"/>
        </w:rPr>
        <w:t xml:space="preserve">інтегральне значення оцінки може визначатися з урахуванням вагових коефіцієнтів, </w:t>
      </w:r>
      <w:r w:rsidR="000512EA" w:rsidRPr="0009422C">
        <w:rPr>
          <w:color w:val="000000"/>
          <w:sz w:val="28"/>
          <w:szCs w:val="28"/>
        </w:rPr>
        <w:t xml:space="preserve">що </w:t>
      </w:r>
      <w:r w:rsidR="00F43CA5" w:rsidRPr="0009422C">
        <w:rPr>
          <w:color w:val="000000"/>
          <w:sz w:val="28"/>
          <w:szCs w:val="28"/>
        </w:rPr>
        <w:t>встановлю</w:t>
      </w:r>
      <w:r w:rsidR="000512EA" w:rsidRPr="0009422C">
        <w:rPr>
          <w:color w:val="000000"/>
          <w:sz w:val="28"/>
          <w:szCs w:val="28"/>
        </w:rPr>
        <w:t>ю</w:t>
      </w:r>
      <w:r w:rsidR="00F43CA5" w:rsidRPr="0009422C">
        <w:rPr>
          <w:color w:val="000000"/>
          <w:sz w:val="28"/>
          <w:szCs w:val="28"/>
        </w:rPr>
        <w:t xml:space="preserve">ться </w:t>
      </w:r>
      <w:r w:rsidRPr="0009422C">
        <w:rPr>
          <w:color w:val="000000"/>
          <w:sz w:val="28"/>
          <w:szCs w:val="28"/>
        </w:rPr>
        <w:t>викладачем</w:t>
      </w:r>
      <w:r w:rsidR="00F43CA5" w:rsidRPr="0009422C">
        <w:rPr>
          <w:color w:val="000000"/>
          <w:sz w:val="28"/>
          <w:szCs w:val="28"/>
        </w:rPr>
        <w:t>.</w:t>
      </w:r>
    </w:p>
    <w:p w14:paraId="0BB888CB" w14:textId="77777777" w:rsidR="00F43CA5" w:rsidRPr="0009422C" w:rsidRDefault="00CC5F6B" w:rsidP="00301AFF">
      <w:pPr>
        <w:suppressLineNumbers/>
        <w:suppressAutoHyphens/>
        <w:ind w:firstLine="567"/>
        <w:jc w:val="both"/>
        <w:rPr>
          <w:color w:val="000000"/>
          <w:sz w:val="28"/>
          <w:szCs w:val="28"/>
        </w:rPr>
      </w:pPr>
      <w:bookmarkStart w:id="22" w:name="_Hlk501708007"/>
      <w:bookmarkEnd w:id="20"/>
      <w:r w:rsidRPr="0009422C">
        <w:rPr>
          <w:color w:val="000000"/>
          <w:sz w:val="28"/>
          <w:szCs w:val="28"/>
        </w:rPr>
        <w:t>З</w:t>
      </w:r>
      <w:r w:rsidR="00F43CA5" w:rsidRPr="0009422C">
        <w:rPr>
          <w:color w:val="000000"/>
          <w:sz w:val="28"/>
          <w:szCs w:val="28"/>
        </w:rPr>
        <w:t xml:space="preserve">а наявності рівня результатів поточних контролів з усіх видів навчальних занять не менше 60 балів, </w:t>
      </w:r>
      <w:r w:rsidRPr="0009422C">
        <w:rPr>
          <w:color w:val="000000"/>
          <w:sz w:val="28"/>
          <w:szCs w:val="28"/>
        </w:rPr>
        <w:t>підсумковий контроль здійснюється</w:t>
      </w:r>
      <w:r w:rsidR="00F43CA5" w:rsidRPr="0009422C">
        <w:rPr>
          <w:color w:val="000000"/>
          <w:sz w:val="28"/>
          <w:szCs w:val="28"/>
        </w:rPr>
        <w:t xml:space="preserve"> без участі студента шляхом визначення середньозваженого значення</w:t>
      </w:r>
      <w:r w:rsidR="00EA6A44" w:rsidRPr="0009422C">
        <w:rPr>
          <w:color w:val="000000"/>
          <w:sz w:val="28"/>
          <w:szCs w:val="28"/>
        </w:rPr>
        <w:t xml:space="preserve"> </w:t>
      </w:r>
      <w:r w:rsidRPr="0009422C">
        <w:rPr>
          <w:color w:val="000000"/>
          <w:sz w:val="28"/>
          <w:szCs w:val="28"/>
        </w:rPr>
        <w:t xml:space="preserve">поточних </w:t>
      </w:r>
      <w:r w:rsidR="00EA6A44" w:rsidRPr="0009422C">
        <w:rPr>
          <w:color w:val="000000"/>
          <w:sz w:val="28"/>
          <w:szCs w:val="28"/>
        </w:rPr>
        <w:t>оцін</w:t>
      </w:r>
      <w:r w:rsidR="009C0094" w:rsidRPr="0009422C">
        <w:rPr>
          <w:color w:val="000000"/>
          <w:sz w:val="28"/>
          <w:szCs w:val="28"/>
        </w:rPr>
        <w:t>ок</w:t>
      </w:r>
      <w:r w:rsidR="00F43CA5" w:rsidRPr="0009422C">
        <w:rPr>
          <w:color w:val="000000"/>
          <w:sz w:val="28"/>
          <w:szCs w:val="28"/>
        </w:rPr>
        <w:t>.</w:t>
      </w:r>
    </w:p>
    <w:bookmarkEnd w:id="21"/>
    <w:p w14:paraId="41648B58" w14:textId="5119F3F4" w:rsidR="00F43CA5" w:rsidRPr="0009422C" w:rsidRDefault="00F43CA5" w:rsidP="00301AFF">
      <w:pPr>
        <w:ind w:firstLine="567"/>
        <w:jc w:val="both"/>
        <w:rPr>
          <w:color w:val="000000"/>
          <w:sz w:val="28"/>
          <w:szCs w:val="28"/>
        </w:rPr>
      </w:pPr>
      <w:r w:rsidRPr="0009422C">
        <w:rPr>
          <w:color w:val="000000"/>
          <w:sz w:val="28"/>
          <w:szCs w:val="28"/>
        </w:rPr>
        <w:t xml:space="preserve">Незалежно від результатів поточного контролю кожен студент під час </w:t>
      </w:r>
      <w:r w:rsidR="007249C1">
        <w:rPr>
          <w:color w:val="000000"/>
          <w:sz w:val="28"/>
          <w:szCs w:val="28"/>
        </w:rPr>
        <w:t>іспиту</w:t>
      </w:r>
      <w:r w:rsidRPr="0009422C">
        <w:rPr>
          <w:color w:val="000000"/>
          <w:sz w:val="28"/>
          <w:szCs w:val="28"/>
        </w:rPr>
        <w:t xml:space="preserve"> має право виконувати </w:t>
      </w:r>
      <w:r w:rsidR="000512EA" w:rsidRPr="0009422C">
        <w:rPr>
          <w:color w:val="000000"/>
          <w:sz w:val="28"/>
          <w:szCs w:val="28"/>
        </w:rPr>
        <w:t>ККР</w:t>
      </w:r>
      <w:r w:rsidRPr="0009422C">
        <w:rPr>
          <w:color w:val="000000"/>
          <w:sz w:val="28"/>
          <w:szCs w:val="28"/>
        </w:rPr>
        <w:t>, яка містить завдання, що охоплюють ключові дисциплінарні результати навчання.</w:t>
      </w:r>
    </w:p>
    <w:p w14:paraId="49428044" w14:textId="77777777" w:rsidR="000512EA" w:rsidRPr="0009422C" w:rsidRDefault="000512EA" w:rsidP="00301AFF">
      <w:pPr>
        <w:ind w:firstLine="567"/>
        <w:jc w:val="both"/>
        <w:rPr>
          <w:color w:val="000000"/>
          <w:sz w:val="28"/>
          <w:szCs w:val="28"/>
        </w:rPr>
      </w:pPr>
      <w:r w:rsidRPr="0009422C">
        <w:rPr>
          <w:sz w:val="28"/>
          <w:szCs w:val="28"/>
        </w:rPr>
        <w:t>Кількість конкретизованих завдань ККР повинн</w:t>
      </w:r>
      <w:r w:rsidR="00140448" w:rsidRPr="0009422C">
        <w:rPr>
          <w:sz w:val="28"/>
          <w:szCs w:val="28"/>
        </w:rPr>
        <w:t>а</w:t>
      </w:r>
      <w:r w:rsidRPr="0009422C">
        <w:rPr>
          <w:sz w:val="28"/>
          <w:szCs w:val="28"/>
        </w:rPr>
        <w:t xml:space="preserve"> </w:t>
      </w:r>
      <w:r w:rsidR="00140448" w:rsidRPr="0009422C">
        <w:rPr>
          <w:sz w:val="28"/>
          <w:szCs w:val="28"/>
        </w:rPr>
        <w:t>відповідати</w:t>
      </w:r>
      <w:r w:rsidRPr="0009422C">
        <w:rPr>
          <w:sz w:val="28"/>
          <w:szCs w:val="28"/>
        </w:rPr>
        <w:t xml:space="preserve"> відведено</w:t>
      </w:r>
      <w:r w:rsidR="00140448" w:rsidRPr="0009422C">
        <w:rPr>
          <w:sz w:val="28"/>
          <w:szCs w:val="28"/>
        </w:rPr>
        <w:t>му</w:t>
      </w:r>
      <w:r w:rsidRPr="0009422C">
        <w:rPr>
          <w:sz w:val="28"/>
          <w:szCs w:val="28"/>
        </w:rPr>
        <w:t xml:space="preserve"> часу </w:t>
      </w:r>
      <w:r w:rsidRPr="0009422C">
        <w:rPr>
          <w:color w:val="000000"/>
          <w:sz w:val="28"/>
          <w:szCs w:val="28"/>
        </w:rPr>
        <w:t>на виконання. Кількість варіантів ККР має забезпечити індивідуалізацію завдання.</w:t>
      </w:r>
    </w:p>
    <w:p w14:paraId="173F8D9E" w14:textId="77777777" w:rsidR="00F43CA5" w:rsidRPr="0009422C" w:rsidRDefault="00F43CA5" w:rsidP="00301AFF">
      <w:pPr>
        <w:ind w:firstLine="567"/>
        <w:jc w:val="both"/>
        <w:rPr>
          <w:color w:val="000000"/>
          <w:sz w:val="28"/>
          <w:szCs w:val="28"/>
        </w:rPr>
      </w:pPr>
      <w:r w:rsidRPr="0009422C">
        <w:rPr>
          <w:color w:val="000000"/>
          <w:sz w:val="28"/>
          <w:szCs w:val="28"/>
        </w:rPr>
        <w:t>Значення оцінки за виконання ККР визначається середньою оцінкою складових (конкретизованих завдань) і є остаточним.</w:t>
      </w:r>
    </w:p>
    <w:p w14:paraId="5936A21F" w14:textId="77777777" w:rsidR="00A33796" w:rsidRDefault="00F43CA5" w:rsidP="00A33796">
      <w:pPr>
        <w:ind w:firstLine="567"/>
        <w:jc w:val="both"/>
        <w:rPr>
          <w:color w:val="000000"/>
          <w:sz w:val="28"/>
          <w:szCs w:val="28"/>
        </w:rPr>
      </w:pPr>
      <w:r w:rsidRPr="0009422C">
        <w:rPr>
          <w:color w:val="000000"/>
          <w:sz w:val="28"/>
          <w:szCs w:val="28"/>
        </w:rPr>
        <w:t xml:space="preserve">Інтегральне значення оцінки виконання ККР може визначатися з урахуванням вагових коефіцієнтів, що встановлюється кафедрою </w:t>
      </w:r>
      <w:bookmarkStart w:id="23" w:name="_Toc534664493"/>
      <w:bookmarkEnd w:id="22"/>
      <w:r w:rsidR="00A33796" w:rsidRPr="00A33796">
        <w:rPr>
          <w:color w:val="000000"/>
          <w:sz w:val="28"/>
          <w:szCs w:val="28"/>
        </w:rPr>
        <w:t>для кожної складової опису кваліфікаційного рівня НРК.</w:t>
      </w:r>
    </w:p>
    <w:p w14:paraId="48F5E9EB" w14:textId="77777777" w:rsidR="00A33796" w:rsidRDefault="00A33796" w:rsidP="00A33796">
      <w:pPr>
        <w:ind w:firstLine="567"/>
        <w:jc w:val="both"/>
        <w:rPr>
          <w:sz w:val="28"/>
          <w:szCs w:val="28"/>
        </w:rPr>
      </w:pPr>
    </w:p>
    <w:p w14:paraId="3DFCE887" w14:textId="1FF65A60" w:rsidR="008920E3" w:rsidRPr="00A33796" w:rsidRDefault="005750C1" w:rsidP="00A33796">
      <w:pPr>
        <w:ind w:firstLine="567"/>
        <w:jc w:val="both"/>
        <w:rPr>
          <w:b/>
          <w:sz w:val="28"/>
          <w:szCs w:val="28"/>
        </w:rPr>
      </w:pPr>
      <w:r w:rsidRPr="00A33796">
        <w:rPr>
          <w:b/>
          <w:sz w:val="28"/>
          <w:szCs w:val="28"/>
        </w:rPr>
        <w:t>6</w:t>
      </w:r>
      <w:r w:rsidR="008920E3" w:rsidRPr="00A33796">
        <w:rPr>
          <w:b/>
          <w:sz w:val="28"/>
          <w:szCs w:val="28"/>
        </w:rPr>
        <w:t>.</w:t>
      </w:r>
      <w:r w:rsidR="00CB3215" w:rsidRPr="00A33796">
        <w:rPr>
          <w:b/>
          <w:sz w:val="28"/>
          <w:szCs w:val="28"/>
        </w:rPr>
        <w:t>3</w:t>
      </w:r>
      <w:r w:rsidR="008920E3" w:rsidRPr="00A33796">
        <w:rPr>
          <w:b/>
          <w:sz w:val="28"/>
          <w:szCs w:val="28"/>
        </w:rPr>
        <w:t> </w:t>
      </w:r>
      <w:r w:rsidR="00CB4A48" w:rsidRPr="00A33796">
        <w:rPr>
          <w:b/>
          <w:sz w:val="28"/>
          <w:szCs w:val="28"/>
        </w:rPr>
        <w:t>Критерії</w:t>
      </w:r>
      <w:bookmarkEnd w:id="23"/>
    </w:p>
    <w:p w14:paraId="2A7160C8" w14:textId="77777777" w:rsidR="002B0B64" w:rsidRPr="0009422C" w:rsidRDefault="008920E3" w:rsidP="00301AFF">
      <w:pPr>
        <w:pStyle w:val="15"/>
        <w:keepNext w:val="0"/>
        <w:suppressLineNumbers/>
        <w:suppressAutoHyphens/>
        <w:spacing w:before="0" w:after="0"/>
        <w:ind w:firstLine="567"/>
        <w:jc w:val="both"/>
        <w:rPr>
          <w:b w:val="0"/>
          <w:bCs/>
          <w:sz w:val="28"/>
          <w:szCs w:val="28"/>
        </w:rPr>
      </w:pPr>
      <w:r w:rsidRPr="0009422C">
        <w:rPr>
          <w:b w:val="0"/>
          <w:bCs/>
          <w:sz w:val="28"/>
          <w:szCs w:val="28"/>
        </w:rPr>
        <w:t>Реальні р</w:t>
      </w:r>
      <w:r w:rsidR="0023500E" w:rsidRPr="0009422C">
        <w:rPr>
          <w:b w:val="0"/>
          <w:bCs/>
          <w:sz w:val="28"/>
          <w:szCs w:val="28"/>
        </w:rPr>
        <w:t>езультати навчання студента</w:t>
      </w:r>
      <w:r w:rsidRPr="0009422C">
        <w:rPr>
          <w:b w:val="0"/>
          <w:bCs/>
          <w:sz w:val="28"/>
          <w:szCs w:val="28"/>
        </w:rPr>
        <w:t xml:space="preserve"> </w:t>
      </w:r>
      <w:r w:rsidR="0023500E" w:rsidRPr="0009422C">
        <w:rPr>
          <w:b w:val="0"/>
          <w:sz w:val="28"/>
          <w:szCs w:val="28"/>
        </w:rPr>
        <w:t xml:space="preserve">ідентифікуються та вимірюються </w:t>
      </w:r>
      <w:r w:rsidRPr="0009422C">
        <w:rPr>
          <w:b w:val="0"/>
          <w:sz w:val="28"/>
          <w:szCs w:val="28"/>
        </w:rPr>
        <w:t xml:space="preserve">відносно очікуваних </w:t>
      </w:r>
      <w:r w:rsidR="0023500E" w:rsidRPr="0009422C">
        <w:rPr>
          <w:b w:val="0"/>
          <w:bCs/>
          <w:kern w:val="0"/>
          <w:sz w:val="28"/>
          <w:szCs w:val="28"/>
        </w:rPr>
        <w:t>під час контрольних заходів за допомогою критеріїв</w:t>
      </w:r>
      <w:r w:rsidR="002B0B64" w:rsidRPr="0009422C">
        <w:rPr>
          <w:b w:val="0"/>
          <w:bCs/>
          <w:kern w:val="0"/>
          <w:sz w:val="28"/>
          <w:szCs w:val="28"/>
        </w:rPr>
        <w:t xml:space="preserve">, що описують </w:t>
      </w:r>
      <w:r w:rsidR="0032312C" w:rsidRPr="0009422C">
        <w:rPr>
          <w:b w:val="0"/>
          <w:bCs/>
          <w:kern w:val="0"/>
          <w:sz w:val="28"/>
          <w:szCs w:val="28"/>
        </w:rPr>
        <w:t>дії</w:t>
      </w:r>
      <w:r w:rsidR="002B0B64" w:rsidRPr="0009422C">
        <w:rPr>
          <w:b w:val="0"/>
          <w:sz w:val="28"/>
          <w:szCs w:val="28"/>
        </w:rPr>
        <w:t xml:space="preserve"> студент</w:t>
      </w:r>
      <w:r w:rsidR="0032312C" w:rsidRPr="0009422C">
        <w:rPr>
          <w:b w:val="0"/>
          <w:sz w:val="28"/>
          <w:szCs w:val="28"/>
        </w:rPr>
        <w:t>а</w:t>
      </w:r>
      <w:r w:rsidR="002B0B64" w:rsidRPr="0009422C">
        <w:rPr>
          <w:b w:val="0"/>
          <w:sz w:val="28"/>
          <w:szCs w:val="28"/>
        </w:rPr>
        <w:t xml:space="preserve"> для демонстрації досягнення результатів навчання.</w:t>
      </w:r>
    </w:p>
    <w:p w14:paraId="5A9A950C" w14:textId="4C189C8E" w:rsidR="0023500E" w:rsidRPr="0009422C" w:rsidRDefault="0023500E" w:rsidP="00301AFF">
      <w:pPr>
        <w:pStyle w:val="ac"/>
        <w:shd w:val="clear" w:color="auto" w:fill="FFFFFF"/>
        <w:spacing w:before="0" w:beforeAutospacing="0" w:after="0" w:afterAutospacing="0"/>
        <w:ind w:firstLine="567"/>
        <w:jc w:val="both"/>
        <w:rPr>
          <w:bCs/>
          <w:kern w:val="28"/>
          <w:sz w:val="28"/>
          <w:szCs w:val="28"/>
          <w:lang w:val="uk-UA"/>
        </w:rPr>
      </w:pPr>
      <w:r w:rsidRPr="0009422C">
        <w:rPr>
          <w:color w:val="000000" w:themeColor="text1"/>
          <w:sz w:val="28"/>
          <w:szCs w:val="28"/>
          <w:lang w:val="uk-UA"/>
        </w:rPr>
        <w:t xml:space="preserve">Для </w:t>
      </w:r>
      <w:r w:rsidRPr="0009422C">
        <w:rPr>
          <w:bCs/>
          <w:kern w:val="28"/>
          <w:sz w:val="28"/>
          <w:szCs w:val="28"/>
          <w:lang w:val="uk-UA"/>
        </w:rPr>
        <w:t xml:space="preserve">оцінювання </w:t>
      </w:r>
      <w:r w:rsidR="00F91167" w:rsidRPr="0009422C">
        <w:rPr>
          <w:bCs/>
          <w:kern w:val="28"/>
          <w:sz w:val="28"/>
          <w:szCs w:val="28"/>
          <w:lang w:val="uk-UA"/>
        </w:rPr>
        <w:t xml:space="preserve">виконання контрольних завдань під час поточного контролю лекційних і практичних занять </w:t>
      </w:r>
      <w:r w:rsidRPr="0009422C">
        <w:rPr>
          <w:bCs/>
          <w:kern w:val="28"/>
          <w:sz w:val="28"/>
          <w:szCs w:val="28"/>
          <w:lang w:val="uk-UA"/>
        </w:rPr>
        <w:t>в якості критері</w:t>
      </w:r>
      <w:r w:rsidR="00A33796">
        <w:rPr>
          <w:bCs/>
          <w:kern w:val="28"/>
          <w:sz w:val="28"/>
          <w:szCs w:val="28"/>
          <w:lang w:val="uk-UA"/>
        </w:rPr>
        <w:t>ю</w:t>
      </w:r>
      <w:r w:rsidRPr="0009422C">
        <w:rPr>
          <w:bCs/>
          <w:kern w:val="28"/>
          <w:sz w:val="28"/>
          <w:szCs w:val="28"/>
          <w:lang w:val="uk-UA"/>
        </w:rPr>
        <w:t xml:space="preserve"> використову</w:t>
      </w:r>
      <w:r w:rsidR="008920E3" w:rsidRPr="0009422C">
        <w:rPr>
          <w:bCs/>
          <w:kern w:val="28"/>
          <w:sz w:val="28"/>
          <w:szCs w:val="28"/>
          <w:lang w:val="uk-UA"/>
        </w:rPr>
        <w:t>ється</w:t>
      </w:r>
      <w:r w:rsidRPr="0009422C">
        <w:rPr>
          <w:bCs/>
          <w:kern w:val="28"/>
          <w:sz w:val="28"/>
          <w:szCs w:val="28"/>
          <w:lang w:val="uk-UA"/>
        </w:rPr>
        <w:t xml:space="preserve"> коефіцієнт засвоєння, </w:t>
      </w:r>
      <w:r w:rsidR="00F91167" w:rsidRPr="0009422C">
        <w:rPr>
          <w:bCs/>
          <w:kern w:val="28"/>
          <w:sz w:val="28"/>
          <w:szCs w:val="28"/>
          <w:lang w:val="uk-UA"/>
        </w:rPr>
        <w:t xml:space="preserve">що </w:t>
      </w:r>
      <w:r w:rsidRPr="0009422C">
        <w:rPr>
          <w:bCs/>
          <w:kern w:val="28"/>
          <w:sz w:val="28"/>
          <w:szCs w:val="28"/>
          <w:lang w:val="uk-UA"/>
        </w:rPr>
        <w:t>автоматично адаптує показник оцінки до рейтингової шкали:</w:t>
      </w:r>
    </w:p>
    <w:p w14:paraId="7754D6A1" w14:textId="77777777" w:rsidR="0023500E" w:rsidRPr="0009422C" w:rsidRDefault="0023500E" w:rsidP="0023500E">
      <w:pPr>
        <w:spacing w:before="120" w:after="120"/>
        <w:jc w:val="center"/>
        <w:rPr>
          <w:bCs/>
          <w:kern w:val="28"/>
          <w:sz w:val="28"/>
          <w:szCs w:val="28"/>
        </w:rPr>
      </w:pPr>
      <w:proofErr w:type="spellStart"/>
      <w:r w:rsidRPr="0009422C">
        <w:rPr>
          <w:bCs/>
          <w:kern w:val="28"/>
          <w:sz w:val="28"/>
          <w:szCs w:val="28"/>
        </w:rPr>
        <w:t>О</w:t>
      </w:r>
      <w:r w:rsidRPr="0009422C">
        <w:rPr>
          <w:bCs/>
          <w:i/>
          <w:kern w:val="28"/>
          <w:sz w:val="28"/>
          <w:szCs w:val="28"/>
          <w:vertAlign w:val="subscript"/>
        </w:rPr>
        <w:t>i</w:t>
      </w:r>
      <w:proofErr w:type="spellEnd"/>
      <w:r w:rsidRPr="0009422C">
        <w:rPr>
          <w:bCs/>
          <w:kern w:val="28"/>
          <w:sz w:val="28"/>
          <w:szCs w:val="28"/>
        </w:rPr>
        <w:t xml:space="preserve"> = 100 </w:t>
      </w:r>
      <w:r w:rsidRPr="0009422C">
        <w:rPr>
          <w:bCs/>
          <w:i/>
          <w:kern w:val="28"/>
          <w:sz w:val="28"/>
          <w:szCs w:val="28"/>
        </w:rPr>
        <w:t>a/m</w:t>
      </w:r>
      <w:r w:rsidRPr="0009422C">
        <w:rPr>
          <w:bCs/>
          <w:kern w:val="28"/>
          <w:sz w:val="28"/>
          <w:szCs w:val="28"/>
        </w:rPr>
        <w:t>,</w:t>
      </w:r>
    </w:p>
    <w:p w14:paraId="0CBAE690" w14:textId="77777777" w:rsidR="0023500E" w:rsidRPr="0009422C" w:rsidRDefault="0023500E" w:rsidP="0023500E">
      <w:pPr>
        <w:pStyle w:val="15"/>
        <w:keepNext w:val="0"/>
        <w:suppressLineNumbers/>
        <w:suppressAutoHyphens/>
        <w:spacing w:before="80" w:after="0"/>
        <w:jc w:val="both"/>
        <w:rPr>
          <w:b w:val="0"/>
          <w:bCs/>
          <w:kern w:val="0"/>
          <w:sz w:val="28"/>
          <w:szCs w:val="28"/>
        </w:rPr>
      </w:pPr>
      <w:r w:rsidRPr="0009422C">
        <w:rPr>
          <w:b w:val="0"/>
          <w:bCs/>
          <w:sz w:val="28"/>
          <w:szCs w:val="28"/>
        </w:rPr>
        <w:t xml:space="preserve">де </w:t>
      </w:r>
      <w:r w:rsidRPr="0009422C">
        <w:rPr>
          <w:b w:val="0"/>
          <w:bCs/>
          <w:i/>
          <w:sz w:val="28"/>
          <w:szCs w:val="28"/>
        </w:rPr>
        <w:t>a</w:t>
      </w:r>
      <w:r w:rsidRPr="0009422C">
        <w:rPr>
          <w:b w:val="0"/>
          <w:bCs/>
          <w:sz w:val="28"/>
          <w:szCs w:val="28"/>
        </w:rPr>
        <w:t xml:space="preserve"> – число правильних відповідей або виконаних суттєвих операцій відповідно до еталону рішення; </w:t>
      </w:r>
      <w:r w:rsidRPr="0009422C">
        <w:rPr>
          <w:b w:val="0"/>
          <w:bCs/>
          <w:i/>
          <w:sz w:val="28"/>
          <w:szCs w:val="28"/>
        </w:rPr>
        <w:t>m</w:t>
      </w:r>
      <w:r w:rsidRPr="0009422C">
        <w:rPr>
          <w:b w:val="0"/>
          <w:bCs/>
          <w:sz w:val="28"/>
          <w:szCs w:val="28"/>
        </w:rPr>
        <w:t xml:space="preserve"> – загальна кількість запитань або суттєвих операцій еталону</w:t>
      </w:r>
      <w:r w:rsidRPr="0009422C">
        <w:rPr>
          <w:b w:val="0"/>
          <w:bCs/>
          <w:kern w:val="0"/>
          <w:sz w:val="28"/>
          <w:szCs w:val="28"/>
        </w:rPr>
        <w:t>.</w:t>
      </w:r>
    </w:p>
    <w:p w14:paraId="792BD064" w14:textId="77777777" w:rsidR="00F74369" w:rsidRPr="0009422C" w:rsidRDefault="00C66A98" w:rsidP="00275199">
      <w:pPr>
        <w:pStyle w:val="Default"/>
        <w:spacing w:before="120" w:after="120"/>
        <w:ind w:firstLine="567"/>
        <w:jc w:val="both"/>
        <w:rPr>
          <w:b/>
          <w:i/>
          <w:color w:val="000000" w:themeColor="text1"/>
          <w:lang w:val="uk-UA"/>
        </w:rPr>
      </w:pPr>
      <w:r w:rsidRPr="0009422C">
        <w:rPr>
          <w:bCs/>
          <w:sz w:val="28"/>
          <w:szCs w:val="28"/>
          <w:lang w:val="uk-UA"/>
        </w:rPr>
        <w:t xml:space="preserve">Зміст критеріїв спирається на </w:t>
      </w:r>
      <w:proofErr w:type="spellStart"/>
      <w:r w:rsidRPr="0009422C">
        <w:rPr>
          <w:bCs/>
          <w:sz w:val="28"/>
          <w:szCs w:val="28"/>
          <w:lang w:val="uk-UA"/>
        </w:rPr>
        <w:t>компетентністні</w:t>
      </w:r>
      <w:proofErr w:type="spellEnd"/>
      <w:r w:rsidRPr="0009422C">
        <w:rPr>
          <w:bCs/>
          <w:sz w:val="28"/>
          <w:szCs w:val="28"/>
          <w:lang w:val="uk-UA"/>
        </w:rPr>
        <w:t xml:space="preserve"> характеристики, визначені НРК для </w:t>
      </w:r>
      <w:r w:rsidR="002D4531" w:rsidRPr="0009422C">
        <w:rPr>
          <w:bCs/>
          <w:sz w:val="28"/>
          <w:szCs w:val="28"/>
          <w:lang w:val="uk-UA"/>
        </w:rPr>
        <w:t>бакалаврського рівня</w:t>
      </w:r>
      <w:r w:rsidRPr="0009422C">
        <w:rPr>
          <w:bCs/>
          <w:sz w:val="28"/>
          <w:szCs w:val="28"/>
          <w:lang w:val="uk-UA"/>
        </w:rPr>
        <w:t xml:space="preserve"> вищої освіти </w:t>
      </w:r>
      <w:r w:rsidR="00677E8B" w:rsidRPr="0009422C">
        <w:rPr>
          <w:color w:val="000000" w:themeColor="text1"/>
          <w:sz w:val="28"/>
          <w:szCs w:val="28"/>
          <w:lang w:val="uk-UA"/>
        </w:rPr>
        <w:t>(подано нижче).</w:t>
      </w:r>
    </w:p>
    <w:p w14:paraId="0EBDEA73" w14:textId="77777777" w:rsidR="005750C1" w:rsidRPr="00C21973" w:rsidRDefault="005750C1" w:rsidP="005750C1">
      <w:pPr>
        <w:widowControl w:val="0"/>
        <w:suppressLineNumbers/>
        <w:suppressAutoHyphens/>
        <w:spacing w:before="240"/>
        <w:ind w:firstLine="567"/>
        <w:jc w:val="center"/>
        <w:rPr>
          <w:b/>
          <w:i/>
          <w:color w:val="000000" w:themeColor="text1"/>
        </w:rPr>
      </w:pPr>
      <w:r w:rsidRPr="00C21973">
        <w:rPr>
          <w:b/>
          <w:i/>
          <w:color w:val="000000" w:themeColor="text1"/>
        </w:rPr>
        <w:t xml:space="preserve">Загальні критерії досягнення результатів навчання </w:t>
      </w:r>
    </w:p>
    <w:p w14:paraId="26D80676" w14:textId="77777777" w:rsidR="005750C1" w:rsidRDefault="005750C1" w:rsidP="005750C1">
      <w:pPr>
        <w:widowControl w:val="0"/>
        <w:suppressLineNumbers/>
        <w:suppressAutoHyphens/>
        <w:ind w:firstLine="567"/>
        <w:jc w:val="center"/>
        <w:rPr>
          <w:b/>
          <w:i/>
          <w:color w:val="000000" w:themeColor="text1"/>
        </w:rPr>
      </w:pPr>
      <w:r>
        <w:rPr>
          <w:b/>
          <w:i/>
          <w:color w:val="000000" w:themeColor="text1"/>
        </w:rPr>
        <w:t>д</w:t>
      </w:r>
      <w:r w:rsidRPr="00C21973">
        <w:rPr>
          <w:b/>
          <w:i/>
          <w:color w:val="000000" w:themeColor="text1"/>
        </w:rPr>
        <w:t xml:space="preserve">ля </w:t>
      </w:r>
      <w:r>
        <w:rPr>
          <w:b/>
          <w:i/>
          <w:color w:val="000000" w:themeColor="text1"/>
        </w:rPr>
        <w:t>6</w:t>
      </w:r>
      <w:r w:rsidRPr="00C21973">
        <w:rPr>
          <w:b/>
          <w:i/>
          <w:color w:val="000000" w:themeColor="text1"/>
        </w:rPr>
        <w:t>-го кваліфікаційного рівня за НРК</w:t>
      </w:r>
    </w:p>
    <w:p w14:paraId="487C97B0" w14:textId="77777777" w:rsidR="005750C1" w:rsidRDefault="005750C1" w:rsidP="005750C1">
      <w:pPr>
        <w:widowControl w:val="0"/>
        <w:suppressLineNumbers/>
        <w:suppressAutoHyphens/>
        <w:ind w:firstLine="567"/>
        <w:jc w:val="center"/>
        <w:rPr>
          <w:b/>
          <w:i/>
          <w:color w:val="000000" w:themeColor="text1"/>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2"/>
        <w:gridCol w:w="5951"/>
        <w:gridCol w:w="18"/>
        <w:gridCol w:w="1425"/>
      </w:tblGrid>
      <w:tr w:rsidR="005750C1" w:rsidRPr="00815156" w14:paraId="0BEA3D59" w14:textId="77777777" w:rsidTr="004D0699">
        <w:trPr>
          <w:tblHeader/>
        </w:trPr>
        <w:tc>
          <w:tcPr>
            <w:tcW w:w="1249" w:type="pct"/>
            <w:gridSpan w:val="2"/>
            <w:vAlign w:val="center"/>
          </w:tcPr>
          <w:p w14:paraId="6ED404F7" w14:textId="77777777" w:rsidR="005750C1" w:rsidRPr="00815156" w:rsidRDefault="005750C1" w:rsidP="004D0699">
            <w:pPr>
              <w:spacing w:line="252" w:lineRule="auto"/>
              <w:ind w:right="34"/>
              <w:jc w:val="center"/>
              <w:rPr>
                <w:b/>
              </w:rPr>
            </w:pPr>
            <w:bookmarkStart w:id="24" w:name="_Hlk107563618"/>
            <w:r w:rsidRPr="00346853">
              <w:rPr>
                <w:b/>
              </w:rPr>
              <w:t>Опис кваліфікаційн</w:t>
            </w:r>
            <w:r>
              <w:rPr>
                <w:b/>
              </w:rPr>
              <w:t>ого рівня</w:t>
            </w:r>
          </w:p>
        </w:tc>
        <w:tc>
          <w:tcPr>
            <w:tcW w:w="3019" w:type="pct"/>
            <w:vAlign w:val="center"/>
          </w:tcPr>
          <w:p w14:paraId="56CF6340" w14:textId="77777777" w:rsidR="005750C1" w:rsidRPr="00815156" w:rsidRDefault="005750C1" w:rsidP="004D0699">
            <w:pPr>
              <w:spacing w:line="252" w:lineRule="auto"/>
              <w:ind w:right="34"/>
              <w:jc w:val="center"/>
              <w:rPr>
                <w:b/>
              </w:rPr>
            </w:pPr>
            <w:r w:rsidRPr="00815156">
              <w:rPr>
                <w:b/>
              </w:rPr>
              <w:t>Вимоги до знань, умінь/навичок, комунікації, відповідальності і автономії</w:t>
            </w:r>
          </w:p>
        </w:tc>
        <w:tc>
          <w:tcPr>
            <w:tcW w:w="732" w:type="pct"/>
            <w:gridSpan w:val="2"/>
          </w:tcPr>
          <w:p w14:paraId="6D1F8143" w14:textId="77777777" w:rsidR="005750C1" w:rsidRPr="00815156" w:rsidRDefault="005750C1" w:rsidP="004D0699">
            <w:pPr>
              <w:spacing w:line="252" w:lineRule="auto"/>
              <w:ind w:right="34"/>
              <w:jc w:val="center"/>
              <w:rPr>
                <w:b/>
              </w:rPr>
            </w:pPr>
            <w:r w:rsidRPr="00815156">
              <w:rPr>
                <w:b/>
              </w:rPr>
              <w:t>Показник</w:t>
            </w:r>
          </w:p>
          <w:p w14:paraId="6CAEE092" w14:textId="77777777" w:rsidR="005750C1" w:rsidRPr="00815156" w:rsidRDefault="005750C1" w:rsidP="004D0699">
            <w:pPr>
              <w:spacing w:line="252" w:lineRule="auto"/>
              <w:ind w:right="34"/>
              <w:jc w:val="center"/>
              <w:rPr>
                <w:b/>
              </w:rPr>
            </w:pPr>
            <w:r w:rsidRPr="00815156">
              <w:rPr>
                <w:b/>
              </w:rPr>
              <w:t xml:space="preserve">оцінки </w:t>
            </w:r>
          </w:p>
        </w:tc>
      </w:tr>
      <w:tr w:rsidR="005750C1" w:rsidRPr="00815156" w14:paraId="1FE3EA1D" w14:textId="77777777" w:rsidTr="004D0699">
        <w:tc>
          <w:tcPr>
            <w:tcW w:w="5000" w:type="pct"/>
            <w:gridSpan w:val="5"/>
          </w:tcPr>
          <w:p w14:paraId="34403FFF" w14:textId="77777777" w:rsidR="005750C1" w:rsidRPr="00815156" w:rsidRDefault="005750C1" w:rsidP="004D0699">
            <w:pPr>
              <w:tabs>
                <w:tab w:val="left" w:pos="204"/>
              </w:tabs>
              <w:spacing w:line="252" w:lineRule="auto"/>
              <w:ind w:right="-22"/>
              <w:jc w:val="center"/>
              <w:rPr>
                <w:b/>
                <w:i/>
              </w:rPr>
            </w:pPr>
            <w:r w:rsidRPr="00815156">
              <w:rPr>
                <w:b/>
                <w:i/>
              </w:rPr>
              <w:t>Знання</w:t>
            </w:r>
            <w:r w:rsidRPr="00815156">
              <w:rPr>
                <w:b/>
              </w:rPr>
              <w:t xml:space="preserve"> </w:t>
            </w:r>
          </w:p>
        </w:tc>
      </w:tr>
      <w:tr w:rsidR="005750C1" w:rsidRPr="00815156" w14:paraId="701E5D06" w14:textId="77777777" w:rsidTr="004D0699">
        <w:tc>
          <w:tcPr>
            <w:tcW w:w="1249" w:type="pct"/>
            <w:gridSpan w:val="2"/>
            <w:vMerge w:val="restart"/>
          </w:tcPr>
          <w:p w14:paraId="05991129" w14:textId="77777777" w:rsidR="005750C1" w:rsidRPr="00815156" w:rsidRDefault="005750C1" w:rsidP="004D0699">
            <w:pPr>
              <w:numPr>
                <w:ilvl w:val="0"/>
                <w:numId w:val="11"/>
              </w:numPr>
              <w:tabs>
                <w:tab w:val="left" w:pos="204"/>
              </w:tabs>
              <w:spacing w:line="252" w:lineRule="auto"/>
              <w:ind w:left="0" w:right="-22" w:firstLine="0"/>
              <w:rPr>
                <w:b/>
                <w:i/>
              </w:rPr>
            </w:pPr>
            <w:r w:rsidRPr="00815156">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14:paraId="5C341554" w14:textId="77777777" w:rsidR="005750C1" w:rsidRPr="00815156" w:rsidRDefault="005750C1" w:rsidP="004D0699">
            <w:pPr>
              <w:pStyle w:val="ad"/>
              <w:tabs>
                <w:tab w:val="left" w:pos="228"/>
              </w:tabs>
              <w:spacing w:line="252" w:lineRule="auto"/>
              <w:ind w:left="0"/>
            </w:pPr>
            <w:r w:rsidRPr="00815156">
              <w:t>Відповідь відмінна – правильна, обґрунтована, осмислена. Характеризує наявність:</w:t>
            </w:r>
          </w:p>
          <w:p w14:paraId="552323A3" w14:textId="77777777" w:rsidR="005750C1" w:rsidRPr="00815156" w:rsidRDefault="005750C1" w:rsidP="004D0699">
            <w:pPr>
              <w:pStyle w:val="ad"/>
              <w:numPr>
                <w:ilvl w:val="0"/>
                <w:numId w:val="12"/>
              </w:numPr>
              <w:tabs>
                <w:tab w:val="left" w:pos="258"/>
              </w:tabs>
              <w:spacing w:line="252" w:lineRule="auto"/>
              <w:ind w:left="0" w:firstLine="0"/>
            </w:pPr>
            <w:r w:rsidRPr="00815156">
              <w:t>концептуальних знань;</w:t>
            </w:r>
          </w:p>
          <w:p w14:paraId="401B022D" w14:textId="77777777" w:rsidR="005750C1" w:rsidRPr="00815156" w:rsidRDefault="005750C1" w:rsidP="004D0699">
            <w:pPr>
              <w:pStyle w:val="ad"/>
              <w:numPr>
                <w:ilvl w:val="0"/>
                <w:numId w:val="12"/>
              </w:numPr>
              <w:tabs>
                <w:tab w:val="left" w:pos="258"/>
              </w:tabs>
              <w:spacing w:line="252" w:lineRule="auto"/>
              <w:ind w:left="0" w:firstLine="0"/>
            </w:pPr>
            <w:r w:rsidRPr="00815156">
              <w:t>високого ступеню володіння станом питання;</w:t>
            </w:r>
          </w:p>
          <w:p w14:paraId="672F49A5" w14:textId="77777777" w:rsidR="005750C1" w:rsidRPr="00815156" w:rsidRDefault="005750C1" w:rsidP="004D0699">
            <w:pPr>
              <w:pStyle w:val="ad"/>
              <w:numPr>
                <w:ilvl w:val="0"/>
                <w:numId w:val="12"/>
              </w:numPr>
              <w:tabs>
                <w:tab w:val="left" w:pos="258"/>
              </w:tabs>
              <w:spacing w:line="252" w:lineRule="auto"/>
              <w:ind w:left="0" w:firstLine="0"/>
            </w:pPr>
            <w:r w:rsidRPr="00815156">
              <w:t>критичного осмислення основних теорій, принципів, методів і понять у навчанні та професійній діяльності</w:t>
            </w:r>
          </w:p>
        </w:tc>
        <w:tc>
          <w:tcPr>
            <w:tcW w:w="732" w:type="pct"/>
            <w:gridSpan w:val="2"/>
          </w:tcPr>
          <w:p w14:paraId="1C291BDB" w14:textId="77777777" w:rsidR="005750C1" w:rsidRPr="00815156" w:rsidRDefault="005750C1" w:rsidP="004D0699">
            <w:pPr>
              <w:spacing w:line="252" w:lineRule="auto"/>
              <w:jc w:val="center"/>
            </w:pPr>
            <w:r w:rsidRPr="00815156">
              <w:t>95-100</w:t>
            </w:r>
          </w:p>
        </w:tc>
      </w:tr>
      <w:tr w:rsidR="005750C1" w:rsidRPr="00815156" w14:paraId="3278511C" w14:textId="77777777" w:rsidTr="004D0699">
        <w:tc>
          <w:tcPr>
            <w:tcW w:w="1249" w:type="pct"/>
            <w:gridSpan w:val="2"/>
            <w:vMerge/>
          </w:tcPr>
          <w:p w14:paraId="57E39F6C" w14:textId="77777777" w:rsidR="005750C1" w:rsidRPr="00815156" w:rsidRDefault="005750C1" w:rsidP="004D0699">
            <w:pPr>
              <w:tabs>
                <w:tab w:val="left" w:pos="204"/>
              </w:tabs>
              <w:spacing w:line="252" w:lineRule="auto"/>
              <w:ind w:right="-22"/>
            </w:pPr>
          </w:p>
        </w:tc>
        <w:tc>
          <w:tcPr>
            <w:tcW w:w="3019" w:type="pct"/>
          </w:tcPr>
          <w:p w14:paraId="5267CFF8" w14:textId="77777777" w:rsidR="005750C1" w:rsidRPr="00815156" w:rsidRDefault="005750C1" w:rsidP="004D0699">
            <w:pPr>
              <w:tabs>
                <w:tab w:val="left" w:pos="258"/>
              </w:tabs>
              <w:spacing w:line="252" w:lineRule="auto"/>
            </w:pPr>
            <w:r w:rsidRPr="00815156">
              <w:t>Відповідь містить негрубі помилки або описки</w:t>
            </w:r>
          </w:p>
        </w:tc>
        <w:tc>
          <w:tcPr>
            <w:tcW w:w="732" w:type="pct"/>
            <w:gridSpan w:val="2"/>
          </w:tcPr>
          <w:p w14:paraId="73A23FD9" w14:textId="77777777" w:rsidR="005750C1" w:rsidRPr="00815156" w:rsidRDefault="005750C1" w:rsidP="004D0699">
            <w:pPr>
              <w:pStyle w:val="ad"/>
              <w:spacing w:line="252" w:lineRule="auto"/>
              <w:ind w:left="0"/>
              <w:jc w:val="center"/>
            </w:pPr>
            <w:r w:rsidRPr="00815156">
              <w:t>90-94</w:t>
            </w:r>
          </w:p>
        </w:tc>
      </w:tr>
      <w:tr w:rsidR="005750C1" w:rsidRPr="00815156" w14:paraId="3B27BE56" w14:textId="77777777" w:rsidTr="004D0699">
        <w:tc>
          <w:tcPr>
            <w:tcW w:w="1249" w:type="pct"/>
            <w:gridSpan w:val="2"/>
            <w:vMerge/>
          </w:tcPr>
          <w:p w14:paraId="4CCC5A97" w14:textId="77777777" w:rsidR="005750C1" w:rsidRPr="00815156" w:rsidRDefault="005750C1" w:rsidP="004D0699">
            <w:pPr>
              <w:tabs>
                <w:tab w:val="left" w:pos="204"/>
              </w:tabs>
              <w:spacing w:line="252" w:lineRule="auto"/>
              <w:ind w:right="-22"/>
            </w:pPr>
          </w:p>
        </w:tc>
        <w:tc>
          <w:tcPr>
            <w:tcW w:w="3019" w:type="pct"/>
          </w:tcPr>
          <w:p w14:paraId="56BC2E44" w14:textId="77777777" w:rsidR="005750C1" w:rsidRPr="00815156" w:rsidRDefault="005750C1" w:rsidP="004D0699">
            <w:pPr>
              <w:tabs>
                <w:tab w:val="left" w:pos="258"/>
              </w:tabs>
              <w:spacing w:line="252" w:lineRule="auto"/>
            </w:pPr>
            <w:r w:rsidRPr="00815156">
              <w:t>Відповідь правильна, але має певні неточності</w:t>
            </w:r>
          </w:p>
        </w:tc>
        <w:tc>
          <w:tcPr>
            <w:tcW w:w="732" w:type="pct"/>
            <w:gridSpan w:val="2"/>
          </w:tcPr>
          <w:p w14:paraId="0C47D7A0" w14:textId="77777777" w:rsidR="005750C1" w:rsidRPr="00815156" w:rsidRDefault="005750C1" w:rsidP="004D0699">
            <w:pPr>
              <w:spacing w:line="252" w:lineRule="auto"/>
              <w:jc w:val="center"/>
            </w:pPr>
            <w:r w:rsidRPr="00815156">
              <w:t>85-89</w:t>
            </w:r>
          </w:p>
        </w:tc>
      </w:tr>
      <w:tr w:rsidR="005750C1" w:rsidRPr="00815156" w14:paraId="31B1C8E0" w14:textId="77777777" w:rsidTr="004D0699">
        <w:trPr>
          <w:trHeight w:val="267"/>
        </w:trPr>
        <w:tc>
          <w:tcPr>
            <w:tcW w:w="1249" w:type="pct"/>
            <w:gridSpan w:val="2"/>
            <w:vMerge/>
          </w:tcPr>
          <w:p w14:paraId="7EBDBF55" w14:textId="77777777" w:rsidR="005750C1" w:rsidRPr="00815156" w:rsidRDefault="005750C1" w:rsidP="004D0699">
            <w:pPr>
              <w:tabs>
                <w:tab w:val="left" w:pos="204"/>
              </w:tabs>
              <w:spacing w:line="252" w:lineRule="auto"/>
              <w:ind w:right="-22"/>
            </w:pPr>
          </w:p>
        </w:tc>
        <w:tc>
          <w:tcPr>
            <w:tcW w:w="3019" w:type="pct"/>
          </w:tcPr>
          <w:p w14:paraId="506214C4" w14:textId="77777777" w:rsidR="005750C1" w:rsidRPr="00815156" w:rsidRDefault="005750C1" w:rsidP="004D0699">
            <w:pPr>
              <w:tabs>
                <w:tab w:val="left" w:pos="258"/>
              </w:tabs>
              <w:spacing w:line="252" w:lineRule="auto"/>
            </w:pPr>
            <w:r w:rsidRPr="00815156">
              <w:t>Відповідь правильна, але має певні неточності й недостатньо обґрунтована</w:t>
            </w:r>
          </w:p>
        </w:tc>
        <w:tc>
          <w:tcPr>
            <w:tcW w:w="732" w:type="pct"/>
            <w:gridSpan w:val="2"/>
          </w:tcPr>
          <w:p w14:paraId="5DC38AD4" w14:textId="77777777" w:rsidR="005750C1" w:rsidRPr="00815156" w:rsidRDefault="005750C1" w:rsidP="004D0699">
            <w:pPr>
              <w:spacing w:line="252" w:lineRule="auto"/>
              <w:jc w:val="center"/>
            </w:pPr>
            <w:r w:rsidRPr="00815156">
              <w:t>80-84</w:t>
            </w:r>
          </w:p>
        </w:tc>
      </w:tr>
      <w:tr w:rsidR="005750C1" w:rsidRPr="00815156" w14:paraId="0D24E2FA" w14:textId="77777777" w:rsidTr="004D0699">
        <w:trPr>
          <w:trHeight w:val="412"/>
        </w:trPr>
        <w:tc>
          <w:tcPr>
            <w:tcW w:w="1249" w:type="pct"/>
            <w:gridSpan w:val="2"/>
            <w:vMerge/>
          </w:tcPr>
          <w:p w14:paraId="0C73F565" w14:textId="77777777" w:rsidR="005750C1" w:rsidRPr="00815156" w:rsidRDefault="005750C1" w:rsidP="004D0699">
            <w:pPr>
              <w:tabs>
                <w:tab w:val="left" w:pos="204"/>
              </w:tabs>
              <w:spacing w:line="252" w:lineRule="auto"/>
              <w:ind w:right="-22"/>
            </w:pPr>
          </w:p>
        </w:tc>
        <w:tc>
          <w:tcPr>
            <w:tcW w:w="3019" w:type="pct"/>
          </w:tcPr>
          <w:p w14:paraId="5799EA1F" w14:textId="77777777" w:rsidR="005750C1" w:rsidRPr="00815156" w:rsidRDefault="005750C1" w:rsidP="004D0699">
            <w:pPr>
              <w:tabs>
                <w:tab w:val="left" w:pos="258"/>
              </w:tabs>
              <w:spacing w:line="252" w:lineRule="auto"/>
            </w:pPr>
            <w:r w:rsidRPr="00815156">
              <w:t xml:space="preserve">Відповідь правильна, але має певні неточності, недостатньо обґрунтована та осмислена </w:t>
            </w:r>
          </w:p>
        </w:tc>
        <w:tc>
          <w:tcPr>
            <w:tcW w:w="732" w:type="pct"/>
            <w:gridSpan w:val="2"/>
          </w:tcPr>
          <w:p w14:paraId="46B79D93" w14:textId="77777777" w:rsidR="005750C1" w:rsidRPr="00815156" w:rsidRDefault="005750C1" w:rsidP="004D0699">
            <w:pPr>
              <w:spacing w:line="252" w:lineRule="auto"/>
              <w:jc w:val="center"/>
            </w:pPr>
            <w:r w:rsidRPr="00815156">
              <w:t>74-79</w:t>
            </w:r>
          </w:p>
        </w:tc>
      </w:tr>
      <w:tr w:rsidR="005750C1" w:rsidRPr="00815156" w14:paraId="6984E285" w14:textId="77777777" w:rsidTr="004D0699">
        <w:tc>
          <w:tcPr>
            <w:tcW w:w="1249" w:type="pct"/>
            <w:gridSpan w:val="2"/>
            <w:vMerge/>
          </w:tcPr>
          <w:p w14:paraId="5B244ABD" w14:textId="77777777" w:rsidR="005750C1" w:rsidRPr="00815156" w:rsidRDefault="005750C1" w:rsidP="004D0699">
            <w:pPr>
              <w:tabs>
                <w:tab w:val="left" w:pos="204"/>
              </w:tabs>
              <w:spacing w:line="252" w:lineRule="auto"/>
              <w:ind w:right="-22"/>
            </w:pPr>
          </w:p>
        </w:tc>
        <w:tc>
          <w:tcPr>
            <w:tcW w:w="3019" w:type="pct"/>
          </w:tcPr>
          <w:p w14:paraId="1A541E29" w14:textId="77777777" w:rsidR="005750C1" w:rsidRPr="00815156" w:rsidRDefault="005750C1" w:rsidP="004D0699">
            <w:pPr>
              <w:tabs>
                <w:tab w:val="left" w:pos="258"/>
              </w:tabs>
              <w:spacing w:line="252" w:lineRule="auto"/>
            </w:pPr>
            <w:r w:rsidRPr="00815156">
              <w:t>Відповідь фрагментарна</w:t>
            </w:r>
          </w:p>
        </w:tc>
        <w:tc>
          <w:tcPr>
            <w:tcW w:w="732" w:type="pct"/>
            <w:gridSpan w:val="2"/>
          </w:tcPr>
          <w:p w14:paraId="2815DB25" w14:textId="77777777" w:rsidR="005750C1" w:rsidRPr="00815156" w:rsidRDefault="005750C1" w:rsidP="004D0699">
            <w:pPr>
              <w:spacing w:line="252" w:lineRule="auto"/>
              <w:jc w:val="center"/>
            </w:pPr>
            <w:r w:rsidRPr="00815156">
              <w:t>70-73</w:t>
            </w:r>
          </w:p>
        </w:tc>
      </w:tr>
      <w:tr w:rsidR="005750C1" w:rsidRPr="00815156" w14:paraId="0E415308" w14:textId="77777777" w:rsidTr="004D0699">
        <w:tc>
          <w:tcPr>
            <w:tcW w:w="1249" w:type="pct"/>
            <w:gridSpan w:val="2"/>
            <w:vMerge/>
          </w:tcPr>
          <w:p w14:paraId="29F2FE7B" w14:textId="77777777" w:rsidR="005750C1" w:rsidRPr="00815156" w:rsidRDefault="005750C1" w:rsidP="004D0699">
            <w:pPr>
              <w:tabs>
                <w:tab w:val="left" w:pos="204"/>
              </w:tabs>
              <w:spacing w:line="252" w:lineRule="auto"/>
              <w:ind w:right="-22"/>
            </w:pPr>
          </w:p>
        </w:tc>
        <w:tc>
          <w:tcPr>
            <w:tcW w:w="3019" w:type="pct"/>
          </w:tcPr>
          <w:p w14:paraId="6A197951" w14:textId="77777777" w:rsidR="005750C1" w:rsidRPr="00815156" w:rsidRDefault="005750C1" w:rsidP="004D0699">
            <w:pPr>
              <w:tabs>
                <w:tab w:val="left" w:pos="258"/>
              </w:tabs>
              <w:spacing w:line="252" w:lineRule="auto"/>
            </w:pPr>
            <w:r w:rsidRPr="00815156">
              <w:t>Відповідь демонструє нечіткі уявлення студента про об'єкт вивчення</w:t>
            </w:r>
          </w:p>
        </w:tc>
        <w:tc>
          <w:tcPr>
            <w:tcW w:w="732" w:type="pct"/>
            <w:gridSpan w:val="2"/>
          </w:tcPr>
          <w:p w14:paraId="6E5000F3" w14:textId="77777777" w:rsidR="005750C1" w:rsidRPr="00815156" w:rsidRDefault="005750C1" w:rsidP="004D0699">
            <w:pPr>
              <w:spacing w:line="252" w:lineRule="auto"/>
              <w:jc w:val="center"/>
            </w:pPr>
            <w:r w:rsidRPr="00815156">
              <w:t>65-69</w:t>
            </w:r>
          </w:p>
        </w:tc>
      </w:tr>
      <w:tr w:rsidR="005750C1" w:rsidRPr="00815156" w14:paraId="166AC7C5" w14:textId="77777777" w:rsidTr="004D0699">
        <w:tc>
          <w:tcPr>
            <w:tcW w:w="1249" w:type="pct"/>
            <w:gridSpan w:val="2"/>
            <w:vMerge/>
          </w:tcPr>
          <w:p w14:paraId="7B1B0AFB" w14:textId="77777777" w:rsidR="005750C1" w:rsidRPr="00815156" w:rsidRDefault="005750C1" w:rsidP="004D0699">
            <w:pPr>
              <w:tabs>
                <w:tab w:val="left" w:pos="204"/>
              </w:tabs>
              <w:spacing w:line="252" w:lineRule="auto"/>
              <w:ind w:right="-22"/>
            </w:pPr>
          </w:p>
        </w:tc>
        <w:tc>
          <w:tcPr>
            <w:tcW w:w="3019" w:type="pct"/>
          </w:tcPr>
          <w:p w14:paraId="57813E69" w14:textId="77777777" w:rsidR="005750C1" w:rsidRPr="00815156" w:rsidRDefault="005750C1" w:rsidP="004D0699">
            <w:pPr>
              <w:tabs>
                <w:tab w:val="left" w:pos="258"/>
              </w:tabs>
              <w:spacing w:line="252" w:lineRule="auto"/>
            </w:pPr>
            <w:r w:rsidRPr="00815156">
              <w:t>Рівень знань мінімально задовільний</w:t>
            </w:r>
          </w:p>
        </w:tc>
        <w:tc>
          <w:tcPr>
            <w:tcW w:w="732" w:type="pct"/>
            <w:gridSpan w:val="2"/>
          </w:tcPr>
          <w:p w14:paraId="14442C79" w14:textId="77777777" w:rsidR="005750C1" w:rsidRPr="00815156" w:rsidRDefault="005750C1" w:rsidP="004D0699">
            <w:pPr>
              <w:spacing w:line="252" w:lineRule="auto"/>
              <w:jc w:val="center"/>
            </w:pPr>
            <w:r w:rsidRPr="00815156">
              <w:t>60-64</w:t>
            </w:r>
          </w:p>
        </w:tc>
      </w:tr>
      <w:tr w:rsidR="005750C1" w:rsidRPr="00815156" w14:paraId="5E206CB8" w14:textId="77777777" w:rsidTr="004D0699">
        <w:trPr>
          <w:trHeight w:val="190"/>
        </w:trPr>
        <w:tc>
          <w:tcPr>
            <w:tcW w:w="1249" w:type="pct"/>
            <w:gridSpan w:val="2"/>
            <w:vMerge/>
          </w:tcPr>
          <w:p w14:paraId="197E91AF" w14:textId="77777777" w:rsidR="005750C1" w:rsidRPr="00815156" w:rsidRDefault="005750C1" w:rsidP="004D0699">
            <w:pPr>
              <w:tabs>
                <w:tab w:val="left" w:pos="204"/>
              </w:tabs>
              <w:spacing w:line="252" w:lineRule="auto"/>
              <w:ind w:right="-22"/>
            </w:pPr>
          </w:p>
        </w:tc>
        <w:tc>
          <w:tcPr>
            <w:tcW w:w="3019" w:type="pct"/>
          </w:tcPr>
          <w:p w14:paraId="27A79422" w14:textId="77777777" w:rsidR="005750C1" w:rsidRPr="00815156" w:rsidRDefault="005750C1" w:rsidP="004D0699">
            <w:pPr>
              <w:tabs>
                <w:tab w:val="left" w:pos="258"/>
              </w:tabs>
              <w:spacing w:line="252" w:lineRule="auto"/>
            </w:pPr>
            <w:r w:rsidRPr="00815156">
              <w:t>Рівень знань незадовільний</w:t>
            </w:r>
          </w:p>
        </w:tc>
        <w:tc>
          <w:tcPr>
            <w:tcW w:w="732" w:type="pct"/>
            <w:gridSpan w:val="2"/>
          </w:tcPr>
          <w:p w14:paraId="62EAA09C" w14:textId="77777777" w:rsidR="005750C1" w:rsidRPr="00815156" w:rsidRDefault="005750C1" w:rsidP="004D0699">
            <w:pPr>
              <w:spacing w:line="252" w:lineRule="auto"/>
              <w:jc w:val="center"/>
            </w:pPr>
            <w:r w:rsidRPr="00815156">
              <w:t>&lt;60</w:t>
            </w:r>
          </w:p>
        </w:tc>
      </w:tr>
      <w:tr w:rsidR="005750C1" w:rsidRPr="00815156" w14:paraId="63A1D829" w14:textId="77777777" w:rsidTr="004D0699">
        <w:tc>
          <w:tcPr>
            <w:tcW w:w="5000" w:type="pct"/>
            <w:gridSpan w:val="5"/>
          </w:tcPr>
          <w:p w14:paraId="1CF7A5D7" w14:textId="77777777" w:rsidR="005750C1" w:rsidRPr="00815156" w:rsidRDefault="005750C1" w:rsidP="004D0699">
            <w:pPr>
              <w:tabs>
                <w:tab w:val="left" w:pos="204"/>
              </w:tabs>
              <w:spacing w:line="252" w:lineRule="auto"/>
              <w:ind w:right="-22"/>
              <w:jc w:val="center"/>
              <w:rPr>
                <w:b/>
                <w:i/>
              </w:rPr>
            </w:pPr>
            <w:r w:rsidRPr="00815156">
              <w:rPr>
                <w:b/>
                <w:i/>
              </w:rPr>
              <w:t>Уміння/навички</w:t>
            </w:r>
          </w:p>
        </w:tc>
      </w:tr>
      <w:tr w:rsidR="005750C1" w:rsidRPr="00815156" w14:paraId="510AAF96" w14:textId="77777777" w:rsidTr="004D0699">
        <w:tc>
          <w:tcPr>
            <w:tcW w:w="1238" w:type="pct"/>
            <w:vMerge w:val="restart"/>
          </w:tcPr>
          <w:p w14:paraId="52EE796E" w14:textId="77777777" w:rsidR="005750C1" w:rsidRPr="00815156" w:rsidRDefault="005750C1" w:rsidP="004D0699">
            <w:pPr>
              <w:numPr>
                <w:ilvl w:val="0"/>
                <w:numId w:val="11"/>
              </w:numPr>
              <w:tabs>
                <w:tab w:val="left" w:pos="204"/>
              </w:tabs>
              <w:spacing w:line="252" w:lineRule="auto"/>
              <w:ind w:left="0" w:right="-22" w:firstLine="0"/>
              <w:rPr>
                <w:b/>
                <w:i/>
              </w:rPr>
            </w:pPr>
            <w:r w:rsidRPr="00815156">
              <w:t xml:space="preserve">поглиблені когнітивні та практичні уміння/навички, майстерність та </w:t>
            </w:r>
            <w:proofErr w:type="spellStart"/>
            <w:r w:rsidRPr="00815156">
              <w:t>інноваційність</w:t>
            </w:r>
            <w:proofErr w:type="spellEnd"/>
            <w:r w:rsidRPr="00815156">
              <w:t xml:space="preserve">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14:paraId="21B55751" w14:textId="77777777" w:rsidR="005750C1" w:rsidRPr="00815156" w:rsidRDefault="005750C1" w:rsidP="004D0699">
            <w:pPr>
              <w:pStyle w:val="ad"/>
              <w:tabs>
                <w:tab w:val="left" w:pos="258"/>
              </w:tabs>
              <w:spacing w:line="252" w:lineRule="auto"/>
              <w:ind w:left="0"/>
            </w:pPr>
            <w:r w:rsidRPr="00815156">
              <w:t>Відповідь характеризує уміння:</w:t>
            </w:r>
          </w:p>
          <w:p w14:paraId="44E3768C" w14:textId="77777777" w:rsidR="005750C1" w:rsidRPr="00815156" w:rsidRDefault="005750C1" w:rsidP="004D0699">
            <w:pPr>
              <w:pStyle w:val="ad"/>
              <w:numPr>
                <w:ilvl w:val="0"/>
                <w:numId w:val="12"/>
              </w:numPr>
              <w:tabs>
                <w:tab w:val="left" w:pos="258"/>
              </w:tabs>
              <w:spacing w:line="252" w:lineRule="auto"/>
              <w:ind w:left="0" w:firstLine="0"/>
            </w:pPr>
            <w:r w:rsidRPr="00815156">
              <w:t>виявляти проблеми;</w:t>
            </w:r>
          </w:p>
          <w:p w14:paraId="6547B492" w14:textId="77777777" w:rsidR="005750C1" w:rsidRPr="00815156" w:rsidRDefault="005750C1" w:rsidP="004D0699">
            <w:pPr>
              <w:pStyle w:val="ad"/>
              <w:numPr>
                <w:ilvl w:val="0"/>
                <w:numId w:val="12"/>
              </w:numPr>
              <w:tabs>
                <w:tab w:val="left" w:pos="258"/>
              </w:tabs>
              <w:spacing w:line="252" w:lineRule="auto"/>
              <w:ind w:left="0" w:firstLine="0"/>
            </w:pPr>
            <w:r w:rsidRPr="00815156">
              <w:t>формулювати гіпотези;</w:t>
            </w:r>
          </w:p>
          <w:p w14:paraId="0AE72B78" w14:textId="77777777" w:rsidR="005750C1" w:rsidRPr="00815156" w:rsidRDefault="005750C1" w:rsidP="004D0699">
            <w:pPr>
              <w:pStyle w:val="ad"/>
              <w:numPr>
                <w:ilvl w:val="0"/>
                <w:numId w:val="12"/>
              </w:numPr>
              <w:tabs>
                <w:tab w:val="left" w:pos="258"/>
              </w:tabs>
              <w:spacing w:line="252" w:lineRule="auto"/>
              <w:ind w:left="0" w:firstLine="0"/>
            </w:pPr>
            <w:r w:rsidRPr="00815156">
              <w:t>розв'язувати проблеми;</w:t>
            </w:r>
          </w:p>
          <w:p w14:paraId="617B59AF" w14:textId="77777777" w:rsidR="005750C1" w:rsidRPr="00815156" w:rsidRDefault="005750C1" w:rsidP="004D0699">
            <w:pPr>
              <w:pStyle w:val="ad"/>
              <w:numPr>
                <w:ilvl w:val="0"/>
                <w:numId w:val="12"/>
              </w:numPr>
              <w:tabs>
                <w:tab w:val="left" w:pos="258"/>
              </w:tabs>
              <w:spacing w:line="252" w:lineRule="auto"/>
              <w:ind w:left="0" w:firstLine="0"/>
            </w:pPr>
            <w:r w:rsidRPr="00815156">
              <w:t>обирати адекватні методи та інструментальні засоби;</w:t>
            </w:r>
          </w:p>
          <w:p w14:paraId="542C662A" w14:textId="77777777" w:rsidR="005750C1" w:rsidRPr="00815156" w:rsidRDefault="005750C1" w:rsidP="004D0699">
            <w:pPr>
              <w:pStyle w:val="ad"/>
              <w:numPr>
                <w:ilvl w:val="0"/>
                <w:numId w:val="12"/>
              </w:numPr>
              <w:tabs>
                <w:tab w:val="left" w:pos="258"/>
              </w:tabs>
              <w:spacing w:line="252" w:lineRule="auto"/>
              <w:ind w:left="0" w:firstLine="0"/>
            </w:pPr>
            <w:r w:rsidRPr="00815156">
              <w:t xml:space="preserve">збирати та </w:t>
            </w:r>
            <w:proofErr w:type="spellStart"/>
            <w:r w:rsidRPr="00815156">
              <w:t>логічно</w:t>
            </w:r>
            <w:proofErr w:type="spellEnd"/>
            <w:r w:rsidRPr="00815156">
              <w:t xml:space="preserve"> й зрозуміло інтерпретувати інформацію;</w:t>
            </w:r>
          </w:p>
          <w:p w14:paraId="4658400F" w14:textId="77777777" w:rsidR="005750C1" w:rsidRPr="00815156" w:rsidRDefault="005750C1" w:rsidP="004D0699">
            <w:pPr>
              <w:pStyle w:val="ad"/>
              <w:numPr>
                <w:ilvl w:val="0"/>
                <w:numId w:val="12"/>
              </w:numPr>
              <w:tabs>
                <w:tab w:val="left" w:pos="258"/>
              </w:tabs>
              <w:spacing w:line="252" w:lineRule="auto"/>
              <w:ind w:left="0" w:firstLine="0"/>
            </w:pPr>
            <w:r w:rsidRPr="00815156">
              <w:t>використовувати інноваційні підходи до розв’язання завдання</w:t>
            </w:r>
          </w:p>
        </w:tc>
        <w:tc>
          <w:tcPr>
            <w:tcW w:w="732" w:type="pct"/>
            <w:gridSpan w:val="2"/>
          </w:tcPr>
          <w:p w14:paraId="429E6161" w14:textId="77777777" w:rsidR="005750C1" w:rsidRPr="00815156" w:rsidRDefault="005750C1" w:rsidP="004D0699">
            <w:pPr>
              <w:spacing w:line="252" w:lineRule="auto"/>
              <w:jc w:val="center"/>
            </w:pPr>
            <w:r w:rsidRPr="00815156">
              <w:t>95-100</w:t>
            </w:r>
          </w:p>
        </w:tc>
      </w:tr>
      <w:tr w:rsidR="005750C1" w:rsidRPr="00815156" w14:paraId="58F73068" w14:textId="77777777" w:rsidTr="004D0699">
        <w:tc>
          <w:tcPr>
            <w:tcW w:w="1238" w:type="pct"/>
            <w:vMerge/>
          </w:tcPr>
          <w:p w14:paraId="21FEF62B" w14:textId="77777777" w:rsidR="005750C1" w:rsidRPr="00815156" w:rsidRDefault="005750C1" w:rsidP="004D0699">
            <w:pPr>
              <w:tabs>
                <w:tab w:val="left" w:pos="204"/>
              </w:tabs>
              <w:spacing w:line="252" w:lineRule="auto"/>
              <w:ind w:right="-22"/>
            </w:pPr>
          </w:p>
        </w:tc>
        <w:tc>
          <w:tcPr>
            <w:tcW w:w="3030" w:type="pct"/>
            <w:gridSpan w:val="2"/>
          </w:tcPr>
          <w:p w14:paraId="4D369FF2" w14:textId="77777777" w:rsidR="005750C1" w:rsidRPr="00815156" w:rsidRDefault="005750C1" w:rsidP="004D0699">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з негрубими помилками</w:t>
            </w:r>
          </w:p>
        </w:tc>
        <w:tc>
          <w:tcPr>
            <w:tcW w:w="732" w:type="pct"/>
            <w:gridSpan w:val="2"/>
          </w:tcPr>
          <w:p w14:paraId="43A2D5F7" w14:textId="77777777" w:rsidR="005750C1" w:rsidRPr="00815156" w:rsidRDefault="005750C1" w:rsidP="004D0699">
            <w:pPr>
              <w:pStyle w:val="ad"/>
              <w:spacing w:line="252" w:lineRule="auto"/>
              <w:ind w:left="0"/>
              <w:jc w:val="center"/>
            </w:pPr>
            <w:r w:rsidRPr="00815156">
              <w:t>90-94</w:t>
            </w:r>
          </w:p>
        </w:tc>
      </w:tr>
      <w:tr w:rsidR="005750C1" w:rsidRPr="00815156" w14:paraId="22DC2128" w14:textId="77777777" w:rsidTr="004D0699">
        <w:tc>
          <w:tcPr>
            <w:tcW w:w="1238" w:type="pct"/>
            <w:vMerge/>
          </w:tcPr>
          <w:p w14:paraId="1E08F128" w14:textId="77777777" w:rsidR="005750C1" w:rsidRPr="00815156" w:rsidRDefault="005750C1" w:rsidP="004D0699">
            <w:pPr>
              <w:tabs>
                <w:tab w:val="left" w:pos="204"/>
              </w:tabs>
              <w:spacing w:line="252" w:lineRule="auto"/>
              <w:ind w:right="-22"/>
            </w:pPr>
          </w:p>
        </w:tc>
        <w:tc>
          <w:tcPr>
            <w:tcW w:w="3030" w:type="pct"/>
            <w:gridSpan w:val="2"/>
          </w:tcPr>
          <w:p w14:paraId="58184A2C" w14:textId="77777777" w:rsidR="005750C1" w:rsidRPr="00815156" w:rsidRDefault="005750C1" w:rsidP="004D0699">
            <w:pPr>
              <w:pStyle w:val="ad"/>
              <w:tabs>
                <w:tab w:val="left" w:pos="258"/>
              </w:tabs>
              <w:spacing w:line="252" w:lineRule="auto"/>
              <w:ind w:left="0"/>
            </w:pPr>
            <w:r w:rsidRPr="00815156">
              <w:t>Відповідь характеризує уміння</w:t>
            </w:r>
            <w:r w:rsidRPr="00815156">
              <w:rPr>
                <w:b/>
                <w:i/>
              </w:rPr>
              <w:t>/</w:t>
            </w:r>
            <w:r w:rsidRPr="00815156">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14:paraId="36E24E21" w14:textId="77777777" w:rsidR="005750C1" w:rsidRPr="00815156" w:rsidRDefault="005750C1" w:rsidP="004D0699">
            <w:pPr>
              <w:spacing w:line="252" w:lineRule="auto"/>
              <w:jc w:val="center"/>
            </w:pPr>
            <w:r w:rsidRPr="00815156">
              <w:t>85-89</w:t>
            </w:r>
          </w:p>
        </w:tc>
      </w:tr>
      <w:tr w:rsidR="005750C1" w:rsidRPr="00815156" w14:paraId="7080A674" w14:textId="77777777" w:rsidTr="004D0699">
        <w:trPr>
          <w:trHeight w:val="267"/>
        </w:trPr>
        <w:tc>
          <w:tcPr>
            <w:tcW w:w="1238" w:type="pct"/>
            <w:vMerge/>
          </w:tcPr>
          <w:p w14:paraId="71F0B4D9" w14:textId="77777777" w:rsidR="005750C1" w:rsidRPr="00815156" w:rsidRDefault="005750C1" w:rsidP="004D0699">
            <w:pPr>
              <w:tabs>
                <w:tab w:val="left" w:pos="204"/>
              </w:tabs>
              <w:spacing w:line="252" w:lineRule="auto"/>
              <w:ind w:right="-22"/>
            </w:pPr>
          </w:p>
        </w:tc>
        <w:tc>
          <w:tcPr>
            <w:tcW w:w="3030" w:type="pct"/>
            <w:gridSpan w:val="2"/>
          </w:tcPr>
          <w:p w14:paraId="3A56E750" w14:textId="77777777" w:rsidR="005750C1" w:rsidRPr="00815156" w:rsidRDefault="005750C1" w:rsidP="004D0699">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але має певні неточності при реалізації двох вимог</w:t>
            </w:r>
          </w:p>
        </w:tc>
        <w:tc>
          <w:tcPr>
            <w:tcW w:w="732" w:type="pct"/>
            <w:gridSpan w:val="2"/>
          </w:tcPr>
          <w:p w14:paraId="32F4B2EB" w14:textId="77777777" w:rsidR="005750C1" w:rsidRPr="00815156" w:rsidRDefault="005750C1" w:rsidP="004D0699">
            <w:pPr>
              <w:spacing w:line="252" w:lineRule="auto"/>
              <w:jc w:val="center"/>
            </w:pPr>
            <w:r w:rsidRPr="00815156">
              <w:t>80-84</w:t>
            </w:r>
          </w:p>
        </w:tc>
      </w:tr>
      <w:tr w:rsidR="005750C1" w:rsidRPr="00815156" w14:paraId="18BD4077" w14:textId="77777777" w:rsidTr="004D0699">
        <w:trPr>
          <w:trHeight w:val="412"/>
        </w:trPr>
        <w:tc>
          <w:tcPr>
            <w:tcW w:w="1238" w:type="pct"/>
            <w:vMerge/>
          </w:tcPr>
          <w:p w14:paraId="127E9C1E" w14:textId="77777777" w:rsidR="005750C1" w:rsidRPr="00815156" w:rsidRDefault="005750C1" w:rsidP="004D0699">
            <w:pPr>
              <w:tabs>
                <w:tab w:val="left" w:pos="204"/>
              </w:tabs>
              <w:spacing w:line="252" w:lineRule="auto"/>
              <w:ind w:right="-22"/>
            </w:pPr>
          </w:p>
        </w:tc>
        <w:tc>
          <w:tcPr>
            <w:tcW w:w="3030" w:type="pct"/>
            <w:gridSpan w:val="2"/>
          </w:tcPr>
          <w:p w14:paraId="1E37D4A3" w14:textId="77777777" w:rsidR="005750C1" w:rsidRPr="00815156" w:rsidRDefault="005750C1" w:rsidP="004D0699">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але має певні неточності при реалізації трьох вимог</w:t>
            </w:r>
          </w:p>
        </w:tc>
        <w:tc>
          <w:tcPr>
            <w:tcW w:w="732" w:type="pct"/>
            <w:gridSpan w:val="2"/>
          </w:tcPr>
          <w:p w14:paraId="5EE52B5C" w14:textId="77777777" w:rsidR="005750C1" w:rsidRPr="00815156" w:rsidRDefault="005750C1" w:rsidP="004D0699">
            <w:pPr>
              <w:spacing w:line="252" w:lineRule="auto"/>
              <w:jc w:val="center"/>
            </w:pPr>
            <w:r w:rsidRPr="00815156">
              <w:t>74-79</w:t>
            </w:r>
          </w:p>
        </w:tc>
      </w:tr>
      <w:tr w:rsidR="005750C1" w:rsidRPr="00815156" w14:paraId="0B4C2B8B" w14:textId="77777777" w:rsidTr="004D0699">
        <w:tc>
          <w:tcPr>
            <w:tcW w:w="1238" w:type="pct"/>
            <w:vMerge/>
          </w:tcPr>
          <w:p w14:paraId="2F5ED91E" w14:textId="77777777" w:rsidR="005750C1" w:rsidRPr="00815156" w:rsidRDefault="005750C1" w:rsidP="004D0699">
            <w:pPr>
              <w:tabs>
                <w:tab w:val="left" w:pos="204"/>
              </w:tabs>
              <w:spacing w:line="252" w:lineRule="auto"/>
              <w:ind w:right="-22"/>
            </w:pPr>
          </w:p>
        </w:tc>
        <w:tc>
          <w:tcPr>
            <w:tcW w:w="3030" w:type="pct"/>
            <w:gridSpan w:val="2"/>
          </w:tcPr>
          <w:p w14:paraId="64BC1D1A" w14:textId="77777777" w:rsidR="005750C1" w:rsidRPr="00815156" w:rsidRDefault="005750C1" w:rsidP="004D0699">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але має певні неточності при реалізації чотирьох вимог</w:t>
            </w:r>
          </w:p>
        </w:tc>
        <w:tc>
          <w:tcPr>
            <w:tcW w:w="732" w:type="pct"/>
            <w:gridSpan w:val="2"/>
          </w:tcPr>
          <w:p w14:paraId="1FB55A0B" w14:textId="77777777" w:rsidR="005750C1" w:rsidRPr="00815156" w:rsidRDefault="005750C1" w:rsidP="004D0699">
            <w:pPr>
              <w:spacing w:line="252" w:lineRule="auto"/>
              <w:jc w:val="center"/>
            </w:pPr>
            <w:r w:rsidRPr="00815156">
              <w:t>70-73</w:t>
            </w:r>
          </w:p>
        </w:tc>
      </w:tr>
      <w:tr w:rsidR="005750C1" w:rsidRPr="00815156" w14:paraId="0A8F6D6B" w14:textId="77777777" w:rsidTr="004D0699">
        <w:tc>
          <w:tcPr>
            <w:tcW w:w="1238" w:type="pct"/>
            <w:vMerge/>
          </w:tcPr>
          <w:p w14:paraId="042F3B48" w14:textId="77777777" w:rsidR="005750C1" w:rsidRPr="00815156" w:rsidRDefault="005750C1" w:rsidP="004D0699">
            <w:pPr>
              <w:tabs>
                <w:tab w:val="left" w:pos="204"/>
              </w:tabs>
              <w:spacing w:line="252" w:lineRule="auto"/>
              <w:ind w:right="-22"/>
            </w:pPr>
          </w:p>
        </w:tc>
        <w:tc>
          <w:tcPr>
            <w:tcW w:w="3030" w:type="pct"/>
            <w:gridSpan w:val="2"/>
          </w:tcPr>
          <w:p w14:paraId="2301ED15" w14:textId="77777777" w:rsidR="005750C1" w:rsidRPr="00815156" w:rsidRDefault="005750C1" w:rsidP="004D0699">
            <w:pPr>
              <w:pStyle w:val="ad"/>
              <w:tabs>
                <w:tab w:val="left" w:pos="258"/>
              </w:tabs>
              <w:spacing w:line="252" w:lineRule="auto"/>
              <w:ind w:left="0"/>
            </w:pPr>
            <w:r w:rsidRPr="00815156">
              <w:t>Відповідь характеризує уміння</w:t>
            </w:r>
            <w:r w:rsidRPr="00815156">
              <w:rPr>
                <w:b/>
                <w:i/>
              </w:rPr>
              <w:t>/</w:t>
            </w:r>
            <w:r w:rsidRPr="00815156">
              <w:t>навички застосовувати знання в практичній діяльності при виконанні завдань за зразком</w:t>
            </w:r>
          </w:p>
        </w:tc>
        <w:tc>
          <w:tcPr>
            <w:tcW w:w="732" w:type="pct"/>
            <w:gridSpan w:val="2"/>
          </w:tcPr>
          <w:p w14:paraId="1BF113C0" w14:textId="77777777" w:rsidR="005750C1" w:rsidRPr="00815156" w:rsidRDefault="005750C1" w:rsidP="004D0699">
            <w:pPr>
              <w:spacing w:line="252" w:lineRule="auto"/>
              <w:jc w:val="center"/>
            </w:pPr>
            <w:r w:rsidRPr="00815156">
              <w:t>65-69</w:t>
            </w:r>
          </w:p>
        </w:tc>
      </w:tr>
      <w:tr w:rsidR="005750C1" w:rsidRPr="00815156" w14:paraId="11ED44FF" w14:textId="77777777" w:rsidTr="004D0699">
        <w:tc>
          <w:tcPr>
            <w:tcW w:w="1238" w:type="pct"/>
            <w:vMerge/>
          </w:tcPr>
          <w:p w14:paraId="3B654BFB" w14:textId="77777777" w:rsidR="005750C1" w:rsidRPr="00815156" w:rsidRDefault="005750C1" w:rsidP="004D0699">
            <w:pPr>
              <w:tabs>
                <w:tab w:val="left" w:pos="204"/>
              </w:tabs>
              <w:spacing w:line="252" w:lineRule="auto"/>
              <w:ind w:right="-22"/>
            </w:pPr>
          </w:p>
        </w:tc>
        <w:tc>
          <w:tcPr>
            <w:tcW w:w="3030" w:type="pct"/>
            <w:gridSpan w:val="2"/>
          </w:tcPr>
          <w:p w14:paraId="3820B92C" w14:textId="77777777" w:rsidR="005750C1" w:rsidRPr="00815156" w:rsidRDefault="005750C1" w:rsidP="004D0699">
            <w:pPr>
              <w:shd w:val="clear" w:color="auto" w:fill="FFFFFF"/>
              <w:tabs>
                <w:tab w:val="left" w:pos="284"/>
              </w:tabs>
              <w:spacing w:line="252" w:lineRule="auto"/>
            </w:pPr>
            <w:r w:rsidRPr="00815156">
              <w:t>Відповідь характеризує уміння</w:t>
            </w:r>
            <w:r w:rsidRPr="00815156">
              <w:rPr>
                <w:b/>
                <w:i/>
              </w:rPr>
              <w:t>/</w:t>
            </w:r>
            <w:r w:rsidRPr="00815156">
              <w:t xml:space="preserve">навички застосовувати знання при виконанні завдань за зразком, але з </w:t>
            </w:r>
            <w:proofErr w:type="spellStart"/>
            <w:r w:rsidRPr="00815156">
              <w:t>неточностями</w:t>
            </w:r>
            <w:proofErr w:type="spellEnd"/>
          </w:p>
        </w:tc>
        <w:tc>
          <w:tcPr>
            <w:tcW w:w="732" w:type="pct"/>
            <w:gridSpan w:val="2"/>
          </w:tcPr>
          <w:p w14:paraId="5A6C906B" w14:textId="77777777" w:rsidR="005750C1" w:rsidRPr="00815156" w:rsidRDefault="005750C1" w:rsidP="004D0699">
            <w:pPr>
              <w:spacing w:line="252" w:lineRule="auto"/>
              <w:jc w:val="center"/>
            </w:pPr>
            <w:r w:rsidRPr="00815156">
              <w:t>60-64</w:t>
            </w:r>
          </w:p>
        </w:tc>
      </w:tr>
      <w:tr w:rsidR="005750C1" w:rsidRPr="00815156" w14:paraId="456F3552" w14:textId="77777777" w:rsidTr="004D0699">
        <w:trPr>
          <w:trHeight w:val="190"/>
        </w:trPr>
        <w:tc>
          <w:tcPr>
            <w:tcW w:w="1238" w:type="pct"/>
            <w:vMerge/>
          </w:tcPr>
          <w:p w14:paraId="567CA23C" w14:textId="77777777" w:rsidR="005750C1" w:rsidRPr="00815156" w:rsidRDefault="005750C1" w:rsidP="004D0699">
            <w:pPr>
              <w:tabs>
                <w:tab w:val="left" w:pos="204"/>
              </w:tabs>
              <w:spacing w:line="252" w:lineRule="auto"/>
              <w:ind w:right="-22"/>
            </w:pPr>
          </w:p>
        </w:tc>
        <w:tc>
          <w:tcPr>
            <w:tcW w:w="3030" w:type="pct"/>
            <w:gridSpan w:val="2"/>
          </w:tcPr>
          <w:p w14:paraId="0668A919" w14:textId="77777777" w:rsidR="005750C1" w:rsidRPr="00815156" w:rsidRDefault="005750C1" w:rsidP="004D0699">
            <w:pPr>
              <w:shd w:val="clear" w:color="auto" w:fill="FFFFFF"/>
              <w:tabs>
                <w:tab w:val="left" w:pos="284"/>
              </w:tabs>
              <w:spacing w:line="252" w:lineRule="auto"/>
              <w:jc w:val="both"/>
            </w:pPr>
            <w:r w:rsidRPr="00815156">
              <w:t>рівень умінь</w:t>
            </w:r>
            <w:r w:rsidRPr="00815156">
              <w:rPr>
                <w:rFonts w:eastAsia="Calibri"/>
              </w:rPr>
              <w:t>/навичок</w:t>
            </w:r>
            <w:r w:rsidRPr="00815156">
              <w:t xml:space="preserve"> незадовільний</w:t>
            </w:r>
          </w:p>
        </w:tc>
        <w:tc>
          <w:tcPr>
            <w:tcW w:w="732" w:type="pct"/>
            <w:gridSpan w:val="2"/>
          </w:tcPr>
          <w:p w14:paraId="782BDAA0" w14:textId="77777777" w:rsidR="005750C1" w:rsidRPr="00815156" w:rsidRDefault="005750C1" w:rsidP="004D0699">
            <w:pPr>
              <w:spacing w:line="252" w:lineRule="auto"/>
              <w:jc w:val="center"/>
            </w:pPr>
            <w:r w:rsidRPr="00815156">
              <w:t>&lt;60</w:t>
            </w:r>
          </w:p>
        </w:tc>
      </w:tr>
      <w:tr w:rsidR="005750C1" w:rsidRPr="00815156" w14:paraId="5588E194" w14:textId="77777777" w:rsidTr="004D0699">
        <w:tc>
          <w:tcPr>
            <w:tcW w:w="5000" w:type="pct"/>
            <w:gridSpan w:val="5"/>
          </w:tcPr>
          <w:p w14:paraId="565D54BE" w14:textId="77777777" w:rsidR="005750C1" w:rsidRPr="00815156" w:rsidRDefault="005750C1" w:rsidP="004D0699">
            <w:pPr>
              <w:tabs>
                <w:tab w:val="left" w:pos="204"/>
              </w:tabs>
              <w:spacing w:line="252" w:lineRule="auto"/>
              <w:ind w:right="-22"/>
              <w:jc w:val="center"/>
              <w:rPr>
                <w:b/>
                <w:i/>
              </w:rPr>
            </w:pPr>
            <w:r w:rsidRPr="00815156">
              <w:rPr>
                <w:b/>
                <w:i/>
              </w:rPr>
              <w:t>Комунікація</w:t>
            </w:r>
          </w:p>
        </w:tc>
      </w:tr>
      <w:tr w:rsidR="005750C1" w:rsidRPr="00815156" w14:paraId="0AAFF480" w14:textId="77777777" w:rsidTr="004D0699">
        <w:tc>
          <w:tcPr>
            <w:tcW w:w="1238" w:type="pct"/>
            <w:vMerge w:val="restart"/>
          </w:tcPr>
          <w:p w14:paraId="7F42BB76" w14:textId="77777777" w:rsidR="005750C1" w:rsidRPr="00815156" w:rsidRDefault="005750C1" w:rsidP="004D0699">
            <w:pPr>
              <w:numPr>
                <w:ilvl w:val="0"/>
                <w:numId w:val="11"/>
              </w:numPr>
              <w:tabs>
                <w:tab w:val="left" w:pos="204"/>
              </w:tabs>
              <w:spacing w:line="252" w:lineRule="auto"/>
              <w:ind w:left="0" w:right="-22" w:firstLine="0"/>
            </w:pPr>
            <w:r w:rsidRPr="00815156">
              <w:t>донесення до фахівців і нефахівців інформації, ідей, проблем, рішень, власного досвіду та аргументації;</w:t>
            </w:r>
          </w:p>
          <w:p w14:paraId="3E1E8FC2" w14:textId="77777777" w:rsidR="005750C1" w:rsidRPr="00815156" w:rsidRDefault="005750C1" w:rsidP="004D0699">
            <w:pPr>
              <w:numPr>
                <w:ilvl w:val="0"/>
                <w:numId w:val="11"/>
              </w:numPr>
              <w:tabs>
                <w:tab w:val="left" w:pos="204"/>
              </w:tabs>
              <w:spacing w:line="252" w:lineRule="auto"/>
              <w:ind w:left="0" w:right="-22" w:firstLine="0"/>
            </w:pPr>
            <w:r w:rsidRPr="00815156">
              <w:t>збір, інтерпретація та застосування даних;</w:t>
            </w:r>
          </w:p>
          <w:p w14:paraId="357DE2EA" w14:textId="77777777" w:rsidR="005750C1" w:rsidRPr="00815156" w:rsidRDefault="005750C1" w:rsidP="004D0699">
            <w:pPr>
              <w:numPr>
                <w:ilvl w:val="0"/>
                <w:numId w:val="11"/>
              </w:numPr>
              <w:tabs>
                <w:tab w:val="left" w:pos="204"/>
              </w:tabs>
              <w:spacing w:line="252" w:lineRule="auto"/>
              <w:ind w:left="0" w:right="-22" w:firstLine="0"/>
              <w:rPr>
                <w:b/>
                <w:i/>
              </w:rPr>
            </w:pPr>
            <w:r w:rsidRPr="00815156">
              <w:t>спілкування з професійних питань, у тому числі іноземною мовою, усно та письмово</w:t>
            </w:r>
          </w:p>
        </w:tc>
        <w:tc>
          <w:tcPr>
            <w:tcW w:w="3030" w:type="pct"/>
            <w:gridSpan w:val="2"/>
          </w:tcPr>
          <w:p w14:paraId="3976F1E4" w14:textId="77777777" w:rsidR="005750C1" w:rsidRPr="00815156" w:rsidRDefault="005750C1" w:rsidP="004D0699">
            <w:pPr>
              <w:pStyle w:val="ad"/>
              <w:tabs>
                <w:tab w:val="left" w:pos="258"/>
              </w:tabs>
              <w:spacing w:line="252" w:lineRule="auto"/>
              <w:ind w:left="0"/>
            </w:pPr>
            <w:r w:rsidRPr="00815156">
              <w:t>Вільне володіння проблематикою галузі.</w:t>
            </w:r>
          </w:p>
          <w:p w14:paraId="232A8B3A" w14:textId="77777777" w:rsidR="005750C1" w:rsidRPr="00815156" w:rsidRDefault="005750C1" w:rsidP="004D0699">
            <w:pPr>
              <w:pStyle w:val="ad"/>
              <w:tabs>
                <w:tab w:val="left" w:pos="258"/>
              </w:tabs>
              <w:spacing w:line="252" w:lineRule="auto"/>
              <w:ind w:left="0"/>
            </w:pPr>
            <w:r w:rsidRPr="00815156">
              <w:t>Зрозумілість відповіді (доповіді). Мова:</w:t>
            </w:r>
          </w:p>
          <w:p w14:paraId="322BE9EB" w14:textId="77777777" w:rsidR="005750C1" w:rsidRPr="00815156" w:rsidRDefault="005750C1" w:rsidP="004D0699">
            <w:pPr>
              <w:pStyle w:val="ad"/>
              <w:numPr>
                <w:ilvl w:val="0"/>
                <w:numId w:val="12"/>
              </w:numPr>
              <w:tabs>
                <w:tab w:val="left" w:pos="258"/>
              </w:tabs>
              <w:spacing w:line="252" w:lineRule="auto"/>
              <w:ind w:left="0" w:firstLine="0"/>
            </w:pPr>
            <w:r w:rsidRPr="00815156">
              <w:t>правильна;</w:t>
            </w:r>
          </w:p>
          <w:p w14:paraId="59B9988A" w14:textId="77777777" w:rsidR="005750C1" w:rsidRPr="00815156" w:rsidRDefault="005750C1" w:rsidP="004D0699">
            <w:pPr>
              <w:pStyle w:val="ad"/>
              <w:numPr>
                <w:ilvl w:val="0"/>
                <w:numId w:val="12"/>
              </w:numPr>
              <w:tabs>
                <w:tab w:val="left" w:pos="258"/>
              </w:tabs>
              <w:spacing w:line="252" w:lineRule="auto"/>
              <w:ind w:left="0" w:firstLine="0"/>
            </w:pPr>
            <w:r w:rsidRPr="00815156">
              <w:t>чиста;</w:t>
            </w:r>
          </w:p>
          <w:p w14:paraId="401DBA81" w14:textId="77777777" w:rsidR="005750C1" w:rsidRPr="00815156" w:rsidRDefault="005750C1" w:rsidP="004D0699">
            <w:pPr>
              <w:pStyle w:val="ad"/>
              <w:numPr>
                <w:ilvl w:val="0"/>
                <w:numId w:val="12"/>
              </w:numPr>
              <w:tabs>
                <w:tab w:val="left" w:pos="258"/>
              </w:tabs>
              <w:spacing w:line="252" w:lineRule="auto"/>
              <w:ind w:left="0" w:firstLine="0"/>
            </w:pPr>
            <w:r w:rsidRPr="00815156">
              <w:t>ясна;</w:t>
            </w:r>
          </w:p>
          <w:p w14:paraId="4F88AE92" w14:textId="77777777" w:rsidR="005750C1" w:rsidRPr="00815156" w:rsidRDefault="005750C1" w:rsidP="004D0699">
            <w:pPr>
              <w:pStyle w:val="ad"/>
              <w:numPr>
                <w:ilvl w:val="0"/>
                <w:numId w:val="12"/>
              </w:numPr>
              <w:tabs>
                <w:tab w:val="left" w:pos="258"/>
              </w:tabs>
              <w:spacing w:line="252" w:lineRule="auto"/>
              <w:ind w:left="0" w:firstLine="0"/>
            </w:pPr>
            <w:r w:rsidRPr="00815156">
              <w:t>точна;</w:t>
            </w:r>
          </w:p>
          <w:p w14:paraId="499DEA5C" w14:textId="77777777" w:rsidR="005750C1" w:rsidRPr="00815156" w:rsidRDefault="005750C1" w:rsidP="004D0699">
            <w:pPr>
              <w:pStyle w:val="ad"/>
              <w:numPr>
                <w:ilvl w:val="0"/>
                <w:numId w:val="12"/>
              </w:numPr>
              <w:tabs>
                <w:tab w:val="left" w:pos="258"/>
              </w:tabs>
              <w:spacing w:line="252" w:lineRule="auto"/>
              <w:ind w:left="0" w:firstLine="0"/>
            </w:pPr>
            <w:r w:rsidRPr="00815156">
              <w:t>логічна;</w:t>
            </w:r>
          </w:p>
          <w:p w14:paraId="4A34A4A9" w14:textId="77777777" w:rsidR="005750C1" w:rsidRPr="00815156" w:rsidRDefault="005750C1" w:rsidP="004D0699">
            <w:pPr>
              <w:pStyle w:val="ad"/>
              <w:numPr>
                <w:ilvl w:val="0"/>
                <w:numId w:val="12"/>
              </w:numPr>
              <w:tabs>
                <w:tab w:val="left" w:pos="258"/>
              </w:tabs>
              <w:spacing w:line="252" w:lineRule="auto"/>
              <w:ind w:left="0" w:firstLine="0"/>
            </w:pPr>
            <w:r w:rsidRPr="00815156">
              <w:t>виразна;</w:t>
            </w:r>
          </w:p>
          <w:p w14:paraId="609DCE0B" w14:textId="77777777" w:rsidR="005750C1" w:rsidRPr="00815156" w:rsidRDefault="005750C1" w:rsidP="004D0699">
            <w:pPr>
              <w:pStyle w:val="ad"/>
              <w:numPr>
                <w:ilvl w:val="0"/>
                <w:numId w:val="12"/>
              </w:numPr>
              <w:tabs>
                <w:tab w:val="left" w:pos="258"/>
              </w:tabs>
              <w:spacing w:line="252" w:lineRule="auto"/>
              <w:ind w:left="0" w:firstLine="0"/>
            </w:pPr>
            <w:r w:rsidRPr="00815156">
              <w:t>лаконічна.</w:t>
            </w:r>
          </w:p>
          <w:p w14:paraId="20F6765B" w14:textId="77777777" w:rsidR="005750C1" w:rsidRPr="00815156" w:rsidRDefault="005750C1" w:rsidP="004D0699">
            <w:pPr>
              <w:pStyle w:val="ad"/>
              <w:tabs>
                <w:tab w:val="left" w:pos="258"/>
              </w:tabs>
              <w:spacing w:line="252" w:lineRule="auto"/>
              <w:ind w:left="0"/>
            </w:pPr>
            <w:r w:rsidRPr="00815156">
              <w:t>Комунікаційна стратегія:</w:t>
            </w:r>
          </w:p>
          <w:p w14:paraId="2A274C4A" w14:textId="77777777" w:rsidR="005750C1" w:rsidRPr="00815156" w:rsidRDefault="005750C1" w:rsidP="004D0699">
            <w:pPr>
              <w:pStyle w:val="ad"/>
              <w:numPr>
                <w:ilvl w:val="0"/>
                <w:numId w:val="12"/>
              </w:numPr>
              <w:tabs>
                <w:tab w:val="left" w:pos="258"/>
              </w:tabs>
              <w:spacing w:line="252" w:lineRule="auto"/>
              <w:ind w:left="0" w:firstLine="0"/>
            </w:pPr>
            <w:r w:rsidRPr="00815156">
              <w:t>послідовний і несуперечливий розвиток думки;</w:t>
            </w:r>
          </w:p>
          <w:p w14:paraId="40A67472" w14:textId="77777777" w:rsidR="005750C1" w:rsidRPr="00815156" w:rsidRDefault="005750C1" w:rsidP="004D0699">
            <w:pPr>
              <w:pStyle w:val="ad"/>
              <w:numPr>
                <w:ilvl w:val="0"/>
                <w:numId w:val="12"/>
              </w:numPr>
              <w:tabs>
                <w:tab w:val="left" w:pos="258"/>
              </w:tabs>
              <w:spacing w:line="252" w:lineRule="auto"/>
              <w:ind w:left="0" w:firstLine="0"/>
            </w:pPr>
            <w:r w:rsidRPr="00815156">
              <w:t>наявність логічних власних суджень;</w:t>
            </w:r>
          </w:p>
          <w:p w14:paraId="4CCE10C8" w14:textId="77777777" w:rsidR="005750C1" w:rsidRPr="00815156" w:rsidRDefault="005750C1" w:rsidP="004D0699">
            <w:pPr>
              <w:pStyle w:val="ad"/>
              <w:numPr>
                <w:ilvl w:val="0"/>
                <w:numId w:val="12"/>
              </w:numPr>
              <w:tabs>
                <w:tab w:val="left" w:pos="258"/>
              </w:tabs>
              <w:spacing w:line="252" w:lineRule="auto"/>
              <w:ind w:left="0" w:firstLine="0"/>
            </w:pPr>
            <w:r w:rsidRPr="00815156">
              <w:t xml:space="preserve">доречна аргументації та її відповідність </w:t>
            </w:r>
            <w:proofErr w:type="spellStart"/>
            <w:r w:rsidRPr="00815156">
              <w:t>відстоюваним</w:t>
            </w:r>
            <w:proofErr w:type="spellEnd"/>
            <w:r w:rsidRPr="00815156">
              <w:t xml:space="preserve"> положенням;</w:t>
            </w:r>
          </w:p>
          <w:p w14:paraId="18669A8E" w14:textId="77777777" w:rsidR="005750C1" w:rsidRPr="00815156" w:rsidRDefault="005750C1" w:rsidP="004D0699">
            <w:pPr>
              <w:pStyle w:val="ad"/>
              <w:numPr>
                <w:ilvl w:val="0"/>
                <w:numId w:val="12"/>
              </w:numPr>
              <w:tabs>
                <w:tab w:val="left" w:pos="258"/>
              </w:tabs>
              <w:spacing w:line="252" w:lineRule="auto"/>
              <w:ind w:left="0" w:firstLine="0"/>
            </w:pPr>
            <w:r w:rsidRPr="00815156">
              <w:t>правильна структура відповіді (доповіді);</w:t>
            </w:r>
          </w:p>
          <w:p w14:paraId="33440185" w14:textId="77777777" w:rsidR="005750C1" w:rsidRPr="00815156" w:rsidRDefault="005750C1" w:rsidP="004D0699">
            <w:pPr>
              <w:pStyle w:val="ad"/>
              <w:numPr>
                <w:ilvl w:val="0"/>
                <w:numId w:val="12"/>
              </w:numPr>
              <w:tabs>
                <w:tab w:val="left" w:pos="258"/>
              </w:tabs>
              <w:spacing w:line="252" w:lineRule="auto"/>
              <w:ind w:left="0" w:firstLine="0"/>
            </w:pPr>
            <w:r w:rsidRPr="00815156">
              <w:t>правильність відповідей на запитання;</w:t>
            </w:r>
          </w:p>
          <w:p w14:paraId="52FB0D2D" w14:textId="77777777" w:rsidR="005750C1" w:rsidRPr="00815156" w:rsidRDefault="005750C1" w:rsidP="004D0699">
            <w:pPr>
              <w:pStyle w:val="ad"/>
              <w:numPr>
                <w:ilvl w:val="0"/>
                <w:numId w:val="12"/>
              </w:numPr>
              <w:tabs>
                <w:tab w:val="left" w:pos="258"/>
              </w:tabs>
              <w:spacing w:line="252" w:lineRule="auto"/>
              <w:ind w:left="0" w:firstLine="0"/>
            </w:pPr>
            <w:r w:rsidRPr="00815156">
              <w:t>доречна техніка відповідей на запитання;</w:t>
            </w:r>
          </w:p>
          <w:p w14:paraId="04356A97" w14:textId="77777777" w:rsidR="005750C1" w:rsidRPr="00815156" w:rsidRDefault="005750C1" w:rsidP="004D0699">
            <w:pPr>
              <w:pStyle w:val="ad"/>
              <w:numPr>
                <w:ilvl w:val="0"/>
                <w:numId w:val="12"/>
              </w:numPr>
              <w:tabs>
                <w:tab w:val="left" w:pos="258"/>
              </w:tabs>
              <w:spacing w:line="252" w:lineRule="auto"/>
              <w:ind w:left="0" w:firstLine="0"/>
            </w:pPr>
            <w:r w:rsidRPr="00815156">
              <w:t>здатність робити висновки та формулювати пропозиції</w:t>
            </w:r>
          </w:p>
        </w:tc>
        <w:tc>
          <w:tcPr>
            <w:tcW w:w="732" w:type="pct"/>
            <w:gridSpan w:val="2"/>
          </w:tcPr>
          <w:p w14:paraId="1046E445" w14:textId="77777777" w:rsidR="005750C1" w:rsidRPr="00815156" w:rsidRDefault="005750C1" w:rsidP="004D0699">
            <w:pPr>
              <w:spacing w:line="252" w:lineRule="auto"/>
              <w:jc w:val="center"/>
            </w:pPr>
            <w:r w:rsidRPr="00815156">
              <w:t>95-100</w:t>
            </w:r>
          </w:p>
        </w:tc>
      </w:tr>
      <w:tr w:rsidR="005750C1" w:rsidRPr="00815156" w14:paraId="5CC7A113" w14:textId="77777777" w:rsidTr="004D0699">
        <w:tc>
          <w:tcPr>
            <w:tcW w:w="1238" w:type="pct"/>
            <w:vMerge/>
          </w:tcPr>
          <w:p w14:paraId="1B438647" w14:textId="77777777" w:rsidR="005750C1" w:rsidRPr="00815156" w:rsidRDefault="005750C1" w:rsidP="004D0699">
            <w:pPr>
              <w:tabs>
                <w:tab w:val="left" w:pos="204"/>
              </w:tabs>
              <w:spacing w:line="252" w:lineRule="auto"/>
              <w:ind w:right="-22"/>
            </w:pPr>
          </w:p>
        </w:tc>
        <w:tc>
          <w:tcPr>
            <w:tcW w:w="3030" w:type="pct"/>
            <w:gridSpan w:val="2"/>
          </w:tcPr>
          <w:p w14:paraId="088318FB" w14:textId="77777777" w:rsidR="005750C1" w:rsidRPr="00815156" w:rsidRDefault="005750C1" w:rsidP="004D0699">
            <w:pPr>
              <w:tabs>
                <w:tab w:val="left" w:pos="258"/>
              </w:tabs>
              <w:spacing w:line="252" w:lineRule="auto"/>
            </w:pPr>
            <w:r w:rsidRPr="00815156">
              <w:t>Достатнє володіння проблематикою галузі з незначними хибами.</w:t>
            </w:r>
          </w:p>
          <w:p w14:paraId="2861F7BA" w14:textId="77777777" w:rsidR="005750C1" w:rsidRPr="00815156" w:rsidRDefault="005750C1" w:rsidP="004D0699">
            <w:pPr>
              <w:tabs>
                <w:tab w:val="left" w:pos="258"/>
              </w:tabs>
              <w:spacing w:line="252" w:lineRule="auto"/>
            </w:pPr>
            <w:r w:rsidRPr="00815156">
              <w:t>Достатня зрозумілість відповіді (доповіді) з незначними хибами.</w:t>
            </w:r>
          </w:p>
          <w:p w14:paraId="51696A4B" w14:textId="77777777" w:rsidR="005750C1" w:rsidRPr="00815156" w:rsidRDefault="005750C1" w:rsidP="004D0699">
            <w:pPr>
              <w:tabs>
                <w:tab w:val="left" w:pos="258"/>
              </w:tabs>
              <w:spacing w:line="252" w:lineRule="auto"/>
            </w:pPr>
            <w:r w:rsidRPr="00815156">
              <w:t>Доречна комунікаційна стратегія з незначними хибами</w:t>
            </w:r>
          </w:p>
        </w:tc>
        <w:tc>
          <w:tcPr>
            <w:tcW w:w="732" w:type="pct"/>
            <w:gridSpan w:val="2"/>
          </w:tcPr>
          <w:p w14:paraId="541FA346" w14:textId="77777777" w:rsidR="005750C1" w:rsidRPr="00815156" w:rsidRDefault="005750C1" w:rsidP="004D0699">
            <w:pPr>
              <w:pStyle w:val="ad"/>
              <w:spacing w:line="252" w:lineRule="auto"/>
              <w:ind w:left="0"/>
              <w:jc w:val="center"/>
            </w:pPr>
            <w:r w:rsidRPr="00815156">
              <w:t>90-94</w:t>
            </w:r>
          </w:p>
        </w:tc>
      </w:tr>
      <w:tr w:rsidR="005750C1" w:rsidRPr="00815156" w14:paraId="02BEF067" w14:textId="77777777" w:rsidTr="004D0699">
        <w:tc>
          <w:tcPr>
            <w:tcW w:w="1238" w:type="pct"/>
            <w:vMerge/>
          </w:tcPr>
          <w:p w14:paraId="717B3E46" w14:textId="77777777" w:rsidR="005750C1" w:rsidRPr="00815156" w:rsidRDefault="005750C1" w:rsidP="004D0699">
            <w:pPr>
              <w:tabs>
                <w:tab w:val="left" w:pos="204"/>
              </w:tabs>
              <w:spacing w:line="252" w:lineRule="auto"/>
              <w:ind w:right="-22"/>
            </w:pPr>
          </w:p>
        </w:tc>
        <w:tc>
          <w:tcPr>
            <w:tcW w:w="3030" w:type="pct"/>
            <w:gridSpan w:val="2"/>
          </w:tcPr>
          <w:p w14:paraId="2011049C" w14:textId="77777777" w:rsidR="005750C1" w:rsidRPr="00815156" w:rsidRDefault="005750C1" w:rsidP="004D0699">
            <w:pPr>
              <w:tabs>
                <w:tab w:val="left" w:pos="258"/>
              </w:tabs>
              <w:spacing w:line="252" w:lineRule="auto"/>
            </w:pPr>
            <w:r w:rsidRPr="00815156">
              <w:t>Добре володіння проблематикою галузі.</w:t>
            </w:r>
          </w:p>
          <w:p w14:paraId="47EA8DD8" w14:textId="77777777" w:rsidR="005750C1" w:rsidRPr="00815156" w:rsidRDefault="005750C1" w:rsidP="004D0699">
            <w:pPr>
              <w:tabs>
                <w:tab w:val="left" w:pos="258"/>
              </w:tabs>
              <w:spacing w:line="252" w:lineRule="auto"/>
            </w:pPr>
            <w:r w:rsidRPr="00815156">
              <w:t>Добра зрозумілість відповіді (доповіді) та доречна комунікаційна стратегія (сумарно не реалізовано три вимоги)</w:t>
            </w:r>
          </w:p>
        </w:tc>
        <w:tc>
          <w:tcPr>
            <w:tcW w:w="732" w:type="pct"/>
            <w:gridSpan w:val="2"/>
          </w:tcPr>
          <w:p w14:paraId="0C5061A7" w14:textId="77777777" w:rsidR="005750C1" w:rsidRPr="00815156" w:rsidRDefault="005750C1" w:rsidP="004D0699">
            <w:pPr>
              <w:spacing w:line="252" w:lineRule="auto"/>
              <w:jc w:val="center"/>
            </w:pPr>
            <w:r w:rsidRPr="00815156">
              <w:t>85-89</w:t>
            </w:r>
          </w:p>
        </w:tc>
      </w:tr>
      <w:tr w:rsidR="005750C1" w:rsidRPr="00815156" w14:paraId="5049651D" w14:textId="77777777" w:rsidTr="004D0699">
        <w:trPr>
          <w:trHeight w:val="267"/>
        </w:trPr>
        <w:tc>
          <w:tcPr>
            <w:tcW w:w="1238" w:type="pct"/>
            <w:vMerge/>
          </w:tcPr>
          <w:p w14:paraId="721963C0" w14:textId="77777777" w:rsidR="005750C1" w:rsidRPr="00815156" w:rsidRDefault="005750C1" w:rsidP="004D0699">
            <w:pPr>
              <w:tabs>
                <w:tab w:val="left" w:pos="204"/>
              </w:tabs>
              <w:spacing w:line="252" w:lineRule="auto"/>
              <w:ind w:right="-22"/>
            </w:pPr>
          </w:p>
        </w:tc>
        <w:tc>
          <w:tcPr>
            <w:tcW w:w="3030" w:type="pct"/>
            <w:gridSpan w:val="2"/>
          </w:tcPr>
          <w:p w14:paraId="5314AFC4" w14:textId="77777777" w:rsidR="005750C1" w:rsidRPr="00815156" w:rsidRDefault="005750C1" w:rsidP="004D0699">
            <w:pPr>
              <w:tabs>
                <w:tab w:val="left" w:pos="258"/>
              </w:tabs>
              <w:spacing w:line="252" w:lineRule="auto"/>
            </w:pPr>
            <w:r w:rsidRPr="00815156">
              <w:t>Добре володіння проблематикою галузі.</w:t>
            </w:r>
          </w:p>
          <w:p w14:paraId="5BA7DC13" w14:textId="77777777" w:rsidR="005750C1" w:rsidRPr="00815156" w:rsidRDefault="005750C1" w:rsidP="004D0699">
            <w:pPr>
              <w:tabs>
                <w:tab w:val="left" w:pos="258"/>
              </w:tabs>
              <w:spacing w:line="252" w:lineRule="auto"/>
            </w:pPr>
            <w:r w:rsidRPr="00815156">
              <w:t>Добра зрозумілість відповіді (доповіді) та доречна комунікаційна стратегія (сумарно не реалізовано чотири вимоги)</w:t>
            </w:r>
          </w:p>
        </w:tc>
        <w:tc>
          <w:tcPr>
            <w:tcW w:w="732" w:type="pct"/>
            <w:gridSpan w:val="2"/>
          </w:tcPr>
          <w:p w14:paraId="51B2B7FE" w14:textId="77777777" w:rsidR="005750C1" w:rsidRPr="00815156" w:rsidRDefault="005750C1" w:rsidP="004D0699">
            <w:pPr>
              <w:spacing w:line="252" w:lineRule="auto"/>
              <w:jc w:val="center"/>
            </w:pPr>
            <w:r w:rsidRPr="00815156">
              <w:t>80-84</w:t>
            </w:r>
          </w:p>
        </w:tc>
      </w:tr>
      <w:tr w:rsidR="005750C1" w:rsidRPr="00815156" w14:paraId="2E45DCEE" w14:textId="77777777" w:rsidTr="004D0699">
        <w:trPr>
          <w:trHeight w:val="412"/>
        </w:trPr>
        <w:tc>
          <w:tcPr>
            <w:tcW w:w="1238" w:type="pct"/>
            <w:vMerge/>
          </w:tcPr>
          <w:p w14:paraId="2AB8DB35" w14:textId="77777777" w:rsidR="005750C1" w:rsidRPr="00815156" w:rsidRDefault="005750C1" w:rsidP="004D0699">
            <w:pPr>
              <w:tabs>
                <w:tab w:val="left" w:pos="204"/>
              </w:tabs>
              <w:spacing w:line="252" w:lineRule="auto"/>
              <w:ind w:right="-22"/>
            </w:pPr>
          </w:p>
        </w:tc>
        <w:tc>
          <w:tcPr>
            <w:tcW w:w="3030" w:type="pct"/>
            <w:gridSpan w:val="2"/>
          </w:tcPr>
          <w:p w14:paraId="10BE59A6" w14:textId="77777777" w:rsidR="005750C1" w:rsidRPr="00815156" w:rsidRDefault="005750C1" w:rsidP="004D0699">
            <w:pPr>
              <w:tabs>
                <w:tab w:val="left" w:pos="258"/>
              </w:tabs>
              <w:spacing w:line="252" w:lineRule="auto"/>
            </w:pPr>
            <w:r w:rsidRPr="00815156">
              <w:t>Добре володіння проблематикою галузі.</w:t>
            </w:r>
          </w:p>
          <w:p w14:paraId="7181DD2A" w14:textId="77777777" w:rsidR="005750C1" w:rsidRPr="00815156" w:rsidRDefault="005750C1" w:rsidP="004D0699">
            <w:pPr>
              <w:tabs>
                <w:tab w:val="left" w:pos="258"/>
              </w:tabs>
              <w:spacing w:line="252" w:lineRule="auto"/>
            </w:pPr>
            <w:r w:rsidRPr="00815156">
              <w:t>Добра зрозумілість відповіді (доповіді) та доречна комунікаційна стратегія (сумарно не реалізовано п’ять вимог)</w:t>
            </w:r>
          </w:p>
        </w:tc>
        <w:tc>
          <w:tcPr>
            <w:tcW w:w="732" w:type="pct"/>
            <w:gridSpan w:val="2"/>
          </w:tcPr>
          <w:p w14:paraId="1E0E8660" w14:textId="77777777" w:rsidR="005750C1" w:rsidRPr="00815156" w:rsidRDefault="005750C1" w:rsidP="004D0699">
            <w:pPr>
              <w:spacing w:line="252" w:lineRule="auto"/>
              <w:jc w:val="center"/>
            </w:pPr>
            <w:r w:rsidRPr="00815156">
              <w:t>74-79</w:t>
            </w:r>
          </w:p>
        </w:tc>
      </w:tr>
      <w:tr w:rsidR="005750C1" w:rsidRPr="00815156" w14:paraId="02568DA4" w14:textId="77777777" w:rsidTr="004D0699">
        <w:tc>
          <w:tcPr>
            <w:tcW w:w="1238" w:type="pct"/>
            <w:vMerge/>
          </w:tcPr>
          <w:p w14:paraId="493957F3" w14:textId="77777777" w:rsidR="005750C1" w:rsidRPr="00815156" w:rsidRDefault="005750C1" w:rsidP="004D0699">
            <w:pPr>
              <w:tabs>
                <w:tab w:val="left" w:pos="204"/>
              </w:tabs>
              <w:spacing w:line="252" w:lineRule="auto"/>
              <w:ind w:right="-22"/>
            </w:pPr>
          </w:p>
        </w:tc>
        <w:tc>
          <w:tcPr>
            <w:tcW w:w="3030" w:type="pct"/>
            <w:gridSpan w:val="2"/>
          </w:tcPr>
          <w:p w14:paraId="37EFD5AD" w14:textId="77777777" w:rsidR="005750C1" w:rsidRPr="00815156" w:rsidRDefault="005750C1" w:rsidP="004D0699">
            <w:pPr>
              <w:tabs>
                <w:tab w:val="left" w:pos="258"/>
              </w:tabs>
              <w:spacing w:line="252" w:lineRule="auto"/>
            </w:pPr>
            <w:r w:rsidRPr="00815156">
              <w:t>Задовільне володіння проблематикою галузі.</w:t>
            </w:r>
          </w:p>
          <w:p w14:paraId="06E523DF" w14:textId="77777777" w:rsidR="005750C1" w:rsidRPr="00815156" w:rsidRDefault="005750C1" w:rsidP="004D0699">
            <w:pPr>
              <w:tabs>
                <w:tab w:val="left" w:pos="258"/>
              </w:tabs>
              <w:spacing w:line="252" w:lineRule="auto"/>
            </w:pPr>
            <w:r w:rsidRPr="00815156">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14:paraId="1F9DC335" w14:textId="77777777" w:rsidR="005750C1" w:rsidRPr="00815156" w:rsidRDefault="005750C1" w:rsidP="004D0699">
            <w:pPr>
              <w:tabs>
                <w:tab w:val="left" w:pos="258"/>
              </w:tabs>
              <w:spacing w:line="252" w:lineRule="auto"/>
              <w:jc w:val="center"/>
            </w:pPr>
            <w:r w:rsidRPr="00815156">
              <w:t>70-73</w:t>
            </w:r>
          </w:p>
        </w:tc>
      </w:tr>
      <w:tr w:rsidR="005750C1" w:rsidRPr="00815156" w14:paraId="745307F0" w14:textId="77777777" w:rsidTr="004D0699">
        <w:tc>
          <w:tcPr>
            <w:tcW w:w="1238" w:type="pct"/>
            <w:vMerge/>
          </w:tcPr>
          <w:p w14:paraId="4D8487B2" w14:textId="77777777" w:rsidR="005750C1" w:rsidRPr="00815156" w:rsidRDefault="005750C1" w:rsidP="004D0699">
            <w:pPr>
              <w:tabs>
                <w:tab w:val="left" w:pos="204"/>
              </w:tabs>
              <w:spacing w:line="252" w:lineRule="auto"/>
              <w:ind w:right="-22"/>
            </w:pPr>
          </w:p>
        </w:tc>
        <w:tc>
          <w:tcPr>
            <w:tcW w:w="3030" w:type="pct"/>
            <w:gridSpan w:val="2"/>
          </w:tcPr>
          <w:p w14:paraId="70569D91" w14:textId="77777777" w:rsidR="005750C1" w:rsidRPr="00815156" w:rsidRDefault="005750C1" w:rsidP="004D0699">
            <w:pPr>
              <w:tabs>
                <w:tab w:val="left" w:pos="258"/>
              </w:tabs>
              <w:spacing w:line="252" w:lineRule="auto"/>
            </w:pPr>
            <w:r w:rsidRPr="00815156">
              <w:t>Часткове володіння проблематикою галузі.</w:t>
            </w:r>
          </w:p>
          <w:p w14:paraId="45E7B5B7" w14:textId="77777777" w:rsidR="005750C1" w:rsidRPr="00815156" w:rsidRDefault="005750C1" w:rsidP="004D0699">
            <w:pPr>
              <w:tabs>
                <w:tab w:val="left" w:pos="258"/>
              </w:tabs>
              <w:spacing w:line="252" w:lineRule="auto"/>
            </w:pPr>
            <w:r w:rsidRPr="00815156">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14:paraId="65331900" w14:textId="77777777" w:rsidR="005750C1" w:rsidRPr="00815156" w:rsidRDefault="005750C1" w:rsidP="004D0699">
            <w:pPr>
              <w:tabs>
                <w:tab w:val="left" w:pos="258"/>
              </w:tabs>
              <w:spacing w:line="252" w:lineRule="auto"/>
              <w:jc w:val="center"/>
            </w:pPr>
            <w:r w:rsidRPr="00815156">
              <w:t>65-69</w:t>
            </w:r>
          </w:p>
        </w:tc>
      </w:tr>
      <w:tr w:rsidR="005750C1" w:rsidRPr="00815156" w14:paraId="23C8D3E9" w14:textId="77777777" w:rsidTr="004D0699">
        <w:tc>
          <w:tcPr>
            <w:tcW w:w="1238" w:type="pct"/>
            <w:vMerge/>
          </w:tcPr>
          <w:p w14:paraId="30647474" w14:textId="77777777" w:rsidR="005750C1" w:rsidRPr="00815156" w:rsidRDefault="005750C1" w:rsidP="004D0699">
            <w:pPr>
              <w:tabs>
                <w:tab w:val="left" w:pos="204"/>
              </w:tabs>
              <w:spacing w:line="252" w:lineRule="auto"/>
              <w:ind w:right="-22"/>
            </w:pPr>
          </w:p>
        </w:tc>
        <w:tc>
          <w:tcPr>
            <w:tcW w:w="3030" w:type="pct"/>
            <w:gridSpan w:val="2"/>
          </w:tcPr>
          <w:p w14:paraId="18D46022" w14:textId="77777777" w:rsidR="005750C1" w:rsidRPr="00815156" w:rsidRDefault="005750C1" w:rsidP="004D0699">
            <w:pPr>
              <w:tabs>
                <w:tab w:val="left" w:pos="258"/>
              </w:tabs>
              <w:spacing w:line="252" w:lineRule="auto"/>
            </w:pPr>
            <w:r w:rsidRPr="00815156">
              <w:t>Фрагментарне володіння проблематикою галузі.</w:t>
            </w:r>
          </w:p>
          <w:p w14:paraId="2678B199" w14:textId="77777777" w:rsidR="005750C1" w:rsidRPr="00815156" w:rsidRDefault="005750C1" w:rsidP="004D0699">
            <w:pPr>
              <w:tabs>
                <w:tab w:val="left" w:pos="258"/>
              </w:tabs>
              <w:spacing w:line="252" w:lineRule="auto"/>
            </w:pPr>
            <w:r w:rsidRPr="00815156">
              <w:t>Задовільна зрозумілість відповіді (доповіді) та комунікаційна стратегія з хибами (сумарно не реалізовано 10 вимог)</w:t>
            </w:r>
          </w:p>
        </w:tc>
        <w:tc>
          <w:tcPr>
            <w:tcW w:w="732" w:type="pct"/>
            <w:gridSpan w:val="2"/>
          </w:tcPr>
          <w:p w14:paraId="7F420BBA" w14:textId="77777777" w:rsidR="005750C1" w:rsidRPr="00815156" w:rsidRDefault="005750C1" w:rsidP="004D0699">
            <w:pPr>
              <w:tabs>
                <w:tab w:val="left" w:pos="258"/>
              </w:tabs>
              <w:spacing w:line="252" w:lineRule="auto"/>
              <w:jc w:val="center"/>
            </w:pPr>
            <w:r w:rsidRPr="00815156">
              <w:t>60-64</w:t>
            </w:r>
          </w:p>
        </w:tc>
      </w:tr>
      <w:tr w:rsidR="005750C1" w:rsidRPr="00815156" w14:paraId="3A327C40" w14:textId="77777777" w:rsidTr="004D0699">
        <w:trPr>
          <w:trHeight w:val="190"/>
        </w:trPr>
        <w:tc>
          <w:tcPr>
            <w:tcW w:w="1238" w:type="pct"/>
            <w:vMerge/>
          </w:tcPr>
          <w:p w14:paraId="6A765680" w14:textId="77777777" w:rsidR="005750C1" w:rsidRPr="00815156" w:rsidRDefault="005750C1" w:rsidP="004D0699">
            <w:pPr>
              <w:tabs>
                <w:tab w:val="left" w:pos="204"/>
              </w:tabs>
              <w:spacing w:line="252" w:lineRule="auto"/>
              <w:ind w:right="-22"/>
            </w:pPr>
          </w:p>
        </w:tc>
        <w:tc>
          <w:tcPr>
            <w:tcW w:w="3030" w:type="pct"/>
            <w:gridSpan w:val="2"/>
          </w:tcPr>
          <w:p w14:paraId="58E169EE" w14:textId="77777777" w:rsidR="005750C1" w:rsidRPr="00815156" w:rsidRDefault="005750C1" w:rsidP="004D0699">
            <w:pPr>
              <w:spacing w:line="252" w:lineRule="auto"/>
            </w:pPr>
            <w:r w:rsidRPr="00815156">
              <w:t>Рівень комунікації незадовільний</w:t>
            </w:r>
          </w:p>
        </w:tc>
        <w:tc>
          <w:tcPr>
            <w:tcW w:w="732" w:type="pct"/>
            <w:gridSpan w:val="2"/>
          </w:tcPr>
          <w:p w14:paraId="5AA9ABD9" w14:textId="77777777" w:rsidR="005750C1" w:rsidRPr="00815156" w:rsidRDefault="005750C1" w:rsidP="004D0699">
            <w:pPr>
              <w:spacing w:line="252" w:lineRule="auto"/>
              <w:jc w:val="center"/>
            </w:pPr>
            <w:r w:rsidRPr="00815156">
              <w:t>&lt;60</w:t>
            </w:r>
          </w:p>
        </w:tc>
      </w:tr>
      <w:tr w:rsidR="005750C1" w:rsidRPr="00815156" w14:paraId="3E5B5900" w14:textId="77777777" w:rsidTr="004D0699">
        <w:tc>
          <w:tcPr>
            <w:tcW w:w="5000" w:type="pct"/>
            <w:gridSpan w:val="5"/>
          </w:tcPr>
          <w:p w14:paraId="3DD5639D" w14:textId="77777777" w:rsidR="005750C1" w:rsidRPr="00815156" w:rsidRDefault="005750C1" w:rsidP="004D0699">
            <w:pPr>
              <w:tabs>
                <w:tab w:val="left" w:pos="204"/>
              </w:tabs>
              <w:spacing w:line="252" w:lineRule="auto"/>
              <w:ind w:right="-22"/>
              <w:jc w:val="center"/>
              <w:rPr>
                <w:b/>
                <w:i/>
              </w:rPr>
            </w:pPr>
            <w:r w:rsidRPr="00815156">
              <w:rPr>
                <w:b/>
                <w:i/>
              </w:rPr>
              <w:t>Відповідальність і автономія</w:t>
            </w:r>
          </w:p>
        </w:tc>
      </w:tr>
      <w:tr w:rsidR="005750C1" w:rsidRPr="00815156" w14:paraId="1887B277" w14:textId="77777777" w:rsidTr="004D0699">
        <w:tc>
          <w:tcPr>
            <w:tcW w:w="1238" w:type="pct"/>
            <w:vMerge w:val="restart"/>
          </w:tcPr>
          <w:p w14:paraId="51721C1B" w14:textId="77777777" w:rsidR="005750C1" w:rsidRPr="00815156" w:rsidRDefault="005750C1" w:rsidP="004D0699">
            <w:pPr>
              <w:numPr>
                <w:ilvl w:val="0"/>
                <w:numId w:val="11"/>
              </w:numPr>
              <w:tabs>
                <w:tab w:val="left" w:pos="202"/>
              </w:tabs>
              <w:spacing w:line="252" w:lineRule="auto"/>
              <w:ind w:left="0" w:right="-22" w:firstLine="0"/>
            </w:pPr>
            <w:r w:rsidRPr="00815156">
              <w:t>управління складною технічною або професійною діяльністю чи проектами;</w:t>
            </w:r>
          </w:p>
          <w:p w14:paraId="21AD201C" w14:textId="77777777" w:rsidR="005750C1" w:rsidRPr="00815156" w:rsidRDefault="005750C1" w:rsidP="004D0699">
            <w:pPr>
              <w:numPr>
                <w:ilvl w:val="0"/>
                <w:numId w:val="11"/>
              </w:numPr>
              <w:tabs>
                <w:tab w:val="left" w:pos="202"/>
              </w:tabs>
              <w:spacing w:line="252" w:lineRule="auto"/>
              <w:ind w:left="0" w:right="-22" w:firstLine="0"/>
            </w:pPr>
            <w:r w:rsidRPr="00815156">
              <w:t>спроможність нести відповідальність за вироблення та ухвалення рішень у непередбачуваних робочих та/або навчальних контекстах;</w:t>
            </w:r>
          </w:p>
          <w:p w14:paraId="09B5A605" w14:textId="77777777" w:rsidR="005750C1" w:rsidRPr="00815156" w:rsidRDefault="005750C1" w:rsidP="004D0699">
            <w:pPr>
              <w:numPr>
                <w:ilvl w:val="0"/>
                <w:numId w:val="11"/>
              </w:numPr>
              <w:tabs>
                <w:tab w:val="left" w:pos="202"/>
              </w:tabs>
              <w:spacing w:line="252" w:lineRule="auto"/>
              <w:ind w:left="0" w:right="-22" w:firstLine="0"/>
            </w:pPr>
            <w:r w:rsidRPr="00815156">
              <w:t>формування суджень, що враховують соціальні, наукові та етичні аспекти;</w:t>
            </w:r>
          </w:p>
          <w:p w14:paraId="18AECB1C" w14:textId="77777777" w:rsidR="005750C1" w:rsidRPr="00815156" w:rsidRDefault="005750C1" w:rsidP="004D0699">
            <w:pPr>
              <w:numPr>
                <w:ilvl w:val="0"/>
                <w:numId w:val="11"/>
              </w:numPr>
              <w:tabs>
                <w:tab w:val="left" w:pos="202"/>
              </w:tabs>
              <w:spacing w:line="252" w:lineRule="auto"/>
              <w:ind w:left="0" w:right="-22" w:firstLine="0"/>
            </w:pPr>
            <w:r w:rsidRPr="00815156">
              <w:t>організація та керівництво професійним розвитком осіб та груп;</w:t>
            </w:r>
          </w:p>
          <w:p w14:paraId="04B2BAFB" w14:textId="77777777" w:rsidR="005750C1" w:rsidRPr="00815156" w:rsidRDefault="005750C1" w:rsidP="004D0699">
            <w:pPr>
              <w:numPr>
                <w:ilvl w:val="0"/>
                <w:numId w:val="11"/>
              </w:numPr>
              <w:tabs>
                <w:tab w:val="left" w:pos="202"/>
              </w:tabs>
              <w:spacing w:line="252" w:lineRule="auto"/>
              <w:ind w:left="0" w:right="-22" w:firstLine="0"/>
              <w:rPr>
                <w:b/>
                <w:i/>
              </w:rPr>
            </w:pPr>
            <w:r w:rsidRPr="00815156">
              <w:t>здатність продовжувати навчання із значним ступенем автономії</w:t>
            </w:r>
          </w:p>
        </w:tc>
        <w:tc>
          <w:tcPr>
            <w:tcW w:w="3039" w:type="pct"/>
            <w:gridSpan w:val="3"/>
          </w:tcPr>
          <w:p w14:paraId="57BBDF70" w14:textId="77777777" w:rsidR="005750C1" w:rsidRPr="00815156" w:rsidRDefault="005750C1" w:rsidP="004D0699">
            <w:pPr>
              <w:spacing w:line="252" w:lineRule="auto"/>
            </w:pPr>
            <w:r w:rsidRPr="00815156">
              <w:t>Відмінне володіння компетенціями менеджменту особистості, орієнтованих на:</w:t>
            </w:r>
          </w:p>
          <w:p w14:paraId="5D77A4A0" w14:textId="77777777" w:rsidR="005750C1" w:rsidRPr="00815156" w:rsidRDefault="005750C1" w:rsidP="004D0699">
            <w:pPr>
              <w:spacing w:line="252" w:lineRule="auto"/>
            </w:pPr>
            <w:r w:rsidRPr="00815156">
              <w:t>1) управління комплексними проектами, що передбачає:</w:t>
            </w:r>
          </w:p>
          <w:p w14:paraId="51F37F44" w14:textId="77777777" w:rsidR="005750C1" w:rsidRPr="00815156" w:rsidRDefault="005750C1" w:rsidP="004D0699">
            <w:pPr>
              <w:pStyle w:val="ad"/>
              <w:numPr>
                <w:ilvl w:val="0"/>
                <w:numId w:val="12"/>
              </w:numPr>
              <w:tabs>
                <w:tab w:val="left" w:pos="258"/>
              </w:tabs>
              <w:spacing w:line="252" w:lineRule="auto"/>
              <w:ind w:left="0" w:firstLine="0"/>
            </w:pPr>
            <w:r w:rsidRPr="00815156">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14:paraId="05663830" w14:textId="77777777" w:rsidR="005750C1" w:rsidRPr="00815156" w:rsidRDefault="005750C1" w:rsidP="004D0699">
            <w:pPr>
              <w:pStyle w:val="ad"/>
              <w:numPr>
                <w:ilvl w:val="0"/>
                <w:numId w:val="12"/>
              </w:numPr>
              <w:tabs>
                <w:tab w:val="left" w:pos="258"/>
              </w:tabs>
              <w:spacing w:line="252" w:lineRule="auto"/>
              <w:ind w:left="0" w:firstLine="0"/>
            </w:pPr>
            <w:r w:rsidRPr="00815156">
              <w:t>здатність до роботи в команді;</w:t>
            </w:r>
          </w:p>
          <w:p w14:paraId="3D862CCE" w14:textId="77777777" w:rsidR="005750C1" w:rsidRPr="00815156" w:rsidRDefault="005750C1" w:rsidP="004D0699">
            <w:pPr>
              <w:pStyle w:val="ad"/>
              <w:numPr>
                <w:ilvl w:val="0"/>
                <w:numId w:val="12"/>
              </w:numPr>
              <w:tabs>
                <w:tab w:val="left" w:pos="258"/>
              </w:tabs>
              <w:spacing w:line="252" w:lineRule="auto"/>
              <w:ind w:left="0" w:firstLine="0"/>
            </w:pPr>
            <w:r w:rsidRPr="00815156">
              <w:t>контроль власних дій;</w:t>
            </w:r>
          </w:p>
          <w:p w14:paraId="5F71AA7C" w14:textId="77777777" w:rsidR="005750C1" w:rsidRPr="00815156" w:rsidRDefault="005750C1" w:rsidP="004D0699">
            <w:pPr>
              <w:spacing w:line="252" w:lineRule="auto"/>
            </w:pPr>
            <w:r w:rsidRPr="00815156">
              <w:t>2) відповідальність за прийняття рішень в непередбачуваних умовах, що включає:</w:t>
            </w:r>
          </w:p>
          <w:p w14:paraId="26A6341C" w14:textId="77777777" w:rsidR="005750C1" w:rsidRPr="00815156" w:rsidRDefault="005750C1" w:rsidP="004D0699">
            <w:pPr>
              <w:pStyle w:val="ad"/>
              <w:numPr>
                <w:ilvl w:val="0"/>
                <w:numId w:val="12"/>
              </w:numPr>
              <w:tabs>
                <w:tab w:val="left" w:pos="258"/>
              </w:tabs>
              <w:spacing w:line="252" w:lineRule="auto"/>
              <w:ind w:left="0" w:firstLine="0"/>
            </w:pPr>
            <w:r w:rsidRPr="00815156">
              <w:t>обґрунтування власних рішень положеннями нормативної бази галузевого та державного рівнів;</w:t>
            </w:r>
          </w:p>
          <w:p w14:paraId="5129E093" w14:textId="77777777" w:rsidR="005750C1" w:rsidRPr="00815156" w:rsidRDefault="005750C1" w:rsidP="004D0699">
            <w:pPr>
              <w:pStyle w:val="ad"/>
              <w:numPr>
                <w:ilvl w:val="0"/>
                <w:numId w:val="12"/>
              </w:numPr>
              <w:tabs>
                <w:tab w:val="left" w:pos="258"/>
              </w:tabs>
              <w:spacing w:line="252" w:lineRule="auto"/>
              <w:ind w:left="0" w:firstLine="0"/>
            </w:pPr>
            <w:r w:rsidRPr="00815156">
              <w:t>самостійність під час виконання поставлених завдань;</w:t>
            </w:r>
          </w:p>
          <w:p w14:paraId="4E994F67" w14:textId="77777777" w:rsidR="005750C1" w:rsidRPr="00815156" w:rsidRDefault="005750C1" w:rsidP="004D0699">
            <w:pPr>
              <w:pStyle w:val="ad"/>
              <w:numPr>
                <w:ilvl w:val="0"/>
                <w:numId w:val="12"/>
              </w:numPr>
              <w:tabs>
                <w:tab w:val="left" w:pos="258"/>
              </w:tabs>
              <w:spacing w:line="252" w:lineRule="auto"/>
              <w:ind w:left="0" w:firstLine="0"/>
            </w:pPr>
            <w:r w:rsidRPr="00815156">
              <w:t>ініціативу в обговоренні проблем;</w:t>
            </w:r>
          </w:p>
          <w:p w14:paraId="6A8800C0" w14:textId="77777777" w:rsidR="005750C1" w:rsidRPr="00815156" w:rsidRDefault="005750C1" w:rsidP="004D0699">
            <w:pPr>
              <w:pStyle w:val="ad"/>
              <w:numPr>
                <w:ilvl w:val="0"/>
                <w:numId w:val="12"/>
              </w:numPr>
              <w:tabs>
                <w:tab w:val="left" w:pos="258"/>
              </w:tabs>
              <w:spacing w:line="252" w:lineRule="auto"/>
              <w:ind w:left="0" w:firstLine="0"/>
            </w:pPr>
            <w:r w:rsidRPr="00815156">
              <w:t>відповідальність за взаємовідносини;</w:t>
            </w:r>
          </w:p>
          <w:p w14:paraId="7E91B9E3" w14:textId="77777777" w:rsidR="005750C1" w:rsidRPr="00815156" w:rsidRDefault="005750C1" w:rsidP="004D0699">
            <w:pPr>
              <w:spacing w:line="252" w:lineRule="auto"/>
            </w:pPr>
            <w:r w:rsidRPr="00815156">
              <w:t>3) відповідальність за професійний розвиток окремих осіб та/або груп осіб, що передбачає:</w:t>
            </w:r>
          </w:p>
          <w:p w14:paraId="37952823" w14:textId="77777777" w:rsidR="005750C1" w:rsidRPr="00815156" w:rsidRDefault="005750C1" w:rsidP="004D0699">
            <w:pPr>
              <w:pStyle w:val="ad"/>
              <w:numPr>
                <w:ilvl w:val="0"/>
                <w:numId w:val="12"/>
              </w:numPr>
              <w:tabs>
                <w:tab w:val="left" w:pos="258"/>
              </w:tabs>
              <w:spacing w:line="252" w:lineRule="auto"/>
              <w:ind w:left="0" w:firstLine="0"/>
            </w:pPr>
            <w:r w:rsidRPr="00815156">
              <w:t xml:space="preserve">використання </w:t>
            </w:r>
            <w:proofErr w:type="spellStart"/>
            <w:r w:rsidRPr="00815156">
              <w:t>професійно</w:t>
            </w:r>
            <w:proofErr w:type="spellEnd"/>
            <w:r w:rsidRPr="00815156">
              <w:t xml:space="preserve">-орієнтовних навичок; </w:t>
            </w:r>
          </w:p>
          <w:p w14:paraId="70318521" w14:textId="77777777" w:rsidR="005750C1" w:rsidRPr="00815156" w:rsidRDefault="005750C1" w:rsidP="004D0699">
            <w:pPr>
              <w:pStyle w:val="ad"/>
              <w:numPr>
                <w:ilvl w:val="0"/>
                <w:numId w:val="12"/>
              </w:numPr>
              <w:tabs>
                <w:tab w:val="left" w:pos="258"/>
              </w:tabs>
              <w:spacing w:line="252" w:lineRule="auto"/>
              <w:ind w:left="0" w:firstLine="0"/>
            </w:pPr>
            <w:r w:rsidRPr="00815156">
              <w:t>використання доказів із самостійною і правильною аргументацією;</w:t>
            </w:r>
          </w:p>
          <w:p w14:paraId="36CD2898" w14:textId="77777777" w:rsidR="005750C1" w:rsidRPr="00815156" w:rsidRDefault="005750C1" w:rsidP="004D0699">
            <w:pPr>
              <w:pStyle w:val="ad"/>
              <w:numPr>
                <w:ilvl w:val="0"/>
                <w:numId w:val="12"/>
              </w:numPr>
              <w:tabs>
                <w:tab w:val="left" w:pos="258"/>
              </w:tabs>
              <w:spacing w:line="252" w:lineRule="auto"/>
              <w:ind w:left="0" w:firstLine="0"/>
            </w:pPr>
            <w:r w:rsidRPr="00815156">
              <w:t>володіння всіма видами навчальної діяльності;</w:t>
            </w:r>
          </w:p>
          <w:p w14:paraId="779B0E61" w14:textId="77777777" w:rsidR="005750C1" w:rsidRPr="00815156" w:rsidRDefault="005750C1" w:rsidP="004D0699">
            <w:pPr>
              <w:spacing w:line="252" w:lineRule="auto"/>
            </w:pPr>
            <w:r w:rsidRPr="00815156">
              <w:t>4) здатність до подальшого навчання з високим рівнем автономності, що передбачає:</w:t>
            </w:r>
          </w:p>
          <w:p w14:paraId="1283A42A" w14:textId="77777777" w:rsidR="005750C1" w:rsidRPr="00815156" w:rsidRDefault="005750C1" w:rsidP="004D0699">
            <w:pPr>
              <w:pStyle w:val="ad"/>
              <w:numPr>
                <w:ilvl w:val="0"/>
                <w:numId w:val="12"/>
              </w:numPr>
              <w:tabs>
                <w:tab w:val="left" w:pos="258"/>
              </w:tabs>
              <w:spacing w:line="252" w:lineRule="auto"/>
              <w:ind w:left="0" w:firstLine="0"/>
            </w:pPr>
            <w:r w:rsidRPr="00815156">
              <w:t xml:space="preserve">ступінь володіння фундаментальними знаннями; </w:t>
            </w:r>
          </w:p>
          <w:p w14:paraId="5F3D9BB9" w14:textId="77777777" w:rsidR="005750C1" w:rsidRPr="00815156" w:rsidRDefault="005750C1" w:rsidP="004D0699">
            <w:pPr>
              <w:pStyle w:val="ad"/>
              <w:numPr>
                <w:ilvl w:val="0"/>
                <w:numId w:val="12"/>
              </w:numPr>
              <w:tabs>
                <w:tab w:val="left" w:pos="258"/>
              </w:tabs>
              <w:spacing w:line="252" w:lineRule="auto"/>
              <w:ind w:left="0" w:firstLine="0"/>
            </w:pPr>
            <w:r w:rsidRPr="00815156">
              <w:t>самостійність оцінних суджень;</w:t>
            </w:r>
          </w:p>
          <w:p w14:paraId="598BF873" w14:textId="77777777" w:rsidR="005750C1" w:rsidRPr="00815156" w:rsidRDefault="005750C1" w:rsidP="004D0699">
            <w:pPr>
              <w:pStyle w:val="ad"/>
              <w:numPr>
                <w:ilvl w:val="0"/>
                <w:numId w:val="12"/>
              </w:numPr>
              <w:tabs>
                <w:tab w:val="left" w:pos="258"/>
              </w:tabs>
              <w:spacing w:line="252" w:lineRule="auto"/>
              <w:ind w:left="0" w:firstLine="0"/>
            </w:pPr>
            <w:r w:rsidRPr="00815156">
              <w:t xml:space="preserve">високий рівень сформованості </w:t>
            </w:r>
            <w:proofErr w:type="spellStart"/>
            <w:r w:rsidRPr="00815156">
              <w:t>загальнонавчальних</w:t>
            </w:r>
            <w:proofErr w:type="spellEnd"/>
            <w:r w:rsidRPr="00815156">
              <w:t xml:space="preserve"> умінь і навичок;</w:t>
            </w:r>
          </w:p>
          <w:p w14:paraId="69C7315C" w14:textId="77777777" w:rsidR="005750C1" w:rsidRPr="00815156" w:rsidRDefault="005750C1" w:rsidP="004D0699">
            <w:pPr>
              <w:pStyle w:val="ad"/>
              <w:numPr>
                <w:ilvl w:val="0"/>
                <w:numId w:val="12"/>
              </w:numPr>
              <w:tabs>
                <w:tab w:val="left" w:pos="258"/>
              </w:tabs>
              <w:spacing w:line="252" w:lineRule="auto"/>
              <w:ind w:left="0" w:firstLine="0"/>
            </w:pPr>
            <w:r w:rsidRPr="00815156">
              <w:t>самостійний пошук та аналіз  джерел інформації</w:t>
            </w:r>
          </w:p>
        </w:tc>
        <w:tc>
          <w:tcPr>
            <w:tcW w:w="723" w:type="pct"/>
          </w:tcPr>
          <w:p w14:paraId="19BD919B" w14:textId="77777777" w:rsidR="005750C1" w:rsidRPr="00815156" w:rsidRDefault="005750C1" w:rsidP="004D0699">
            <w:pPr>
              <w:spacing w:line="252" w:lineRule="auto"/>
              <w:jc w:val="center"/>
            </w:pPr>
            <w:r w:rsidRPr="00815156">
              <w:t>95-100</w:t>
            </w:r>
          </w:p>
        </w:tc>
      </w:tr>
      <w:tr w:rsidR="005750C1" w:rsidRPr="00815156" w14:paraId="7A7A6465" w14:textId="77777777" w:rsidTr="004D0699">
        <w:tc>
          <w:tcPr>
            <w:tcW w:w="1238" w:type="pct"/>
            <w:vMerge/>
          </w:tcPr>
          <w:p w14:paraId="28D639D3" w14:textId="77777777" w:rsidR="005750C1" w:rsidRPr="00815156" w:rsidRDefault="005750C1" w:rsidP="004D0699">
            <w:pPr>
              <w:tabs>
                <w:tab w:val="left" w:pos="204"/>
              </w:tabs>
              <w:spacing w:line="252" w:lineRule="auto"/>
              <w:ind w:right="-22"/>
            </w:pPr>
          </w:p>
        </w:tc>
        <w:tc>
          <w:tcPr>
            <w:tcW w:w="3039" w:type="pct"/>
            <w:gridSpan w:val="3"/>
          </w:tcPr>
          <w:p w14:paraId="3D752F24" w14:textId="77777777" w:rsidR="005750C1" w:rsidRPr="00815156" w:rsidRDefault="005750C1" w:rsidP="004D0699">
            <w:pPr>
              <w:spacing w:line="252" w:lineRule="auto"/>
            </w:pPr>
            <w:r w:rsidRPr="00815156">
              <w:t>Упевнене володіння компетенціями менеджменту особистості (не реалізовано дві вимоги)</w:t>
            </w:r>
          </w:p>
        </w:tc>
        <w:tc>
          <w:tcPr>
            <w:tcW w:w="723" w:type="pct"/>
          </w:tcPr>
          <w:p w14:paraId="539E4999" w14:textId="77777777" w:rsidR="005750C1" w:rsidRPr="00815156" w:rsidRDefault="005750C1" w:rsidP="004D0699">
            <w:pPr>
              <w:pStyle w:val="ad"/>
              <w:spacing w:line="252" w:lineRule="auto"/>
              <w:ind w:left="0"/>
              <w:jc w:val="center"/>
            </w:pPr>
            <w:r w:rsidRPr="00815156">
              <w:t>90-94</w:t>
            </w:r>
          </w:p>
        </w:tc>
      </w:tr>
      <w:tr w:rsidR="005750C1" w:rsidRPr="00815156" w14:paraId="5C0630BA" w14:textId="77777777" w:rsidTr="004D0699">
        <w:trPr>
          <w:trHeight w:val="435"/>
        </w:trPr>
        <w:tc>
          <w:tcPr>
            <w:tcW w:w="1238" w:type="pct"/>
            <w:vMerge/>
          </w:tcPr>
          <w:p w14:paraId="446A7386" w14:textId="77777777" w:rsidR="005750C1" w:rsidRPr="00815156" w:rsidRDefault="005750C1" w:rsidP="004D0699">
            <w:pPr>
              <w:tabs>
                <w:tab w:val="left" w:pos="204"/>
              </w:tabs>
              <w:spacing w:line="252" w:lineRule="auto"/>
              <w:ind w:right="-22"/>
            </w:pPr>
          </w:p>
        </w:tc>
        <w:tc>
          <w:tcPr>
            <w:tcW w:w="3039" w:type="pct"/>
            <w:gridSpan w:val="3"/>
          </w:tcPr>
          <w:p w14:paraId="42DEA6D5" w14:textId="77777777" w:rsidR="005750C1" w:rsidRPr="00815156" w:rsidRDefault="005750C1" w:rsidP="004D0699">
            <w:pPr>
              <w:spacing w:line="252" w:lineRule="auto"/>
            </w:pPr>
            <w:r w:rsidRPr="00815156">
              <w:t>Добре володіння компетенціями менеджменту особистості (не реалізовано три вимоги)</w:t>
            </w:r>
          </w:p>
        </w:tc>
        <w:tc>
          <w:tcPr>
            <w:tcW w:w="723" w:type="pct"/>
          </w:tcPr>
          <w:p w14:paraId="72B31A55" w14:textId="77777777" w:rsidR="005750C1" w:rsidRPr="00815156" w:rsidRDefault="005750C1" w:rsidP="004D0699">
            <w:pPr>
              <w:spacing w:line="252" w:lineRule="auto"/>
              <w:jc w:val="center"/>
            </w:pPr>
            <w:r w:rsidRPr="00815156">
              <w:t>85-89</w:t>
            </w:r>
          </w:p>
        </w:tc>
      </w:tr>
      <w:tr w:rsidR="005750C1" w:rsidRPr="00815156" w14:paraId="3891042A" w14:textId="77777777" w:rsidTr="004D0699">
        <w:trPr>
          <w:trHeight w:val="538"/>
        </w:trPr>
        <w:tc>
          <w:tcPr>
            <w:tcW w:w="1238" w:type="pct"/>
            <w:vMerge/>
          </w:tcPr>
          <w:p w14:paraId="74884787" w14:textId="77777777" w:rsidR="005750C1" w:rsidRPr="00815156" w:rsidRDefault="005750C1" w:rsidP="004D0699">
            <w:pPr>
              <w:tabs>
                <w:tab w:val="left" w:pos="204"/>
              </w:tabs>
              <w:spacing w:line="252" w:lineRule="auto"/>
              <w:ind w:right="-22"/>
            </w:pPr>
          </w:p>
        </w:tc>
        <w:tc>
          <w:tcPr>
            <w:tcW w:w="3039" w:type="pct"/>
            <w:gridSpan w:val="3"/>
          </w:tcPr>
          <w:p w14:paraId="2B2CFED4" w14:textId="77777777" w:rsidR="005750C1" w:rsidRPr="00815156" w:rsidRDefault="005750C1" w:rsidP="004D0699">
            <w:pPr>
              <w:spacing w:line="252" w:lineRule="auto"/>
            </w:pPr>
            <w:r w:rsidRPr="00815156">
              <w:t>Добре володіння компетенціями менеджменту особистості (не реалізовано чотири вимоги)</w:t>
            </w:r>
          </w:p>
        </w:tc>
        <w:tc>
          <w:tcPr>
            <w:tcW w:w="723" w:type="pct"/>
          </w:tcPr>
          <w:p w14:paraId="7838DD5C" w14:textId="77777777" w:rsidR="005750C1" w:rsidRPr="00815156" w:rsidRDefault="005750C1" w:rsidP="004D0699">
            <w:pPr>
              <w:spacing w:line="252" w:lineRule="auto"/>
              <w:jc w:val="center"/>
            </w:pPr>
            <w:r w:rsidRPr="00815156">
              <w:t>80-84</w:t>
            </w:r>
          </w:p>
        </w:tc>
      </w:tr>
      <w:tr w:rsidR="005750C1" w:rsidRPr="00815156" w14:paraId="58992583" w14:textId="77777777" w:rsidTr="004D0699">
        <w:trPr>
          <w:trHeight w:val="160"/>
        </w:trPr>
        <w:tc>
          <w:tcPr>
            <w:tcW w:w="1238" w:type="pct"/>
            <w:vMerge/>
          </w:tcPr>
          <w:p w14:paraId="2E598EE8" w14:textId="77777777" w:rsidR="005750C1" w:rsidRPr="00815156" w:rsidRDefault="005750C1" w:rsidP="004D0699">
            <w:pPr>
              <w:tabs>
                <w:tab w:val="left" w:pos="204"/>
              </w:tabs>
              <w:spacing w:line="252" w:lineRule="auto"/>
              <w:ind w:right="-22"/>
            </w:pPr>
          </w:p>
        </w:tc>
        <w:tc>
          <w:tcPr>
            <w:tcW w:w="3039" w:type="pct"/>
            <w:gridSpan w:val="3"/>
          </w:tcPr>
          <w:p w14:paraId="3CCC3758" w14:textId="77777777" w:rsidR="005750C1" w:rsidRPr="00815156" w:rsidRDefault="005750C1" w:rsidP="004D0699">
            <w:pPr>
              <w:spacing w:line="252" w:lineRule="auto"/>
            </w:pPr>
            <w:r w:rsidRPr="00815156">
              <w:t>Добре володіння компетенціями менеджменту особистості (не реалізовано шість вимог)</w:t>
            </w:r>
          </w:p>
        </w:tc>
        <w:tc>
          <w:tcPr>
            <w:tcW w:w="723" w:type="pct"/>
          </w:tcPr>
          <w:p w14:paraId="0173F560" w14:textId="77777777" w:rsidR="005750C1" w:rsidRPr="00815156" w:rsidRDefault="005750C1" w:rsidP="004D0699">
            <w:pPr>
              <w:spacing w:line="252" w:lineRule="auto"/>
              <w:jc w:val="center"/>
            </w:pPr>
            <w:r w:rsidRPr="00815156">
              <w:t>74-79</w:t>
            </w:r>
          </w:p>
        </w:tc>
      </w:tr>
      <w:tr w:rsidR="005750C1" w:rsidRPr="00815156" w14:paraId="62C9DF2F" w14:textId="77777777" w:rsidTr="004D0699">
        <w:tc>
          <w:tcPr>
            <w:tcW w:w="1238" w:type="pct"/>
            <w:vMerge/>
          </w:tcPr>
          <w:p w14:paraId="0640F0EE" w14:textId="77777777" w:rsidR="005750C1" w:rsidRPr="00815156" w:rsidRDefault="005750C1" w:rsidP="004D0699">
            <w:pPr>
              <w:tabs>
                <w:tab w:val="left" w:pos="204"/>
              </w:tabs>
              <w:spacing w:line="252" w:lineRule="auto"/>
              <w:ind w:right="-22"/>
            </w:pPr>
          </w:p>
        </w:tc>
        <w:tc>
          <w:tcPr>
            <w:tcW w:w="3039" w:type="pct"/>
            <w:gridSpan w:val="3"/>
          </w:tcPr>
          <w:p w14:paraId="04678D57" w14:textId="77777777" w:rsidR="005750C1" w:rsidRPr="00815156" w:rsidRDefault="005750C1" w:rsidP="004D0699">
            <w:pPr>
              <w:pStyle w:val="ac"/>
              <w:spacing w:before="0" w:beforeAutospacing="0" w:after="0" w:afterAutospacing="0" w:line="252" w:lineRule="auto"/>
            </w:pPr>
            <w:proofErr w:type="spellStart"/>
            <w:r w:rsidRPr="00815156">
              <w:t>Задовільне</w:t>
            </w:r>
            <w:proofErr w:type="spellEnd"/>
            <w:r w:rsidRPr="00815156">
              <w:t xml:space="preserve"> </w:t>
            </w:r>
            <w:proofErr w:type="spellStart"/>
            <w:r w:rsidRPr="00815156">
              <w:t>володіння</w:t>
            </w:r>
            <w:proofErr w:type="spellEnd"/>
            <w:r w:rsidRPr="00815156">
              <w:t xml:space="preserve"> </w:t>
            </w:r>
            <w:proofErr w:type="spellStart"/>
            <w:r w:rsidRPr="00815156">
              <w:t>компетенціями</w:t>
            </w:r>
            <w:proofErr w:type="spellEnd"/>
            <w:r w:rsidRPr="00815156">
              <w:t xml:space="preserve"> менеджменту </w:t>
            </w:r>
            <w:proofErr w:type="spellStart"/>
            <w:r w:rsidRPr="00815156">
              <w:t>особистості</w:t>
            </w:r>
            <w:proofErr w:type="spellEnd"/>
            <w:r w:rsidRPr="00815156">
              <w:t xml:space="preserve"> (не </w:t>
            </w:r>
            <w:proofErr w:type="spellStart"/>
            <w:r w:rsidRPr="00815156">
              <w:t>реалізовано</w:t>
            </w:r>
            <w:proofErr w:type="spellEnd"/>
            <w:r w:rsidRPr="00815156">
              <w:t xml:space="preserve"> </w:t>
            </w:r>
            <w:proofErr w:type="spellStart"/>
            <w:r w:rsidRPr="00815156">
              <w:t>сім</w:t>
            </w:r>
            <w:proofErr w:type="spellEnd"/>
            <w:r w:rsidRPr="00815156">
              <w:t xml:space="preserve"> </w:t>
            </w:r>
            <w:proofErr w:type="spellStart"/>
            <w:r w:rsidRPr="00815156">
              <w:t>вимог</w:t>
            </w:r>
            <w:proofErr w:type="spellEnd"/>
            <w:r w:rsidRPr="00815156">
              <w:t>)</w:t>
            </w:r>
          </w:p>
        </w:tc>
        <w:tc>
          <w:tcPr>
            <w:tcW w:w="723" w:type="pct"/>
          </w:tcPr>
          <w:p w14:paraId="13A602E6" w14:textId="77777777" w:rsidR="005750C1" w:rsidRPr="00815156" w:rsidRDefault="005750C1" w:rsidP="004D0699">
            <w:pPr>
              <w:spacing w:line="252" w:lineRule="auto"/>
              <w:jc w:val="center"/>
            </w:pPr>
            <w:r w:rsidRPr="00815156">
              <w:t>70-73</w:t>
            </w:r>
          </w:p>
        </w:tc>
      </w:tr>
      <w:tr w:rsidR="005750C1" w:rsidRPr="00815156" w14:paraId="624FC351" w14:textId="77777777" w:rsidTr="004D0699">
        <w:tc>
          <w:tcPr>
            <w:tcW w:w="1238" w:type="pct"/>
            <w:vMerge/>
          </w:tcPr>
          <w:p w14:paraId="7583FFAA" w14:textId="77777777" w:rsidR="005750C1" w:rsidRPr="00815156" w:rsidRDefault="005750C1" w:rsidP="004D0699">
            <w:pPr>
              <w:tabs>
                <w:tab w:val="left" w:pos="204"/>
              </w:tabs>
              <w:spacing w:line="252" w:lineRule="auto"/>
              <w:ind w:right="-22"/>
            </w:pPr>
          </w:p>
        </w:tc>
        <w:tc>
          <w:tcPr>
            <w:tcW w:w="3039" w:type="pct"/>
            <w:gridSpan w:val="3"/>
          </w:tcPr>
          <w:p w14:paraId="63F404AE" w14:textId="77777777" w:rsidR="005750C1" w:rsidRPr="00815156" w:rsidRDefault="005750C1" w:rsidP="004D0699">
            <w:pPr>
              <w:pStyle w:val="ac"/>
              <w:spacing w:before="0" w:beforeAutospacing="0" w:after="0" w:afterAutospacing="0" w:line="252" w:lineRule="auto"/>
            </w:pPr>
            <w:proofErr w:type="spellStart"/>
            <w:r w:rsidRPr="00815156">
              <w:t>Задовільне</w:t>
            </w:r>
            <w:proofErr w:type="spellEnd"/>
            <w:r w:rsidRPr="00815156">
              <w:t xml:space="preserve"> </w:t>
            </w:r>
            <w:proofErr w:type="spellStart"/>
            <w:r w:rsidRPr="00815156">
              <w:t>володіння</w:t>
            </w:r>
            <w:proofErr w:type="spellEnd"/>
            <w:r w:rsidRPr="00815156">
              <w:t xml:space="preserve"> </w:t>
            </w:r>
            <w:proofErr w:type="spellStart"/>
            <w:r w:rsidRPr="00815156">
              <w:t>компетенціями</w:t>
            </w:r>
            <w:proofErr w:type="spellEnd"/>
            <w:r w:rsidRPr="00815156">
              <w:t xml:space="preserve"> менеджменту </w:t>
            </w:r>
            <w:proofErr w:type="spellStart"/>
            <w:r w:rsidRPr="00815156">
              <w:t>особистості</w:t>
            </w:r>
            <w:proofErr w:type="spellEnd"/>
            <w:r w:rsidRPr="00815156">
              <w:t xml:space="preserve"> (не </w:t>
            </w:r>
            <w:proofErr w:type="spellStart"/>
            <w:r w:rsidRPr="00815156">
              <w:t>реалізовано</w:t>
            </w:r>
            <w:proofErr w:type="spellEnd"/>
            <w:r w:rsidRPr="00815156">
              <w:t xml:space="preserve"> </w:t>
            </w:r>
            <w:proofErr w:type="spellStart"/>
            <w:r w:rsidRPr="00815156">
              <w:t>вісім</w:t>
            </w:r>
            <w:proofErr w:type="spellEnd"/>
            <w:r w:rsidRPr="00815156">
              <w:t xml:space="preserve"> </w:t>
            </w:r>
            <w:proofErr w:type="spellStart"/>
            <w:r w:rsidRPr="00815156">
              <w:t>вимог</w:t>
            </w:r>
            <w:proofErr w:type="spellEnd"/>
            <w:r w:rsidRPr="00815156">
              <w:t>)</w:t>
            </w:r>
          </w:p>
        </w:tc>
        <w:tc>
          <w:tcPr>
            <w:tcW w:w="723" w:type="pct"/>
          </w:tcPr>
          <w:p w14:paraId="23648505" w14:textId="77777777" w:rsidR="005750C1" w:rsidRPr="00815156" w:rsidRDefault="005750C1" w:rsidP="004D0699">
            <w:pPr>
              <w:spacing w:line="252" w:lineRule="auto"/>
              <w:jc w:val="center"/>
            </w:pPr>
            <w:r w:rsidRPr="00815156">
              <w:t>65-69</w:t>
            </w:r>
          </w:p>
        </w:tc>
      </w:tr>
      <w:tr w:rsidR="005750C1" w:rsidRPr="00815156" w14:paraId="5C22CD21" w14:textId="77777777" w:rsidTr="004D0699">
        <w:tc>
          <w:tcPr>
            <w:tcW w:w="1238" w:type="pct"/>
            <w:vMerge/>
          </w:tcPr>
          <w:p w14:paraId="2904E49A" w14:textId="77777777" w:rsidR="005750C1" w:rsidRPr="00815156" w:rsidRDefault="005750C1" w:rsidP="004D0699">
            <w:pPr>
              <w:tabs>
                <w:tab w:val="left" w:pos="204"/>
              </w:tabs>
              <w:spacing w:line="252" w:lineRule="auto"/>
              <w:ind w:right="-22"/>
            </w:pPr>
          </w:p>
        </w:tc>
        <w:tc>
          <w:tcPr>
            <w:tcW w:w="3039" w:type="pct"/>
            <w:gridSpan w:val="3"/>
          </w:tcPr>
          <w:p w14:paraId="3BC2AA2F" w14:textId="77777777" w:rsidR="005750C1" w:rsidRPr="00815156" w:rsidRDefault="005750C1" w:rsidP="004D0699">
            <w:pPr>
              <w:spacing w:line="252" w:lineRule="auto"/>
            </w:pPr>
            <w:r w:rsidRPr="00815156">
              <w:t>Рівень відповідальності і автономії фрагментарний</w:t>
            </w:r>
          </w:p>
        </w:tc>
        <w:tc>
          <w:tcPr>
            <w:tcW w:w="723" w:type="pct"/>
          </w:tcPr>
          <w:p w14:paraId="3607966E" w14:textId="77777777" w:rsidR="005750C1" w:rsidRPr="00815156" w:rsidRDefault="005750C1" w:rsidP="004D0699">
            <w:pPr>
              <w:spacing w:line="252" w:lineRule="auto"/>
              <w:jc w:val="center"/>
            </w:pPr>
            <w:r w:rsidRPr="00815156">
              <w:t>60-64</w:t>
            </w:r>
          </w:p>
        </w:tc>
      </w:tr>
      <w:tr w:rsidR="005750C1" w:rsidRPr="00815156" w14:paraId="262FD439" w14:textId="77777777" w:rsidTr="004D0699">
        <w:trPr>
          <w:trHeight w:val="190"/>
        </w:trPr>
        <w:tc>
          <w:tcPr>
            <w:tcW w:w="1238" w:type="pct"/>
            <w:vMerge/>
          </w:tcPr>
          <w:p w14:paraId="3E245CA8" w14:textId="77777777" w:rsidR="005750C1" w:rsidRPr="00815156" w:rsidRDefault="005750C1" w:rsidP="004D0699">
            <w:pPr>
              <w:tabs>
                <w:tab w:val="left" w:pos="204"/>
              </w:tabs>
              <w:spacing w:line="252" w:lineRule="auto"/>
              <w:ind w:right="-22"/>
            </w:pPr>
          </w:p>
        </w:tc>
        <w:tc>
          <w:tcPr>
            <w:tcW w:w="3039" w:type="pct"/>
            <w:gridSpan w:val="3"/>
          </w:tcPr>
          <w:p w14:paraId="14036191" w14:textId="77777777" w:rsidR="005750C1" w:rsidRPr="00815156" w:rsidRDefault="005750C1" w:rsidP="004D0699">
            <w:pPr>
              <w:spacing w:line="252" w:lineRule="auto"/>
            </w:pPr>
            <w:r w:rsidRPr="00815156">
              <w:t>Рівень відповідальності і автономії незадовільний</w:t>
            </w:r>
          </w:p>
        </w:tc>
        <w:tc>
          <w:tcPr>
            <w:tcW w:w="723" w:type="pct"/>
          </w:tcPr>
          <w:p w14:paraId="60C2A48E" w14:textId="77777777" w:rsidR="005750C1" w:rsidRPr="00815156" w:rsidRDefault="005750C1" w:rsidP="004D0699">
            <w:pPr>
              <w:spacing w:line="252" w:lineRule="auto"/>
              <w:jc w:val="center"/>
            </w:pPr>
            <w:r w:rsidRPr="00815156">
              <w:t>&lt;60</w:t>
            </w:r>
          </w:p>
        </w:tc>
      </w:tr>
    </w:tbl>
    <w:p w14:paraId="2F1A064B" w14:textId="35573091" w:rsidR="00AC1C20" w:rsidRPr="00C27022" w:rsidRDefault="005750C1" w:rsidP="009D1C24">
      <w:pPr>
        <w:pStyle w:val="1"/>
        <w:jc w:val="center"/>
        <w:rPr>
          <w:rFonts w:ascii="Times New Roman" w:hAnsi="Times New Roman" w:cs="Times New Roman"/>
          <w:b/>
          <w:bCs/>
          <w:color w:val="000000"/>
          <w:sz w:val="28"/>
          <w:szCs w:val="28"/>
        </w:rPr>
      </w:pPr>
      <w:bookmarkStart w:id="25" w:name="_Toc534664494"/>
      <w:bookmarkEnd w:id="13"/>
      <w:bookmarkEnd w:id="24"/>
      <w:r>
        <w:rPr>
          <w:rFonts w:ascii="Times New Roman" w:hAnsi="Times New Roman" w:cs="Times New Roman"/>
          <w:b/>
          <w:bCs/>
          <w:color w:val="000000"/>
          <w:sz w:val="28"/>
          <w:szCs w:val="28"/>
        </w:rPr>
        <w:t>7</w:t>
      </w:r>
      <w:r w:rsidR="0023759D" w:rsidRPr="00C27022">
        <w:rPr>
          <w:rFonts w:ascii="Times New Roman" w:hAnsi="Times New Roman" w:cs="Times New Roman"/>
          <w:b/>
          <w:bCs/>
          <w:color w:val="000000"/>
          <w:sz w:val="28"/>
          <w:szCs w:val="28"/>
        </w:rPr>
        <w:t>.</w:t>
      </w:r>
      <w:r w:rsidR="009D4E00" w:rsidRPr="00C27022">
        <w:rPr>
          <w:rFonts w:ascii="Times New Roman" w:hAnsi="Times New Roman" w:cs="Times New Roman"/>
          <w:b/>
          <w:bCs/>
          <w:color w:val="000000"/>
          <w:sz w:val="28"/>
          <w:szCs w:val="28"/>
        </w:rPr>
        <w:t> </w:t>
      </w:r>
      <w:r w:rsidR="00AC1C20" w:rsidRPr="00C27022">
        <w:rPr>
          <w:rFonts w:ascii="Times New Roman" w:hAnsi="Times New Roman" w:cs="Times New Roman"/>
          <w:b/>
          <w:bCs/>
          <w:color w:val="000000"/>
          <w:sz w:val="28"/>
          <w:szCs w:val="28"/>
        </w:rPr>
        <w:t>ІНСТРУМЕНТИ, ОБЛАДНАННЯ ТА ПРОГРАМНЕ ЗАБЕЗПЕЧЕННЯ</w:t>
      </w:r>
      <w:bookmarkEnd w:id="25"/>
    </w:p>
    <w:p w14:paraId="768B1071" w14:textId="77777777" w:rsidR="00411584" w:rsidRPr="00C21973" w:rsidRDefault="00411584" w:rsidP="00411584">
      <w:pPr>
        <w:ind w:firstLine="567"/>
        <w:jc w:val="both"/>
        <w:rPr>
          <w:rFonts w:eastAsiaTheme="majorEastAsia"/>
          <w:bCs/>
          <w:color w:val="000000"/>
          <w:sz w:val="28"/>
          <w:szCs w:val="28"/>
        </w:rPr>
      </w:pPr>
      <w:r w:rsidRPr="008E49A8">
        <w:rPr>
          <w:bCs/>
          <w:color w:val="000000"/>
          <w:sz w:val="28"/>
          <w:szCs w:val="28"/>
        </w:rPr>
        <w:t xml:space="preserve">Середа розробки програм Microsoft </w:t>
      </w:r>
      <w:proofErr w:type="spellStart"/>
      <w:r w:rsidRPr="008E49A8">
        <w:rPr>
          <w:bCs/>
          <w:color w:val="000000"/>
          <w:sz w:val="28"/>
          <w:szCs w:val="28"/>
        </w:rPr>
        <w:t>Visual</w:t>
      </w:r>
      <w:proofErr w:type="spellEnd"/>
      <w:r w:rsidRPr="008E49A8">
        <w:rPr>
          <w:bCs/>
          <w:color w:val="000000"/>
          <w:sz w:val="28"/>
          <w:szCs w:val="28"/>
        </w:rPr>
        <w:t xml:space="preserve"> </w:t>
      </w:r>
      <w:proofErr w:type="spellStart"/>
      <w:r w:rsidRPr="008E49A8">
        <w:rPr>
          <w:bCs/>
          <w:color w:val="000000"/>
          <w:sz w:val="28"/>
          <w:szCs w:val="28"/>
        </w:rPr>
        <w:t>Studio</w:t>
      </w:r>
      <w:proofErr w:type="spellEnd"/>
      <w:r w:rsidRPr="008E49A8">
        <w:rPr>
          <w:bCs/>
          <w:color w:val="000000"/>
          <w:sz w:val="28"/>
          <w:szCs w:val="28"/>
        </w:rPr>
        <w:t xml:space="preserve"> 19 та вище (безкоштовна ліцензія). Дистанційна платформа MOODLE, </w:t>
      </w:r>
      <w:proofErr w:type="spellStart"/>
      <w:r w:rsidRPr="008E49A8">
        <w:rPr>
          <w:bCs/>
          <w:color w:val="000000"/>
          <w:sz w:val="28"/>
          <w:szCs w:val="28"/>
        </w:rPr>
        <w:t>Teams</w:t>
      </w:r>
      <w:proofErr w:type="spellEnd"/>
      <w:r w:rsidRPr="008E49A8">
        <w:rPr>
          <w:bCs/>
          <w:color w:val="000000"/>
          <w:sz w:val="28"/>
          <w:szCs w:val="28"/>
        </w:rPr>
        <w:t>.</w:t>
      </w:r>
    </w:p>
    <w:p w14:paraId="16FA746E" w14:textId="77777777" w:rsidR="00E80F68" w:rsidRPr="00C21973" w:rsidRDefault="00E80F68" w:rsidP="00E80F68">
      <w:pPr>
        <w:ind w:firstLine="567"/>
        <w:rPr>
          <w:rFonts w:eastAsiaTheme="majorEastAsia"/>
          <w:bCs/>
          <w:color w:val="000000"/>
          <w:sz w:val="28"/>
          <w:szCs w:val="28"/>
        </w:rPr>
      </w:pPr>
    </w:p>
    <w:p w14:paraId="21515829" w14:textId="77777777" w:rsidR="00E80F68" w:rsidRPr="00D368CB" w:rsidRDefault="00E80F68" w:rsidP="00E80F68">
      <w:pPr>
        <w:jc w:val="center"/>
        <w:rPr>
          <w:sz w:val="28"/>
          <w:szCs w:val="28"/>
        </w:rPr>
      </w:pPr>
      <w:r w:rsidRPr="00D368CB">
        <w:rPr>
          <w:b/>
          <w:sz w:val="28"/>
          <w:szCs w:val="28"/>
        </w:rPr>
        <w:t xml:space="preserve">8. РЕКОМЕНДОВАНІ </w:t>
      </w:r>
      <w:r w:rsidRPr="00D368CB">
        <w:rPr>
          <w:b/>
          <w:bCs/>
          <w:color w:val="000000"/>
          <w:sz w:val="28"/>
          <w:szCs w:val="28"/>
        </w:rPr>
        <w:t>ДЖЕРЕЛА ІНФОРМАЦІЇ</w:t>
      </w:r>
      <w:r w:rsidRPr="00D368CB">
        <w:rPr>
          <w:b/>
          <w:sz w:val="28"/>
          <w:szCs w:val="28"/>
        </w:rPr>
        <w:t xml:space="preserve"> </w:t>
      </w:r>
    </w:p>
    <w:p w14:paraId="48AFD936" w14:textId="77777777" w:rsidR="00E80F68" w:rsidRPr="00D368CB" w:rsidRDefault="00E80F68" w:rsidP="00E80F68">
      <w:pPr>
        <w:jc w:val="center"/>
        <w:rPr>
          <w:sz w:val="28"/>
          <w:szCs w:val="28"/>
        </w:rPr>
      </w:pPr>
    </w:p>
    <w:p w14:paraId="14F974D5" w14:textId="77777777" w:rsidR="00411584" w:rsidRPr="00411584" w:rsidRDefault="00411584" w:rsidP="00411584">
      <w:pPr>
        <w:jc w:val="both"/>
        <w:rPr>
          <w:b/>
          <w:bCs/>
          <w:sz w:val="28"/>
          <w:szCs w:val="28"/>
        </w:rPr>
      </w:pPr>
      <w:r w:rsidRPr="00411584">
        <w:rPr>
          <w:b/>
          <w:bCs/>
          <w:sz w:val="28"/>
          <w:szCs w:val="28"/>
        </w:rPr>
        <w:t>Основні:</w:t>
      </w:r>
    </w:p>
    <w:p w14:paraId="4103CE18" w14:textId="77777777" w:rsidR="00411584" w:rsidRPr="00411584" w:rsidRDefault="00411584" w:rsidP="00411584">
      <w:pPr>
        <w:ind w:firstLine="567"/>
        <w:jc w:val="both"/>
        <w:rPr>
          <w:sz w:val="28"/>
          <w:szCs w:val="28"/>
        </w:rPr>
      </w:pPr>
      <w:r w:rsidRPr="00411584">
        <w:rPr>
          <w:sz w:val="28"/>
          <w:szCs w:val="28"/>
        </w:rPr>
        <w:t xml:space="preserve">1. Ткачов В. В., </w:t>
      </w:r>
      <w:proofErr w:type="spellStart"/>
      <w:r w:rsidRPr="00411584">
        <w:rPr>
          <w:sz w:val="28"/>
          <w:szCs w:val="28"/>
        </w:rPr>
        <w:t>Огєєнко</w:t>
      </w:r>
      <w:proofErr w:type="spellEnd"/>
      <w:r w:rsidRPr="00411584">
        <w:rPr>
          <w:sz w:val="28"/>
          <w:szCs w:val="28"/>
        </w:rPr>
        <w:t xml:space="preserve"> П. Ю., Макітренко Р. В. Комп'ютерні технології та програмування: </w:t>
      </w:r>
      <w:proofErr w:type="spellStart"/>
      <w:r w:rsidRPr="00411584">
        <w:rPr>
          <w:sz w:val="28"/>
          <w:szCs w:val="28"/>
        </w:rPr>
        <w:t>навч</w:t>
      </w:r>
      <w:proofErr w:type="spellEnd"/>
      <w:r w:rsidRPr="00411584">
        <w:rPr>
          <w:sz w:val="28"/>
          <w:szCs w:val="28"/>
        </w:rPr>
        <w:t xml:space="preserve">. </w:t>
      </w:r>
      <w:proofErr w:type="spellStart"/>
      <w:r w:rsidRPr="00411584">
        <w:rPr>
          <w:sz w:val="28"/>
          <w:szCs w:val="28"/>
        </w:rPr>
        <w:t>посіб</w:t>
      </w:r>
      <w:proofErr w:type="spellEnd"/>
      <w:r w:rsidRPr="00411584">
        <w:rPr>
          <w:sz w:val="28"/>
          <w:szCs w:val="28"/>
        </w:rPr>
        <w:t>. Т. 1. Теоретичні відомості. – 2012. – 173 с.</w:t>
      </w:r>
    </w:p>
    <w:p w14:paraId="4A0649D5" w14:textId="77777777" w:rsidR="00411584" w:rsidRPr="00411584" w:rsidRDefault="00411584" w:rsidP="00411584">
      <w:pPr>
        <w:ind w:firstLine="567"/>
        <w:jc w:val="both"/>
        <w:rPr>
          <w:sz w:val="28"/>
          <w:szCs w:val="28"/>
        </w:rPr>
      </w:pPr>
      <w:r w:rsidRPr="00411584">
        <w:rPr>
          <w:sz w:val="28"/>
          <w:szCs w:val="28"/>
        </w:rPr>
        <w:t xml:space="preserve">2. Комп'ютерні  технології  та  програмування  .  Т. 2.  Додаткові  відомості та практичні завдання: </w:t>
      </w:r>
      <w:proofErr w:type="spellStart"/>
      <w:r w:rsidRPr="00411584">
        <w:rPr>
          <w:sz w:val="28"/>
          <w:szCs w:val="28"/>
        </w:rPr>
        <w:t>навч</w:t>
      </w:r>
      <w:proofErr w:type="spellEnd"/>
      <w:r w:rsidRPr="00411584">
        <w:rPr>
          <w:sz w:val="28"/>
          <w:szCs w:val="28"/>
        </w:rPr>
        <w:t xml:space="preserve">. посібник / В.В. Ткачов, П.Ю. </w:t>
      </w:r>
      <w:proofErr w:type="spellStart"/>
      <w:r w:rsidRPr="00411584">
        <w:rPr>
          <w:sz w:val="28"/>
          <w:szCs w:val="28"/>
        </w:rPr>
        <w:t>Огєєнко</w:t>
      </w:r>
      <w:proofErr w:type="spellEnd"/>
      <w:r w:rsidRPr="00411584">
        <w:rPr>
          <w:sz w:val="28"/>
          <w:szCs w:val="28"/>
        </w:rPr>
        <w:t>, Р.В. Макітренко – Д.: Національний гірничий університет, 2012. – 179 с.</w:t>
      </w:r>
    </w:p>
    <w:p w14:paraId="6E4B456C" w14:textId="77777777" w:rsidR="00411584" w:rsidRPr="00411584" w:rsidRDefault="00411584" w:rsidP="00411584">
      <w:pPr>
        <w:ind w:firstLine="567"/>
        <w:jc w:val="both"/>
        <w:rPr>
          <w:sz w:val="28"/>
          <w:szCs w:val="28"/>
        </w:rPr>
      </w:pPr>
      <w:r w:rsidRPr="00411584">
        <w:rPr>
          <w:sz w:val="28"/>
          <w:szCs w:val="28"/>
        </w:rPr>
        <w:t xml:space="preserve">3. Шпак З.Я. Програмування мовою С: </w:t>
      </w:r>
      <w:proofErr w:type="spellStart"/>
      <w:r w:rsidRPr="00411584">
        <w:rPr>
          <w:sz w:val="28"/>
          <w:szCs w:val="28"/>
        </w:rPr>
        <w:t>Навч</w:t>
      </w:r>
      <w:proofErr w:type="spellEnd"/>
      <w:r w:rsidRPr="00411584">
        <w:rPr>
          <w:sz w:val="28"/>
          <w:szCs w:val="28"/>
        </w:rPr>
        <w:t xml:space="preserve">. посібник.– Л.: </w:t>
      </w:r>
      <w:proofErr w:type="spellStart"/>
      <w:r w:rsidRPr="00411584">
        <w:rPr>
          <w:sz w:val="28"/>
          <w:szCs w:val="28"/>
        </w:rPr>
        <w:t>Оріяна</w:t>
      </w:r>
      <w:proofErr w:type="spellEnd"/>
      <w:r w:rsidRPr="00411584">
        <w:rPr>
          <w:sz w:val="28"/>
          <w:szCs w:val="28"/>
        </w:rPr>
        <w:t>-Нова, 2006. – 432 с.</w:t>
      </w:r>
    </w:p>
    <w:p w14:paraId="58B3204B" w14:textId="77777777" w:rsidR="00411584" w:rsidRPr="00411584" w:rsidRDefault="00411584" w:rsidP="00411584">
      <w:pPr>
        <w:ind w:firstLine="567"/>
        <w:jc w:val="both"/>
        <w:rPr>
          <w:sz w:val="28"/>
          <w:szCs w:val="28"/>
        </w:rPr>
      </w:pPr>
    </w:p>
    <w:p w14:paraId="6AEAB1FD" w14:textId="77777777" w:rsidR="00411584" w:rsidRPr="00411584" w:rsidRDefault="00411584" w:rsidP="00411584">
      <w:pPr>
        <w:jc w:val="both"/>
        <w:rPr>
          <w:b/>
          <w:bCs/>
          <w:sz w:val="28"/>
          <w:szCs w:val="28"/>
        </w:rPr>
      </w:pPr>
      <w:r w:rsidRPr="00411584">
        <w:rPr>
          <w:b/>
          <w:bCs/>
          <w:sz w:val="28"/>
          <w:szCs w:val="28"/>
        </w:rPr>
        <w:t>Допоміжні:</w:t>
      </w:r>
    </w:p>
    <w:p w14:paraId="48BB2175" w14:textId="77777777" w:rsidR="00411584" w:rsidRPr="00411584" w:rsidRDefault="00411584" w:rsidP="00411584">
      <w:pPr>
        <w:ind w:firstLine="567"/>
        <w:jc w:val="both"/>
        <w:rPr>
          <w:sz w:val="28"/>
          <w:szCs w:val="28"/>
        </w:rPr>
      </w:pPr>
      <w:r w:rsidRPr="00411584">
        <w:rPr>
          <w:sz w:val="28"/>
          <w:szCs w:val="28"/>
        </w:rPr>
        <w:t xml:space="preserve">3. </w:t>
      </w:r>
      <w:bookmarkStart w:id="26" w:name="_Hlk109208785"/>
      <w:r w:rsidRPr="00411584">
        <w:rPr>
          <w:sz w:val="28"/>
          <w:szCs w:val="28"/>
        </w:rPr>
        <w:t xml:space="preserve">Ткачов, В. В., Проценко, С. М., Бойко, О. О., Погрібняк, І. О. Проектування та розробка програмного забезпечення промислових контролерів на базі графів станів / Проблеми використання інформаційних технологій в освіті, науці та промисловості : ХIV </w:t>
      </w:r>
      <w:proofErr w:type="spellStart"/>
      <w:r w:rsidRPr="00411584">
        <w:rPr>
          <w:sz w:val="28"/>
          <w:szCs w:val="28"/>
        </w:rPr>
        <w:t>міжнар</w:t>
      </w:r>
      <w:proofErr w:type="spellEnd"/>
      <w:r w:rsidRPr="00411584">
        <w:rPr>
          <w:sz w:val="28"/>
          <w:szCs w:val="28"/>
        </w:rPr>
        <w:t xml:space="preserve">. </w:t>
      </w:r>
      <w:proofErr w:type="spellStart"/>
      <w:r w:rsidRPr="00411584">
        <w:rPr>
          <w:sz w:val="28"/>
          <w:szCs w:val="28"/>
        </w:rPr>
        <w:t>конф</w:t>
      </w:r>
      <w:proofErr w:type="spellEnd"/>
      <w:r w:rsidRPr="00411584">
        <w:rPr>
          <w:sz w:val="28"/>
          <w:szCs w:val="28"/>
        </w:rPr>
        <w:t xml:space="preserve">. (28–29 </w:t>
      </w:r>
      <w:proofErr w:type="spellStart"/>
      <w:r w:rsidRPr="00411584">
        <w:rPr>
          <w:sz w:val="28"/>
          <w:szCs w:val="28"/>
        </w:rPr>
        <w:t>листоп</w:t>
      </w:r>
      <w:proofErr w:type="spellEnd"/>
      <w:r w:rsidRPr="00411584">
        <w:rPr>
          <w:sz w:val="28"/>
          <w:szCs w:val="28"/>
        </w:rPr>
        <w:t>. 2019 р.). – С. 5-13.</w:t>
      </w:r>
      <w:bookmarkEnd w:id="26"/>
    </w:p>
    <w:p w14:paraId="4DFF6ABB" w14:textId="77777777" w:rsidR="00411584" w:rsidRPr="00411584" w:rsidRDefault="00411584" w:rsidP="00411584">
      <w:pPr>
        <w:ind w:firstLine="567"/>
        <w:jc w:val="both"/>
        <w:rPr>
          <w:sz w:val="28"/>
          <w:szCs w:val="28"/>
        </w:rPr>
      </w:pPr>
      <w:r w:rsidRPr="00411584">
        <w:rPr>
          <w:sz w:val="28"/>
          <w:szCs w:val="28"/>
        </w:rPr>
        <w:t xml:space="preserve">4. Автоматизація технологічних процесів підземних гірничих робіт : підручник / А.В. </w:t>
      </w:r>
      <w:proofErr w:type="spellStart"/>
      <w:r w:rsidRPr="00411584">
        <w:rPr>
          <w:sz w:val="28"/>
          <w:szCs w:val="28"/>
        </w:rPr>
        <w:t>Бубліков</w:t>
      </w:r>
      <w:proofErr w:type="spellEnd"/>
      <w:r w:rsidRPr="00411584">
        <w:rPr>
          <w:sz w:val="28"/>
          <w:szCs w:val="28"/>
        </w:rPr>
        <w:t xml:space="preserve">, М.В. </w:t>
      </w:r>
      <w:proofErr w:type="spellStart"/>
      <w:r w:rsidRPr="00411584">
        <w:rPr>
          <w:sz w:val="28"/>
          <w:szCs w:val="28"/>
        </w:rPr>
        <w:t>Козарь</w:t>
      </w:r>
      <w:proofErr w:type="spellEnd"/>
      <w:r w:rsidRPr="00411584">
        <w:rPr>
          <w:sz w:val="28"/>
          <w:szCs w:val="28"/>
        </w:rPr>
        <w:t>, С.М. Проценко та ін. – Д. : Національний гірничий університет, 2012. – 320 с.</w:t>
      </w:r>
    </w:p>
    <w:p w14:paraId="5AAE70FB" w14:textId="77777777" w:rsidR="00411584" w:rsidRPr="00411584" w:rsidRDefault="00411584" w:rsidP="00411584">
      <w:pPr>
        <w:ind w:firstLine="567"/>
        <w:jc w:val="both"/>
        <w:rPr>
          <w:rFonts w:eastAsiaTheme="majorEastAsia"/>
          <w:bCs/>
          <w:color w:val="000000"/>
          <w:sz w:val="28"/>
          <w:szCs w:val="28"/>
        </w:rPr>
      </w:pPr>
      <w:r w:rsidRPr="00411584">
        <w:rPr>
          <w:sz w:val="28"/>
          <w:szCs w:val="28"/>
        </w:rPr>
        <w:t>5. Заславський О.М., Карпенко О.В., Проценко С.М., Ткачов В.В. (2019) Принципи побудови технічних засобів моніторингу енергетичних та матеріальних потоків. 102. С. 37-42.</w:t>
      </w:r>
    </w:p>
    <w:p w14:paraId="54541FDD" w14:textId="77777777" w:rsidR="005C1039" w:rsidRDefault="005C1039" w:rsidP="00D368CB">
      <w:pPr>
        <w:spacing w:after="160" w:line="259" w:lineRule="auto"/>
        <w:jc w:val="both"/>
        <w:rPr>
          <w:sz w:val="28"/>
          <w:szCs w:val="28"/>
        </w:rPr>
      </w:pPr>
      <w:r>
        <w:rPr>
          <w:sz w:val="28"/>
          <w:szCs w:val="28"/>
        </w:rPr>
        <w:br w:type="page"/>
      </w:r>
    </w:p>
    <w:p w14:paraId="74DD0DAB" w14:textId="62683F60" w:rsidR="001B2ED6" w:rsidRPr="0009422C" w:rsidRDefault="001B2ED6" w:rsidP="00972FAE">
      <w:pPr>
        <w:spacing w:after="160" w:line="259" w:lineRule="auto"/>
        <w:jc w:val="center"/>
        <w:rPr>
          <w:sz w:val="28"/>
          <w:szCs w:val="28"/>
        </w:rPr>
      </w:pPr>
      <w:r w:rsidRPr="0009422C">
        <w:rPr>
          <w:sz w:val="28"/>
          <w:szCs w:val="28"/>
        </w:rPr>
        <w:t>РОБОЧА ПРОГРАМА НАВЧАЛЬНОЇ ДИСЦИПЛІНИ</w:t>
      </w:r>
    </w:p>
    <w:p w14:paraId="59FE4E64" w14:textId="194C3712" w:rsidR="001B2ED6" w:rsidRPr="0009422C" w:rsidRDefault="001B2ED6" w:rsidP="001B2ED6">
      <w:pPr>
        <w:pStyle w:val="a3"/>
        <w:jc w:val="center"/>
        <w:rPr>
          <w:b w:val="0"/>
          <w:sz w:val="28"/>
          <w:szCs w:val="28"/>
        </w:rPr>
      </w:pPr>
      <w:r w:rsidRPr="00A2787D">
        <w:rPr>
          <w:b w:val="0"/>
          <w:color w:val="000000"/>
          <w:sz w:val="28"/>
          <w:szCs w:val="28"/>
        </w:rPr>
        <w:t>«</w:t>
      </w:r>
      <w:r w:rsidR="00DA311B" w:rsidRPr="00A2787D">
        <w:rPr>
          <w:b w:val="0"/>
          <w:color w:val="000000"/>
          <w:sz w:val="28"/>
          <w:szCs w:val="28"/>
        </w:rPr>
        <w:t>Комп’ютерні технології та програмування</w:t>
      </w:r>
      <w:r w:rsidRPr="00A2787D">
        <w:rPr>
          <w:b w:val="0"/>
          <w:sz w:val="28"/>
          <w:szCs w:val="28"/>
        </w:rPr>
        <w:t xml:space="preserve">» для </w:t>
      </w:r>
      <w:r w:rsidR="00A274F9" w:rsidRPr="00A2787D">
        <w:rPr>
          <w:b w:val="0"/>
          <w:sz w:val="28"/>
          <w:szCs w:val="28"/>
        </w:rPr>
        <w:t>бакалаврів</w:t>
      </w:r>
      <w:r w:rsidRPr="00A2787D">
        <w:rPr>
          <w:b w:val="0"/>
          <w:sz w:val="28"/>
          <w:szCs w:val="28"/>
        </w:rPr>
        <w:t xml:space="preserve"> </w:t>
      </w:r>
      <w:r w:rsidR="005750C1">
        <w:rPr>
          <w:b w:val="0"/>
          <w:sz w:val="28"/>
          <w:szCs w:val="28"/>
        </w:rPr>
        <w:t>освітньо-професійної програми</w:t>
      </w:r>
      <w:r w:rsidR="005750C1" w:rsidRPr="005450B1">
        <w:rPr>
          <w:b w:val="0"/>
          <w:sz w:val="28"/>
          <w:szCs w:val="28"/>
        </w:rPr>
        <w:t xml:space="preserve"> «Автоматизація та комп’ютерно-інтегровані технології» </w:t>
      </w:r>
      <w:r w:rsidR="005750C1">
        <w:rPr>
          <w:b w:val="0"/>
          <w:sz w:val="28"/>
          <w:szCs w:val="28"/>
        </w:rPr>
        <w:t xml:space="preserve">зі </w:t>
      </w:r>
      <w:r w:rsidRPr="00A2787D">
        <w:rPr>
          <w:b w:val="0"/>
          <w:sz w:val="28"/>
          <w:szCs w:val="28"/>
        </w:rPr>
        <w:t xml:space="preserve">спеціальності </w:t>
      </w:r>
      <w:r w:rsidR="00A274F9" w:rsidRPr="00A2787D">
        <w:rPr>
          <w:b w:val="0"/>
          <w:sz w:val="28"/>
          <w:szCs w:val="28"/>
        </w:rPr>
        <w:t>151</w:t>
      </w:r>
      <w:r w:rsidRPr="00A2787D">
        <w:rPr>
          <w:b w:val="0"/>
          <w:sz w:val="28"/>
          <w:szCs w:val="28"/>
        </w:rPr>
        <w:t xml:space="preserve"> «</w:t>
      </w:r>
      <w:r w:rsidR="00A274F9" w:rsidRPr="00A2787D">
        <w:rPr>
          <w:b w:val="0"/>
          <w:sz w:val="28"/>
          <w:szCs w:val="28"/>
        </w:rPr>
        <w:t>Автоматизація та комп’ютерно-інтегровані технології</w:t>
      </w:r>
      <w:r w:rsidRPr="00A2787D">
        <w:rPr>
          <w:b w:val="0"/>
          <w:sz w:val="28"/>
          <w:szCs w:val="28"/>
        </w:rPr>
        <w:t>»</w:t>
      </w:r>
    </w:p>
    <w:p w14:paraId="0C122A4C" w14:textId="77777777" w:rsidR="00840F25" w:rsidRPr="0009422C" w:rsidRDefault="00840F25" w:rsidP="001B2ED6">
      <w:pPr>
        <w:suppressLineNumbers/>
        <w:suppressAutoHyphens/>
        <w:ind w:left="-6"/>
        <w:jc w:val="center"/>
        <w:rPr>
          <w:sz w:val="28"/>
          <w:szCs w:val="28"/>
        </w:rPr>
      </w:pPr>
    </w:p>
    <w:p w14:paraId="2FED6287" w14:textId="77777777" w:rsidR="00840F25" w:rsidRPr="0009422C" w:rsidRDefault="00840F25" w:rsidP="001B2ED6">
      <w:pPr>
        <w:suppressLineNumbers/>
        <w:suppressAutoHyphens/>
        <w:ind w:left="-6"/>
        <w:jc w:val="center"/>
        <w:rPr>
          <w:sz w:val="28"/>
          <w:szCs w:val="28"/>
        </w:rPr>
      </w:pPr>
    </w:p>
    <w:p w14:paraId="11C06675" w14:textId="77777777" w:rsidR="00411584" w:rsidRDefault="00411584" w:rsidP="00411584">
      <w:pPr>
        <w:suppressLineNumbers/>
        <w:suppressAutoHyphens/>
        <w:ind w:left="-6"/>
        <w:jc w:val="center"/>
        <w:rPr>
          <w:sz w:val="28"/>
          <w:szCs w:val="28"/>
        </w:rPr>
      </w:pPr>
      <w:r w:rsidRPr="0009422C">
        <w:rPr>
          <w:sz w:val="28"/>
          <w:szCs w:val="28"/>
        </w:rPr>
        <w:t>Розробник</w:t>
      </w:r>
      <w:r>
        <w:rPr>
          <w:sz w:val="28"/>
          <w:szCs w:val="28"/>
        </w:rPr>
        <w:t>и</w:t>
      </w:r>
      <w:r w:rsidRPr="0009422C">
        <w:rPr>
          <w:sz w:val="28"/>
          <w:szCs w:val="28"/>
        </w:rPr>
        <w:t xml:space="preserve">: </w:t>
      </w:r>
      <w:r>
        <w:rPr>
          <w:sz w:val="28"/>
          <w:szCs w:val="28"/>
        </w:rPr>
        <w:t>Віктор Васильович Ткачов</w:t>
      </w:r>
    </w:p>
    <w:p w14:paraId="1D275838" w14:textId="77777777" w:rsidR="00411584" w:rsidRDefault="00411584" w:rsidP="00411584">
      <w:pPr>
        <w:suppressLineNumbers/>
        <w:suppressAutoHyphens/>
        <w:ind w:left="-6"/>
        <w:jc w:val="center"/>
        <w:rPr>
          <w:sz w:val="28"/>
          <w:szCs w:val="28"/>
        </w:rPr>
      </w:pPr>
      <w:r w:rsidRPr="0009422C">
        <w:rPr>
          <w:sz w:val="28"/>
          <w:szCs w:val="28"/>
        </w:rPr>
        <w:t xml:space="preserve">Володимир Володимирович </w:t>
      </w:r>
      <w:proofErr w:type="spellStart"/>
      <w:r w:rsidRPr="0009422C">
        <w:rPr>
          <w:sz w:val="28"/>
          <w:szCs w:val="28"/>
        </w:rPr>
        <w:t>Надточий</w:t>
      </w:r>
      <w:proofErr w:type="spellEnd"/>
    </w:p>
    <w:p w14:paraId="09701B4A" w14:textId="77777777" w:rsidR="00411584" w:rsidRDefault="00411584" w:rsidP="00411584">
      <w:pPr>
        <w:suppressLineNumbers/>
        <w:suppressAutoHyphens/>
        <w:ind w:left="-6"/>
        <w:jc w:val="center"/>
        <w:rPr>
          <w:sz w:val="28"/>
          <w:szCs w:val="28"/>
        </w:rPr>
      </w:pPr>
    </w:p>
    <w:p w14:paraId="1A8C5D5A" w14:textId="15E60C95" w:rsidR="0092222F" w:rsidRDefault="0092222F" w:rsidP="001B2ED6">
      <w:pPr>
        <w:suppressLineNumbers/>
        <w:suppressAutoHyphens/>
        <w:ind w:left="-6"/>
        <w:jc w:val="center"/>
        <w:rPr>
          <w:sz w:val="28"/>
          <w:szCs w:val="28"/>
        </w:rPr>
      </w:pPr>
    </w:p>
    <w:p w14:paraId="256BCE1B" w14:textId="77777777" w:rsidR="0092222F" w:rsidRPr="009E625E" w:rsidRDefault="0092222F" w:rsidP="0092222F">
      <w:pPr>
        <w:suppressLineNumbers/>
        <w:suppressAutoHyphens/>
        <w:jc w:val="center"/>
        <w:rPr>
          <w:sz w:val="28"/>
          <w:szCs w:val="28"/>
        </w:rPr>
      </w:pPr>
      <w:bookmarkStart w:id="27" w:name="_Hlk107563690"/>
      <w:r>
        <w:rPr>
          <w:sz w:val="28"/>
          <w:szCs w:val="28"/>
        </w:rPr>
        <w:t>В редакції автора</w:t>
      </w:r>
    </w:p>
    <w:p w14:paraId="33CE9DFA" w14:textId="77777777" w:rsidR="0092222F" w:rsidRDefault="0092222F" w:rsidP="0092222F">
      <w:pPr>
        <w:suppressLineNumbers/>
        <w:suppressAutoHyphens/>
        <w:ind w:left="-12"/>
        <w:jc w:val="center"/>
        <w:rPr>
          <w:sz w:val="28"/>
          <w:szCs w:val="28"/>
        </w:rPr>
      </w:pPr>
    </w:p>
    <w:p w14:paraId="188F5431" w14:textId="77777777" w:rsidR="0092222F" w:rsidRDefault="0092222F" w:rsidP="0092222F">
      <w:pPr>
        <w:suppressLineNumbers/>
        <w:suppressAutoHyphens/>
        <w:ind w:left="-12"/>
        <w:jc w:val="center"/>
        <w:rPr>
          <w:sz w:val="28"/>
          <w:szCs w:val="28"/>
        </w:rPr>
      </w:pPr>
    </w:p>
    <w:p w14:paraId="4D9DA382" w14:textId="77777777" w:rsidR="0092222F" w:rsidRDefault="0092222F" w:rsidP="0092222F">
      <w:pPr>
        <w:suppressLineNumbers/>
        <w:suppressAutoHyphens/>
        <w:ind w:left="-12"/>
        <w:jc w:val="center"/>
        <w:rPr>
          <w:sz w:val="28"/>
          <w:szCs w:val="28"/>
        </w:rPr>
      </w:pPr>
    </w:p>
    <w:p w14:paraId="3396858C" w14:textId="77777777" w:rsidR="0092222F" w:rsidRDefault="0092222F" w:rsidP="0092222F">
      <w:pPr>
        <w:suppressLineNumbers/>
        <w:suppressAutoHyphens/>
        <w:ind w:left="-12"/>
        <w:jc w:val="center"/>
        <w:rPr>
          <w:sz w:val="28"/>
          <w:szCs w:val="28"/>
        </w:rPr>
      </w:pPr>
    </w:p>
    <w:p w14:paraId="308E251A" w14:textId="77777777" w:rsidR="0092222F" w:rsidRDefault="0092222F" w:rsidP="0092222F">
      <w:pPr>
        <w:suppressLineNumbers/>
        <w:suppressAutoHyphens/>
        <w:ind w:left="-12"/>
        <w:jc w:val="center"/>
        <w:rPr>
          <w:sz w:val="28"/>
          <w:szCs w:val="28"/>
        </w:rPr>
      </w:pPr>
    </w:p>
    <w:p w14:paraId="583216BC" w14:textId="77777777" w:rsidR="0092222F" w:rsidRDefault="0092222F" w:rsidP="0092222F">
      <w:pPr>
        <w:suppressLineNumbers/>
        <w:suppressAutoHyphens/>
        <w:ind w:left="-12"/>
        <w:jc w:val="center"/>
        <w:rPr>
          <w:sz w:val="28"/>
          <w:szCs w:val="28"/>
        </w:rPr>
      </w:pPr>
    </w:p>
    <w:p w14:paraId="149EFE4B" w14:textId="77777777" w:rsidR="0092222F" w:rsidRDefault="0092222F" w:rsidP="0092222F">
      <w:pPr>
        <w:suppressLineNumbers/>
        <w:suppressAutoHyphens/>
        <w:ind w:left="-12"/>
        <w:jc w:val="center"/>
        <w:rPr>
          <w:sz w:val="28"/>
          <w:szCs w:val="28"/>
        </w:rPr>
      </w:pPr>
    </w:p>
    <w:p w14:paraId="328E4E7A" w14:textId="77777777" w:rsidR="0092222F" w:rsidRDefault="0092222F" w:rsidP="0092222F">
      <w:pPr>
        <w:suppressLineNumbers/>
        <w:suppressAutoHyphens/>
        <w:ind w:left="-12"/>
        <w:jc w:val="center"/>
        <w:rPr>
          <w:sz w:val="28"/>
          <w:szCs w:val="28"/>
        </w:rPr>
      </w:pPr>
    </w:p>
    <w:p w14:paraId="18655FE3" w14:textId="77777777" w:rsidR="0092222F" w:rsidRDefault="0092222F" w:rsidP="0092222F">
      <w:pPr>
        <w:suppressLineNumbers/>
        <w:suppressAutoHyphens/>
        <w:ind w:left="-12"/>
        <w:jc w:val="center"/>
        <w:rPr>
          <w:sz w:val="28"/>
          <w:szCs w:val="28"/>
        </w:rPr>
      </w:pPr>
    </w:p>
    <w:p w14:paraId="041C3879" w14:textId="77777777" w:rsidR="0092222F" w:rsidRDefault="0092222F" w:rsidP="0092222F">
      <w:pPr>
        <w:suppressLineNumbers/>
        <w:suppressAutoHyphens/>
        <w:ind w:left="-12"/>
        <w:jc w:val="center"/>
        <w:rPr>
          <w:sz w:val="28"/>
          <w:szCs w:val="28"/>
        </w:rPr>
      </w:pPr>
    </w:p>
    <w:p w14:paraId="49AF257D" w14:textId="77777777" w:rsidR="0092222F" w:rsidRDefault="0092222F" w:rsidP="0092222F">
      <w:pPr>
        <w:suppressLineNumbers/>
        <w:suppressAutoHyphens/>
        <w:ind w:left="-12"/>
        <w:jc w:val="center"/>
        <w:rPr>
          <w:sz w:val="28"/>
          <w:szCs w:val="28"/>
        </w:rPr>
      </w:pPr>
    </w:p>
    <w:p w14:paraId="5F3E1AB4" w14:textId="77777777" w:rsidR="0092222F" w:rsidRPr="009E625E" w:rsidRDefault="0092222F" w:rsidP="0092222F">
      <w:pPr>
        <w:suppressLineNumbers/>
        <w:suppressAutoHyphens/>
        <w:jc w:val="center"/>
        <w:rPr>
          <w:sz w:val="28"/>
          <w:szCs w:val="28"/>
        </w:rPr>
      </w:pPr>
      <w:r w:rsidRPr="009E625E">
        <w:rPr>
          <w:sz w:val="28"/>
          <w:szCs w:val="28"/>
        </w:rPr>
        <w:t>Підготовлено до виходу в світ</w:t>
      </w:r>
    </w:p>
    <w:p w14:paraId="6C93539D" w14:textId="77777777" w:rsidR="0092222F" w:rsidRPr="009E625E" w:rsidRDefault="0092222F" w:rsidP="0092222F">
      <w:pPr>
        <w:suppressLineNumbers/>
        <w:suppressAutoHyphens/>
        <w:jc w:val="center"/>
        <w:rPr>
          <w:sz w:val="28"/>
          <w:szCs w:val="28"/>
        </w:rPr>
      </w:pPr>
      <w:r w:rsidRPr="009E625E">
        <w:rPr>
          <w:sz w:val="28"/>
          <w:szCs w:val="28"/>
        </w:rPr>
        <w:t>у Національному технічному університеті</w:t>
      </w:r>
    </w:p>
    <w:p w14:paraId="6AFBA146" w14:textId="77777777" w:rsidR="0092222F" w:rsidRPr="009E625E" w:rsidRDefault="0092222F" w:rsidP="0092222F">
      <w:pPr>
        <w:suppressLineNumbers/>
        <w:suppressAutoHyphens/>
        <w:jc w:val="center"/>
        <w:rPr>
          <w:sz w:val="28"/>
          <w:szCs w:val="28"/>
        </w:rPr>
      </w:pPr>
      <w:r w:rsidRPr="009E625E">
        <w:rPr>
          <w:sz w:val="28"/>
          <w:szCs w:val="28"/>
        </w:rPr>
        <w:t>«Дніпровська політехніка».</w:t>
      </w:r>
    </w:p>
    <w:p w14:paraId="5266E25B" w14:textId="77777777" w:rsidR="0092222F" w:rsidRPr="009E625E" w:rsidRDefault="0092222F" w:rsidP="0092222F">
      <w:pPr>
        <w:suppressLineNumbers/>
        <w:suppressAutoHyphens/>
        <w:jc w:val="center"/>
        <w:rPr>
          <w:sz w:val="28"/>
          <w:szCs w:val="28"/>
        </w:rPr>
      </w:pPr>
      <w:r w:rsidRPr="009E625E">
        <w:rPr>
          <w:sz w:val="28"/>
          <w:szCs w:val="28"/>
        </w:rPr>
        <w:t>Свідоцтво про внесення до Державного реєстру ДК № 1842</w:t>
      </w:r>
    </w:p>
    <w:p w14:paraId="50069480" w14:textId="77777777" w:rsidR="0092222F" w:rsidRPr="009E625E" w:rsidRDefault="0092222F" w:rsidP="0092222F">
      <w:pPr>
        <w:suppressLineNumbers/>
        <w:suppressAutoHyphens/>
        <w:jc w:val="center"/>
        <w:rPr>
          <w:bCs/>
          <w:sz w:val="28"/>
          <w:szCs w:val="28"/>
        </w:rPr>
      </w:pPr>
      <w:smartTag w:uri="urn:schemas-microsoft-com:office:smarttags" w:element="metricconverter">
        <w:smartTagPr>
          <w:attr w:name="ProductID" w:val="49005, м"/>
        </w:smartTagPr>
        <w:r w:rsidRPr="009E625E">
          <w:rPr>
            <w:sz w:val="28"/>
            <w:szCs w:val="28"/>
          </w:rPr>
          <w:t>49005, м</w:t>
        </w:r>
      </w:smartTag>
      <w:r w:rsidRPr="009E625E">
        <w:rPr>
          <w:sz w:val="28"/>
          <w:szCs w:val="28"/>
        </w:rPr>
        <w:t xml:space="preserve">. Дніпро, </w:t>
      </w:r>
      <w:proofErr w:type="spellStart"/>
      <w:r w:rsidRPr="009E625E">
        <w:rPr>
          <w:sz w:val="28"/>
          <w:szCs w:val="28"/>
        </w:rPr>
        <w:t>просп</w:t>
      </w:r>
      <w:proofErr w:type="spellEnd"/>
      <w:r w:rsidRPr="009E625E">
        <w:rPr>
          <w:sz w:val="28"/>
          <w:szCs w:val="28"/>
        </w:rPr>
        <w:t>. Д. Яворницького, 19</w:t>
      </w:r>
    </w:p>
    <w:bookmarkEnd w:id="27"/>
    <w:p w14:paraId="277BCB5E" w14:textId="77777777" w:rsidR="0092222F" w:rsidRPr="00C21973" w:rsidRDefault="0092222F" w:rsidP="0092222F">
      <w:pPr>
        <w:suppressLineNumbers/>
        <w:suppressAutoHyphens/>
        <w:ind w:left="-12"/>
        <w:jc w:val="center"/>
        <w:rPr>
          <w:sz w:val="28"/>
          <w:szCs w:val="28"/>
        </w:rPr>
      </w:pPr>
    </w:p>
    <w:p w14:paraId="357D5D29" w14:textId="77777777" w:rsidR="0092222F" w:rsidRPr="0009422C" w:rsidRDefault="0092222F" w:rsidP="001B2ED6">
      <w:pPr>
        <w:suppressLineNumbers/>
        <w:suppressAutoHyphens/>
        <w:ind w:left="-6"/>
        <w:jc w:val="center"/>
        <w:rPr>
          <w:sz w:val="28"/>
          <w:szCs w:val="28"/>
        </w:rPr>
      </w:pPr>
    </w:p>
    <w:p w14:paraId="5E06DB5F" w14:textId="77777777" w:rsidR="001B2ED6" w:rsidRPr="0009422C" w:rsidRDefault="001B2ED6" w:rsidP="001B2ED6">
      <w:pPr>
        <w:suppressLineNumbers/>
        <w:suppressAutoHyphens/>
        <w:ind w:left="-12"/>
        <w:jc w:val="center"/>
        <w:rPr>
          <w:sz w:val="28"/>
          <w:szCs w:val="28"/>
        </w:rPr>
      </w:pPr>
    </w:p>
    <w:sectPr w:rsidR="001B2ED6" w:rsidRPr="0009422C" w:rsidSect="00E50E08">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271A" w14:textId="77777777" w:rsidR="00F86C13" w:rsidRDefault="00F86C13" w:rsidP="00B95F75">
      <w:r>
        <w:separator/>
      </w:r>
    </w:p>
  </w:endnote>
  <w:endnote w:type="continuationSeparator" w:id="0">
    <w:p w14:paraId="082F7BD9" w14:textId="77777777" w:rsidR="00F86C13" w:rsidRDefault="00F86C13" w:rsidP="00B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7B82" w14:textId="77777777" w:rsidR="004D0699" w:rsidRDefault="004D0699">
    <w:pPr>
      <w:pStyle w:val="af1"/>
      <w:jc w:val="center"/>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AD7F5" w14:textId="77777777" w:rsidR="00F86C13" w:rsidRDefault="00F86C13" w:rsidP="00B95F75">
      <w:r>
        <w:separator/>
      </w:r>
    </w:p>
  </w:footnote>
  <w:footnote w:type="continuationSeparator" w:id="0">
    <w:p w14:paraId="491E76A5" w14:textId="77777777" w:rsidR="00F86C13" w:rsidRDefault="00F86C13" w:rsidP="00B95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F908E4"/>
    <w:multiLevelType w:val="hybridMultilevel"/>
    <w:tmpl w:val="9C9C756E"/>
    <w:lvl w:ilvl="0" w:tplc="8F2AA250">
      <w:start w:val="1"/>
      <w:numFmt w:val="bullet"/>
      <w:lvlText w:val=""/>
      <w:lvlJc w:val="left"/>
      <w:pPr>
        <w:tabs>
          <w:tab w:val="num" w:pos="927"/>
        </w:tabs>
        <w:ind w:left="927" w:firstLine="0"/>
      </w:pPr>
      <w:rPr>
        <w:rFonts w:ascii="Symbol" w:hAnsi="Symbol" w:hint="default"/>
        <w:color w:val="auto"/>
        <w:sz w:val="1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E270BF0"/>
    <w:multiLevelType w:val="hybridMultilevel"/>
    <w:tmpl w:val="592ECF76"/>
    <w:lvl w:ilvl="0" w:tplc="ACAE2AE8">
      <w:numFmt w:val="bullet"/>
      <w:lvlText w:val="-"/>
      <w:lvlJc w:val="left"/>
      <w:pPr>
        <w:ind w:left="920" w:hanging="360"/>
      </w:pPr>
      <w:rPr>
        <w:rFonts w:ascii="Times New Roman" w:eastAsia="Times New Roman" w:hAnsi="Times New Roman" w:cs="Times New Roman" w:hint="default"/>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13" w15:restartNumberingAfterBreak="0">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4" w15:restartNumberingAfterBreak="0">
    <w:nsid w:val="47025A71"/>
    <w:multiLevelType w:val="hybridMultilevel"/>
    <w:tmpl w:val="C5606CBE"/>
    <w:lvl w:ilvl="0" w:tplc="98D6B576">
      <w:numFmt w:val="bullet"/>
      <w:lvlRestart w:val="0"/>
      <w:lvlText w:val=""/>
      <w:lvlJc w:val="left"/>
      <w:pPr>
        <w:tabs>
          <w:tab w:val="num" w:pos="927"/>
        </w:tabs>
        <w:ind w:left="927" w:firstLine="0"/>
      </w:pPr>
      <w:rPr>
        <w:rFonts w:ascii="Symbol" w:hAnsi="Symbol" w:hint="default"/>
        <w:color w:val="auto"/>
        <w:sz w:val="1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4A8634C2"/>
    <w:multiLevelType w:val="hybridMultilevel"/>
    <w:tmpl w:val="481CD5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3B84E30"/>
    <w:multiLevelType w:val="hybridMultilevel"/>
    <w:tmpl w:val="96CC79D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15:restartNumberingAfterBreak="0">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1" w15:restartNumberingAfterBreak="0">
    <w:nsid w:val="666F0E4D"/>
    <w:multiLevelType w:val="hybridMultilevel"/>
    <w:tmpl w:val="C9C66D66"/>
    <w:lvl w:ilvl="0" w:tplc="8F2AA250">
      <w:start w:val="1"/>
      <w:numFmt w:val="bullet"/>
      <w:lvlText w:val=""/>
      <w:lvlJc w:val="left"/>
      <w:pPr>
        <w:ind w:left="1280" w:hanging="360"/>
      </w:pPr>
      <w:rPr>
        <w:rFonts w:ascii="Symbol" w:hAnsi="Symbol"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22"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1"/>
  </w:num>
  <w:num w:numId="3">
    <w:abstractNumId w:val="15"/>
  </w:num>
  <w:num w:numId="4">
    <w:abstractNumId w:val="2"/>
  </w:num>
  <w:num w:numId="5">
    <w:abstractNumId w:val="17"/>
  </w:num>
  <w:num w:numId="6">
    <w:abstractNumId w:val="5"/>
  </w:num>
  <w:num w:numId="7">
    <w:abstractNumId w:val="9"/>
  </w:num>
  <w:num w:numId="8">
    <w:abstractNumId w:val="13"/>
  </w:num>
  <w:num w:numId="9">
    <w:abstractNumId w:val="24"/>
  </w:num>
  <w:num w:numId="10">
    <w:abstractNumId w:val="7"/>
  </w:num>
  <w:num w:numId="11">
    <w:abstractNumId w:val="22"/>
  </w:num>
  <w:num w:numId="12">
    <w:abstractNumId w:val="4"/>
  </w:num>
  <w:num w:numId="13">
    <w:abstractNumId w:val="10"/>
  </w:num>
  <w:num w:numId="14">
    <w:abstractNumId w:val="8"/>
  </w:num>
  <w:num w:numId="15">
    <w:abstractNumId w:val="1"/>
  </w:num>
  <w:num w:numId="16">
    <w:abstractNumId w:val="18"/>
  </w:num>
  <w:num w:numId="17">
    <w:abstractNumId w:val="23"/>
  </w:num>
  <w:num w:numId="18">
    <w:abstractNumId w:val="0"/>
  </w:num>
  <w:num w:numId="19">
    <w:abstractNumId w:val="3"/>
  </w:num>
  <w:num w:numId="20">
    <w:abstractNumId w:val="20"/>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5FB"/>
    <w:rsid w:val="0000601A"/>
    <w:rsid w:val="00011B6A"/>
    <w:rsid w:val="00011CB7"/>
    <w:rsid w:val="0001298F"/>
    <w:rsid w:val="000270F8"/>
    <w:rsid w:val="00042578"/>
    <w:rsid w:val="0004380B"/>
    <w:rsid w:val="000512EA"/>
    <w:rsid w:val="000567C9"/>
    <w:rsid w:val="00064D43"/>
    <w:rsid w:val="000658DB"/>
    <w:rsid w:val="00075787"/>
    <w:rsid w:val="00082F61"/>
    <w:rsid w:val="000878AC"/>
    <w:rsid w:val="00091888"/>
    <w:rsid w:val="0009422C"/>
    <w:rsid w:val="000A1A51"/>
    <w:rsid w:val="000A3906"/>
    <w:rsid w:val="000A4DEC"/>
    <w:rsid w:val="000B1048"/>
    <w:rsid w:val="000B2980"/>
    <w:rsid w:val="000B57D9"/>
    <w:rsid w:val="000C4C3F"/>
    <w:rsid w:val="000C5BA8"/>
    <w:rsid w:val="000D03FA"/>
    <w:rsid w:val="000D0D38"/>
    <w:rsid w:val="000D70FE"/>
    <w:rsid w:val="000E0106"/>
    <w:rsid w:val="000E5B22"/>
    <w:rsid w:val="000E5BF7"/>
    <w:rsid w:val="000F43BE"/>
    <w:rsid w:val="00100270"/>
    <w:rsid w:val="001143C5"/>
    <w:rsid w:val="00123446"/>
    <w:rsid w:val="00127939"/>
    <w:rsid w:val="001334A0"/>
    <w:rsid w:val="00136A0C"/>
    <w:rsid w:val="001373CE"/>
    <w:rsid w:val="00140448"/>
    <w:rsid w:val="001508A1"/>
    <w:rsid w:val="001508E5"/>
    <w:rsid w:val="00160A97"/>
    <w:rsid w:val="001620F7"/>
    <w:rsid w:val="00163F62"/>
    <w:rsid w:val="00166E07"/>
    <w:rsid w:val="001672BF"/>
    <w:rsid w:val="00175CE9"/>
    <w:rsid w:val="00182899"/>
    <w:rsid w:val="00187E6A"/>
    <w:rsid w:val="001924D9"/>
    <w:rsid w:val="001927A4"/>
    <w:rsid w:val="00194586"/>
    <w:rsid w:val="00196FFA"/>
    <w:rsid w:val="001A087A"/>
    <w:rsid w:val="001A12FA"/>
    <w:rsid w:val="001A6E5D"/>
    <w:rsid w:val="001B2ED6"/>
    <w:rsid w:val="001B331C"/>
    <w:rsid w:val="001B798B"/>
    <w:rsid w:val="001C0042"/>
    <w:rsid w:val="001C121E"/>
    <w:rsid w:val="001C7C2F"/>
    <w:rsid w:val="001D0B99"/>
    <w:rsid w:val="001D2D5C"/>
    <w:rsid w:val="001D44E4"/>
    <w:rsid w:val="001E1880"/>
    <w:rsid w:val="001E33C4"/>
    <w:rsid w:val="001E7294"/>
    <w:rsid w:val="001F06AF"/>
    <w:rsid w:val="001F0946"/>
    <w:rsid w:val="001F1CDD"/>
    <w:rsid w:val="001F2F86"/>
    <w:rsid w:val="002029E0"/>
    <w:rsid w:val="00205335"/>
    <w:rsid w:val="00207BE5"/>
    <w:rsid w:val="002146A0"/>
    <w:rsid w:val="00215C5A"/>
    <w:rsid w:val="00225B42"/>
    <w:rsid w:val="00234B6B"/>
    <w:rsid w:val="0023500E"/>
    <w:rsid w:val="0023759D"/>
    <w:rsid w:val="00242405"/>
    <w:rsid w:val="0024257E"/>
    <w:rsid w:val="0024301F"/>
    <w:rsid w:val="00255A2F"/>
    <w:rsid w:val="00255D53"/>
    <w:rsid w:val="00256C40"/>
    <w:rsid w:val="00257372"/>
    <w:rsid w:val="00265939"/>
    <w:rsid w:val="00267445"/>
    <w:rsid w:val="00273451"/>
    <w:rsid w:val="00274A96"/>
    <w:rsid w:val="00275199"/>
    <w:rsid w:val="00283065"/>
    <w:rsid w:val="00286B8D"/>
    <w:rsid w:val="002976A8"/>
    <w:rsid w:val="002A3A08"/>
    <w:rsid w:val="002A3B31"/>
    <w:rsid w:val="002B0B64"/>
    <w:rsid w:val="002B2B61"/>
    <w:rsid w:val="002C06C3"/>
    <w:rsid w:val="002C1FC5"/>
    <w:rsid w:val="002C3269"/>
    <w:rsid w:val="002C5352"/>
    <w:rsid w:val="002D0D9A"/>
    <w:rsid w:val="002D4531"/>
    <w:rsid w:val="002D4B16"/>
    <w:rsid w:val="002E2BAC"/>
    <w:rsid w:val="002E7B38"/>
    <w:rsid w:val="002F253C"/>
    <w:rsid w:val="00301AFF"/>
    <w:rsid w:val="00303B86"/>
    <w:rsid w:val="00312A14"/>
    <w:rsid w:val="00317445"/>
    <w:rsid w:val="003219CC"/>
    <w:rsid w:val="0032312C"/>
    <w:rsid w:val="00327C7A"/>
    <w:rsid w:val="00342D8D"/>
    <w:rsid w:val="00344224"/>
    <w:rsid w:val="00352024"/>
    <w:rsid w:val="00354C14"/>
    <w:rsid w:val="003757B3"/>
    <w:rsid w:val="00376BCE"/>
    <w:rsid w:val="00382574"/>
    <w:rsid w:val="00384900"/>
    <w:rsid w:val="0038764E"/>
    <w:rsid w:val="00393129"/>
    <w:rsid w:val="003A3B53"/>
    <w:rsid w:val="003C0644"/>
    <w:rsid w:val="003C2666"/>
    <w:rsid w:val="003C271B"/>
    <w:rsid w:val="003C39E7"/>
    <w:rsid w:val="003D13A9"/>
    <w:rsid w:val="003D1482"/>
    <w:rsid w:val="003D2378"/>
    <w:rsid w:val="003E2A8E"/>
    <w:rsid w:val="003F0963"/>
    <w:rsid w:val="003F12D5"/>
    <w:rsid w:val="003F353E"/>
    <w:rsid w:val="003F5D17"/>
    <w:rsid w:val="00401F46"/>
    <w:rsid w:val="00407CCB"/>
    <w:rsid w:val="00411584"/>
    <w:rsid w:val="00411B92"/>
    <w:rsid w:val="00421C05"/>
    <w:rsid w:val="0042249A"/>
    <w:rsid w:val="00423103"/>
    <w:rsid w:val="004239E3"/>
    <w:rsid w:val="004274EA"/>
    <w:rsid w:val="004275C2"/>
    <w:rsid w:val="004446AF"/>
    <w:rsid w:val="00445110"/>
    <w:rsid w:val="00453774"/>
    <w:rsid w:val="00455DAA"/>
    <w:rsid w:val="00467B26"/>
    <w:rsid w:val="00467DC3"/>
    <w:rsid w:val="0047502B"/>
    <w:rsid w:val="00475E7D"/>
    <w:rsid w:val="004762A7"/>
    <w:rsid w:val="00477044"/>
    <w:rsid w:val="00491B81"/>
    <w:rsid w:val="00494E17"/>
    <w:rsid w:val="00496006"/>
    <w:rsid w:val="004A0405"/>
    <w:rsid w:val="004A2F14"/>
    <w:rsid w:val="004A382A"/>
    <w:rsid w:val="004A622E"/>
    <w:rsid w:val="004C2535"/>
    <w:rsid w:val="004D0699"/>
    <w:rsid w:val="004D0E42"/>
    <w:rsid w:val="004D4C31"/>
    <w:rsid w:val="004D5C3F"/>
    <w:rsid w:val="004D6842"/>
    <w:rsid w:val="004E09F2"/>
    <w:rsid w:val="004E716B"/>
    <w:rsid w:val="004F0455"/>
    <w:rsid w:val="004F6FE7"/>
    <w:rsid w:val="00500CF7"/>
    <w:rsid w:val="00510282"/>
    <w:rsid w:val="005172AF"/>
    <w:rsid w:val="0051730F"/>
    <w:rsid w:val="00524D35"/>
    <w:rsid w:val="005316FE"/>
    <w:rsid w:val="00542ACB"/>
    <w:rsid w:val="00543DCE"/>
    <w:rsid w:val="005442CC"/>
    <w:rsid w:val="00547590"/>
    <w:rsid w:val="00547AF1"/>
    <w:rsid w:val="00547B58"/>
    <w:rsid w:val="00553261"/>
    <w:rsid w:val="005618B4"/>
    <w:rsid w:val="00563952"/>
    <w:rsid w:val="00567232"/>
    <w:rsid w:val="00567591"/>
    <w:rsid w:val="00572325"/>
    <w:rsid w:val="005750C1"/>
    <w:rsid w:val="005759F5"/>
    <w:rsid w:val="00581A7A"/>
    <w:rsid w:val="0059119A"/>
    <w:rsid w:val="005929EA"/>
    <w:rsid w:val="005A0C8E"/>
    <w:rsid w:val="005A1EFA"/>
    <w:rsid w:val="005B5148"/>
    <w:rsid w:val="005B5C31"/>
    <w:rsid w:val="005C1039"/>
    <w:rsid w:val="005C1A7B"/>
    <w:rsid w:val="005C4434"/>
    <w:rsid w:val="005D1DE1"/>
    <w:rsid w:val="005D6891"/>
    <w:rsid w:val="005E37BC"/>
    <w:rsid w:val="005F5A5F"/>
    <w:rsid w:val="005F69DF"/>
    <w:rsid w:val="005F7006"/>
    <w:rsid w:val="0060073A"/>
    <w:rsid w:val="00600F76"/>
    <w:rsid w:val="00602B86"/>
    <w:rsid w:val="00603901"/>
    <w:rsid w:val="00603DDD"/>
    <w:rsid w:val="00612142"/>
    <w:rsid w:val="006148DD"/>
    <w:rsid w:val="0062118B"/>
    <w:rsid w:val="00632945"/>
    <w:rsid w:val="0063612C"/>
    <w:rsid w:val="00640AA4"/>
    <w:rsid w:val="00642CDA"/>
    <w:rsid w:val="006456AA"/>
    <w:rsid w:val="006517BA"/>
    <w:rsid w:val="00662F85"/>
    <w:rsid w:val="006634CB"/>
    <w:rsid w:val="0066472E"/>
    <w:rsid w:val="0066569C"/>
    <w:rsid w:val="006705FB"/>
    <w:rsid w:val="00671D8D"/>
    <w:rsid w:val="00677E8B"/>
    <w:rsid w:val="0068094F"/>
    <w:rsid w:val="00682348"/>
    <w:rsid w:val="00683C1B"/>
    <w:rsid w:val="006878E9"/>
    <w:rsid w:val="00694129"/>
    <w:rsid w:val="006972C6"/>
    <w:rsid w:val="006B131E"/>
    <w:rsid w:val="006B5B8A"/>
    <w:rsid w:val="006B77EE"/>
    <w:rsid w:val="006C360B"/>
    <w:rsid w:val="006D23B9"/>
    <w:rsid w:val="006D46AD"/>
    <w:rsid w:val="006E0CAF"/>
    <w:rsid w:val="006E23C2"/>
    <w:rsid w:val="006E25AB"/>
    <w:rsid w:val="006E5ACF"/>
    <w:rsid w:val="006F0A89"/>
    <w:rsid w:val="006F470D"/>
    <w:rsid w:val="006F79EB"/>
    <w:rsid w:val="00722E70"/>
    <w:rsid w:val="007249C1"/>
    <w:rsid w:val="00727599"/>
    <w:rsid w:val="00740BCC"/>
    <w:rsid w:val="00743B8C"/>
    <w:rsid w:val="00746F1B"/>
    <w:rsid w:val="00752F80"/>
    <w:rsid w:val="00753669"/>
    <w:rsid w:val="007640D6"/>
    <w:rsid w:val="00767FFC"/>
    <w:rsid w:val="00772DFB"/>
    <w:rsid w:val="00774079"/>
    <w:rsid w:val="00775DE0"/>
    <w:rsid w:val="007802B3"/>
    <w:rsid w:val="0078709B"/>
    <w:rsid w:val="0078758D"/>
    <w:rsid w:val="007940D1"/>
    <w:rsid w:val="007A3FCD"/>
    <w:rsid w:val="007B0470"/>
    <w:rsid w:val="007B6361"/>
    <w:rsid w:val="007C58EC"/>
    <w:rsid w:val="007C62CB"/>
    <w:rsid w:val="007C7148"/>
    <w:rsid w:val="007D0B1E"/>
    <w:rsid w:val="007D4B3B"/>
    <w:rsid w:val="007F2D4D"/>
    <w:rsid w:val="0080072C"/>
    <w:rsid w:val="008040FF"/>
    <w:rsid w:val="0080545A"/>
    <w:rsid w:val="00805D9A"/>
    <w:rsid w:val="00810D0F"/>
    <w:rsid w:val="008172D4"/>
    <w:rsid w:val="00831449"/>
    <w:rsid w:val="00833B67"/>
    <w:rsid w:val="0083494E"/>
    <w:rsid w:val="00835C87"/>
    <w:rsid w:val="00840E39"/>
    <w:rsid w:val="00840F25"/>
    <w:rsid w:val="0085137B"/>
    <w:rsid w:val="008531BA"/>
    <w:rsid w:val="00855BFF"/>
    <w:rsid w:val="00862EBF"/>
    <w:rsid w:val="00863161"/>
    <w:rsid w:val="008655EC"/>
    <w:rsid w:val="00865C0D"/>
    <w:rsid w:val="00865F5C"/>
    <w:rsid w:val="00867B60"/>
    <w:rsid w:val="00871D44"/>
    <w:rsid w:val="0089006B"/>
    <w:rsid w:val="00891C29"/>
    <w:rsid w:val="008920E3"/>
    <w:rsid w:val="0089414B"/>
    <w:rsid w:val="00895AE8"/>
    <w:rsid w:val="008A666D"/>
    <w:rsid w:val="008B57B7"/>
    <w:rsid w:val="008C4808"/>
    <w:rsid w:val="008D05AC"/>
    <w:rsid w:val="008D0C7F"/>
    <w:rsid w:val="008E5FA6"/>
    <w:rsid w:val="008F2496"/>
    <w:rsid w:val="008F296F"/>
    <w:rsid w:val="008F5639"/>
    <w:rsid w:val="00905302"/>
    <w:rsid w:val="00905B7A"/>
    <w:rsid w:val="00910095"/>
    <w:rsid w:val="00913FE6"/>
    <w:rsid w:val="00916A4D"/>
    <w:rsid w:val="0092222F"/>
    <w:rsid w:val="00922C61"/>
    <w:rsid w:val="00922E80"/>
    <w:rsid w:val="00922F81"/>
    <w:rsid w:val="009233DA"/>
    <w:rsid w:val="00923F90"/>
    <w:rsid w:val="00925D12"/>
    <w:rsid w:val="00925F22"/>
    <w:rsid w:val="00926D0D"/>
    <w:rsid w:val="00930D3A"/>
    <w:rsid w:val="009350A6"/>
    <w:rsid w:val="0093550F"/>
    <w:rsid w:val="009572D4"/>
    <w:rsid w:val="00964881"/>
    <w:rsid w:val="009652A1"/>
    <w:rsid w:val="00967652"/>
    <w:rsid w:val="00972FAE"/>
    <w:rsid w:val="00973144"/>
    <w:rsid w:val="00975658"/>
    <w:rsid w:val="009779FB"/>
    <w:rsid w:val="009827D4"/>
    <w:rsid w:val="00983A8E"/>
    <w:rsid w:val="00984C5D"/>
    <w:rsid w:val="00986C75"/>
    <w:rsid w:val="00991946"/>
    <w:rsid w:val="00992E80"/>
    <w:rsid w:val="0099360B"/>
    <w:rsid w:val="0099659B"/>
    <w:rsid w:val="009A2D14"/>
    <w:rsid w:val="009A3C4B"/>
    <w:rsid w:val="009A7ED0"/>
    <w:rsid w:val="009B7E6B"/>
    <w:rsid w:val="009C0094"/>
    <w:rsid w:val="009C2004"/>
    <w:rsid w:val="009C2133"/>
    <w:rsid w:val="009C2BA8"/>
    <w:rsid w:val="009D1C24"/>
    <w:rsid w:val="009D31BD"/>
    <w:rsid w:val="009D4E00"/>
    <w:rsid w:val="009D608F"/>
    <w:rsid w:val="009D6506"/>
    <w:rsid w:val="009E044E"/>
    <w:rsid w:val="009E223A"/>
    <w:rsid w:val="009E2621"/>
    <w:rsid w:val="009E3CB6"/>
    <w:rsid w:val="009E4859"/>
    <w:rsid w:val="009F28BE"/>
    <w:rsid w:val="009F78E1"/>
    <w:rsid w:val="00A00D2C"/>
    <w:rsid w:val="00A02E43"/>
    <w:rsid w:val="00A23A0D"/>
    <w:rsid w:val="00A24FA4"/>
    <w:rsid w:val="00A267E2"/>
    <w:rsid w:val="00A274F9"/>
    <w:rsid w:val="00A2787D"/>
    <w:rsid w:val="00A27984"/>
    <w:rsid w:val="00A314E8"/>
    <w:rsid w:val="00A33796"/>
    <w:rsid w:val="00A35961"/>
    <w:rsid w:val="00A35970"/>
    <w:rsid w:val="00A3612F"/>
    <w:rsid w:val="00A55BA3"/>
    <w:rsid w:val="00A60863"/>
    <w:rsid w:val="00A63728"/>
    <w:rsid w:val="00A67030"/>
    <w:rsid w:val="00A702BE"/>
    <w:rsid w:val="00A74842"/>
    <w:rsid w:val="00A77D1A"/>
    <w:rsid w:val="00A9628F"/>
    <w:rsid w:val="00AA3BBA"/>
    <w:rsid w:val="00AA74E0"/>
    <w:rsid w:val="00AC1C20"/>
    <w:rsid w:val="00AC6352"/>
    <w:rsid w:val="00AC78DA"/>
    <w:rsid w:val="00AD108A"/>
    <w:rsid w:val="00AD490C"/>
    <w:rsid w:val="00AE75ED"/>
    <w:rsid w:val="00AF61B0"/>
    <w:rsid w:val="00B01134"/>
    <w:rsid w:val="00B13D03"/>
    <w:rsid w:val="00B20D80"/>
    <w:rsid w:val="00B235DC"/>
    <w:rsid w:val="00B25D6A"/>
    <w:rsid w:val="00B31C41"/>
    <w:rsid w:val="00B3542B"/>
    <w:rsid w:val="00B41425"/>
    <w:rsid w:val="00B518EA"/>
    <w:rsid w:val="00B51DC0"/>
    <w:rsid w:val="00B528F1"/>
    <w:rsid w:val="00B63ABC"/>
    <w:rsid w:val="00B662A7"/>
    <w:rsid w:val="00B70354"/>
    <w:rsid w:val="00B745EE"/>
    <w:rsid w:val="00B77D7B"/>
    <w:rsid w:val="00B84D85"/>
    <w:rsid w:val="00B901E6"/>
    <w:rsid w:val="00B95F75"/>
    <w:rsid w:val="00BC0DEC"/>
    <w:rsid w:val="00BC75C4"/>
    <w:rsid w:val="00BD089E"/>
    <w:rsid w:val="00BD08A8"/>
    <w:rsid w:val="00BD08AA"/>
    <w:rsid w:val="00BD34A3"/>
    <w:rsid w:val="00BD357F"/>
    <w:rsid w:val="00BE5A81"/>
    <w:rsid w:val="00BF2771"/>
    <w:rsid w:val="00C021CF"/>
    <w:rsid w:val="00C042A8"/>
    <w:rsid w:val="00C04469"/>
    <w:rsid w:val="00C05AFA"/>
    <w:rsid w:val="00C0777C"/>
    <w:rsid w:val="00C078CC"/>
    <w:rsid w:val="00C12689"/>
    <w:rsid w:val="00C13054"/>
    <w:rsid w:val="00C16C8B"/>
    <w:rsid w:val="00C20C55"/>
    <w:rsid w:val="00C20D1A"/>
    <w:rsid w:val="00C21973"/>
    <w:rsid w:val="00C22457"/>
    <w:rsid w:val="00C253D9"/>
    <w:rsid w:val="00C260D9"/>
    <w:rsid w:val="00C26B1D"/>
    <w:rsid w:val="00C27022"/>
    <w:rsid w:val="00C30003"/>
    <w:rsid w:val="00C304A0"/>
    <w:rsid w:val="00C307C9"/>
    <w:rsid w:val="00C323D7"/>
    <w:rsid w:val="00C32D5C"/>
    <w:rsid w:val="00C41E4D"/>
    <w:rsid w:val="00C43CD0"/>
    <w:rsid w:val="00C46F84"/>
    <w:rsid w:val="00C54B62"/>
    <w:rsid w:val="00C553F3"/>
    <w:rsid w:val="00C6227F"/>
    <w:rsid w:val="00C66A98"/>
    <w:rsid w:val="00C67D8D"/>
    <w:rsid w:val="00C71521"/>
    <w:rsid w:val="00C71C1B"/>
    <w:rsid w:val="00C72DB5"/>
    <w:rsid w:val="00C76E16"/>
    <w:rsid w:val="00C80B71"/>
    <w:rsid w:val="00C87491"/>
    <w:rsid w:val="00C87F48"/>
    <w:rsid w:val="00C92AED"/>
    <w:rsid w:val="00C93675"/>
    <w:rsid w:val="00C9404D"/>
    <w:rsid w:val="00C979F3"/>
    <w:rsid w:val="00CB0C0A"/>
    <w:rsid w:val="00CB3215"/>
    <w:rsid w:val="00CB4A48"/>
    <w:rsid w:val="00CB6F1A"/>
    <w:rsid w:val="00CB726C"/>
    <w:rsid w:val="00CC5F6B"/>
    <w:rsid w:val="00CC6FC9"/>
    <w:rsid w:val="00CD1C34"/>
    <w:rsid w:val="00CD3D50"/>
    <w:rsid w:val="00CE337A"/>
    <w:rsid w:val="00CE5191"/>
    <w:rsid w:val="00CF15AB"/>
    <w:rsid w:val="00CF49E1"/>
    <w:rsid w:val="00D00DF4"/>
    <w:rsid w:val="00D0257E"/>
    <w:rsid w:val="00D10644"/>
    <w:rsid w:val="00D126D2"/>
    <w:rsid w:val="00D16CC9"/>
    <w:rsid w:val="00D2478A"/>
    <w:rsid w:val="00D27CC3"/>
    <w:rsid w:val="00D31CC0"/>
    <w:rsid w:val="00D368CB"/>
    <w:rsid w:val="00D36B72"/>
    <w:rsid w:val="00D5040D"/>
    <w:rsid w:val="00D514D6"/>
    <w:rsid w:val="00D541E4"/>
    <w:rsid w:val="00D5614E"/>
    <w:rsid w:val="00D620C2"/>
    <w:rsid w:val="00D64135"/>
    <w:rsid w:val="00D64998"/>
    <w:rsid w:val="00D718DB"/>
    <w:rsid w:val="00D7349E"/>
    <w:rsid w:val="00D857BB"/>
    <w:rsid w:val="00D91445"/>
    <w:rsid w:val="00D9453E"/>
    <w:rsid w:val="00D96FCB"/>
    <w:rsid w:val="00DA311B"/>
    <w:rsid w:val="00DA49B3"/>
    <w:rsid w:val="00DA6025"/>
    <w:rsid w:val="00DA7443"/>
    <w:rsid w:val="00DB038E"/>
    <w:rsid w:val="00DB39D7"/>
    <w:rsid w:val="00DB3AB1"/>
    <w:rsid w:val="00DB6014"/>
    <w:rsid w:val="00DC2337"/>
    <w:rsid w:val="00DD12E3"/>
    <w:rsid w:val="00DD3100"/>
    <w:rsid w:val="00DE06DB"/>
    <w:rsid w:val="00DE3815"/>
    <w:rsid w:val="00DF0359"/>
    <w:rsid w:val="00DF5BB8"/>
    <w:rsid w:val="00E07BB3"/>
    <w:rsid w:val="00E13611"/>
    <w:rsid w:val="00E16396"/>
    <w:rsid w:val="00E16F2C"/>
    <w:rsid w:val="00E2238A"/>
    <w:rsid w:val="00E2555F"/>
    <w:rsid w:val="00E31303"/>
    <w:rsid w:val="00E31962"/>
    <w:rsid w:val="00E3277E"/>
    <w:rsid w:val="00E414AB"/>
    <w:rsid w:val="00E44A92"/>
    <w:rsid w:val="00E50CED"/>
    <w:rsid w:val="00E50E08"/>
    <w:rsid w:val="00E54788"/>
    <w:rsid w:val="00E5599C"/>
    <w:rsid w:val="00E56FE0"/>
    <w:rsid w:val="00E6115B"/>
    <w:rsid w:val="00E651D9"/>
    <w:rsid w:val="00E662D0"/>
    <w:rsid w:val="00E6662C"/>
    <w:rsid w:val="00E80883"/>
    <w:rsid w:val="00E80F68"/>
    <w:rsid w:val="00E85347"/>
    <w:rsid w:val="00E85E50"/>
    <w:rsid w:val="00E93D35"/>
    <w:rsid w:val="00E95DAE"/>
    <w:rsid w:val="00E95E06"/>
    <w:rsid w:val="00E97274"/>
    <w:rsid w:val="00E97A4E"/>
    <w:rsid w:val="00EA6A44"/>
    <w:rsid w:val="00EB4AE3"/>
    <w:rsid w:val="00EB5FAA"/>
    <w:rsid w:val="00EC246E"/>
    <w:rsid w:val="00EC51E2"/>
    <w:rsid w:val="00EC6692"/>
    <w:rsid w:val="00EC6EB9"/>
    <w:rsid w:val="00EE3D19"/>
    <w:rsid w:val="00EF1A9E"/>
    <w:rsid w:val="00F0162D"/>
    <w:rsid w:val="00F104A1"/>
    <w:rsid w:val="00F1224C"/>
    <w:rsid w:val="00F1349E"/>
    <w:rsid w:val="00F20478"/>
    <w:rsid w:val="00F27F28"/>
    <w:rsid w:val="00F35DAD"/>
    <w:rsid w:val="00F36734"/>
    <w:rsid w:val="00F43CA5"/>
    <w:rsid w:val="00F47627"/>
    <w:rsid w:val="00F5254B"/>
    <w:rsid w:val="00F536AC"/>
    <w:rsid w:val="00F55855"/>
    <w:rsid w:val="00F702E3"/>
    <w:rsid w:val="00F74369"/>
    <w:rsid w:val="00F86C13"/>
    <w:rsid w:val="00F91167"/>
    <w:rsid w:val="00F93807"/>
    <w:rsid w:val="00FA4EF1"/>
    <w:rsid w:val="00FA65FF"/>
    <w:rsid w:val="00FA76C9"/>
    <w:rsid w:val="00FB2944"/>
    <w:rsid w:val="00FC73F9"/>
    <w:rsid w:val="00FC7576"/>
    <w:rsid w:val="00FD2364"/>
    <w:rsid w:val="00FD6AC9"/>
    <w:rsid w:val="00FE224E"/>
    <w:rsid w:val="00FF5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1A8C8A"/>
  <w15:docId w15:val="{1368BE98-4BFD-409B-968B-EB241D83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6A0"/>
    <w:pPr>
      <w:spacing w:after="0" w:line="240" w:lineRule="auto"/>
    </w:pPr>
    <w:rPr>
      <w:rFonts w:ascii="Times New Roman" w:hAnsi="Times New Roman" w:cs="Times New Roman"/>
      <w:sz w:val="24"/>
      <w:szCs w:val="24"/>
      <w:lang w:val="uk-UA" w:eastAsia="ru-RU"/>
    </w:rPr>
  </w:style>
  <w:style w:type="paragraph" w:styleId="1">
    <w:name w:val="heading 1"/>
    <w:basedOn w:val="a"/>
    <w:next w:val="a"/>
    <w:link w:val="10"/>
    <w:uiPriority w:val="9"/>
    <w:qFormat/>
    <w:rsid w:val="004A62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
    <w:semiHidden/>
    <w:unhideWhenUsed/>
    <w:qFormat/>
    <w:rsid w:val="00862EBF"/>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862EBF"/>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A622E"/>
    <w:rPr>
      <w:rFonts w:asciiTheme="majorHAnsi" w:eastAsiaTheme="majorEastAsia" w:hAnsiTheme="majorHAnsi" w:cstheme="majorBidi"/>
      <w:color w:val="2F5496" w:themeColor="accent1" w:themeShade="BF"/>
      <w:sz w:val="32"/>
      <w:szCs w:val="32"/>
      <w:lang w:val="uk-UA" w:eastAsia="ru-RU"/>
    </w:rPr>
  </w:style>
  <w:style w:type="character" w:customStyle="1" w:styleId="20">
    <w:name w:val="Заголовок 2 Знак"/>
    <w:basedOn w:val="a0"/>
    <w:link w:val="2"/>
    <w:uiPriority w:val="99"/>
    <w:locked/>
    <w:rsid w:val="002146A0"/>
    <w:rPr>
      <w:rFonts w:ascii="Times New Roman" w:hAnsi="Times New Roman" w:cs="Times New Roman"/>
      <w:b/>
      <w:sz w:val="20"/>
      <w:szCs w:val="20"/>
      <w:lang w:val="uk-UA"/>
    </w:rPr>
  </w:style>
  <w:style w:type="character" w:customStyle="1" w:styleId="40">
    <w:name w:val="Заголовок 4 Знак"/>
    <w:basedOn w:val="a0"/>
    <w:link w:val="4"/>
    <w:uiPriority w:val="9"/>
    <w:semiHidden/>
    <w:locked/>
    <w:rsid w:val="00862EBF"/>
    <w:rPr>
      <w:rFonts w:asciiTheme="majorHAnsi" w:eastAsiaTheme="majorEastAsia" w:hAnsiTheme="majorHAnsi" w:cstheme="majorBidi"/>
      <w:b/>
      <w:bCs/>
      <w:i/>
      <w:iCs/>
      <w:color w:val="4472C4" w:themeColor="accent1"/>
      <w:sz w:val="24"/>
      <w:szCs w:val="24"/>
      <w:lang w:val="uk-UA" w:eastAsia="ru-RU"/>
    </w:rPr>
  </w:style>
  <w:style w:type="character" w:customStyle="1" w:styleId="50">
    <w:name w:val="Заголовок 5 Знак"/>
    <w:basedOn w:val="a0"/>
    <w:link w:val="5"/>
    <w:uiPriority w:val="9"/>
    <w:locked/>
    <w:rsid w:val="00862EBF"/>
    <w:rPr>
      <w:rFonts w:asciiTheme="majorHAnsi" w:eastAsiaTheme="majorEastAsia" w:hAnsiTheme="majorHAnsi" w:cstheme="majorBidi"/>
      <w:color w:val="1F3763" w:themeColor="accent1" w:themeShade="7F"/>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basedOn w:val="a0"/>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basedOn w:val="a0"/>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basedOn w:val="a0"/>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qFormat/>
    <w:rsid w:val="002146A0"/>
    <w:pPr>
      <w:ind w:left="720"/>
      <w:contextualSpacing/>
    </w:pPr>
    <w:rPr>
      <w:rFonts w:ascii="Calibri" w:hAnsi="Calibri"/>
      <w:sz w:val="22"/>
      <w:szCs w:val="22"/>
    </w:rPr>
  </w:style>
  <w:style w:type="character" w:styleId="a9">
    <w:name w:val="Hyperlink"/>
    <w:basedOn w:val="a0"/>
    <w:uiPriority w:val="99"/>
    <w:rsid w:val="002146A0"/>
    <w:rPr>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after="0" w:line="300" w:lineRule="auto"/>
      <w:ind w:firstLine="520"/>
    </w:pPr>
    <w:rPr>
      <w:rFonts w:ascii="Times New Roman" w:hAnsi="Times New Roman" w:cs="Times New Roman"/>
      <w:sz w:val="28"/>
      <w:szCs w:val="20"/>
      <w:lang w:val="uk-UA"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uiPriority w:val="39"/>
    <w:rsid w:val="00640AA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B95F75"/>
    <w:pPr>
      <w:tabs>
        <w:tab w:val="center" w:pos="4677"/>
        <w:tab w:val="right" w:pos="9355"/>
      </w:tabs>
    </w:pPr>
  </w:style>
  <w:style w:type="character" w:customStyle="1" w:styleId="af0">
    <w:name w:val="Верхний колонтитул Знак"/>
    <w:basedOn w:val="a0"/>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unhideWhenUsed/>
    <w:rsid w:val="00B95F75"/>
    <w:pPr>
      <w:tabs>
        <w:tab w:val="center" w:pos="4677"/>
        <w:tab w:val="right" w:pos="9355"/>
      </w:tabs>
    </w:pPr>
  </w:style>
  <w:style w:type="character" w:customStyle="1" w:styleId="af2">
    <w:name w:val="Нижний колонтитул Знак"/>
    <w:basedOn w:val="a0"/>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unhideWhenUsed/>
    <w:rsid w:val="008B57B7"/>
    <w:rPr>
      <w:rFonts w:ascii="Tahoma" w:hAnsi="Tahoma" w:cs="Tahoma"/>
      <w:sz w:val="16"/>
      <w:szCs w:val="16"/>
    </w:rPr>
  </w:style>
  <w:style w:type="character" w:customStyle="1" w:styleId="af4">
    <w:name w:val="Текст выноски Знак"/>
    <w:basedOn w:val="a0"/>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basedOn w:val="a0"/>
    <w:uiPriority w:val="99"/>
    <w:semiHidden/>
    <w:unhideWhenUsed/>
    <w:rsid w:val="001373CE"/>
    <w:rPr>
      <w:rFonts w:cs="Times New Roman"/>
      <w:color w:val="808080"/>
      <w:shd w:val="clear" w:color="auto" w:fill="E6E6E6"/>
    </w:rPr>
  </w:style>
  <w:style w:type="paragraph" w:styleId="af5">
    <w:name w:val="TOC Heading"/>
    <w:basedOn w:val="1"/>
    <w:next w:val="a"/>
    <w:uiPriority w:val="39"/>
    <w:unhideWhenUsed/>
    <w:qFormat/>
    <w:rsid w:val="004A622E"/>
    <w:pPr>
      <w:spacing w:line="259" w:lineRule="auto"/>
      <w:outlineLvl w:val="9"/>
    </w:pPr>
    <w:rPr>
      <w:lang w:val="ru-RU"/>
    </w:rPr>
  </w:style>
  <w:style w:type="paragraph" w:styleId="21">
    <w:name w:val="toc 2"/>
    <w:basedOn w:val="a"/>
    <w:next w:val="a"/>
    <w:autoRedefine/>
    <w:uiPriority w:val="39"/>
    <w:unhideWhenUsed/>
    <w:rsid w:val="004A622E"/>
    <w:pPr>
      <w:spacing w:after="100"/>
      <w:ind w:left="240"/>
    </w:pPr>
  </w:style>
  <w:style w:type="paragraph" w:styleId="14">
    <w:name w:val="toc 1"/>
    <w:basedOn w:val="a"/>
    <w:next w:val="a"/>
    <w:autoRedefine/>
    <w:uiPriority w:val="39"/>
    <w:unhideWhenUsed/>
    <w:rsid w:val="000D70FE"/>
    <w:pPr>
      <w:spacing w:after="100"/>
    </w:pPr>
  </w:style>
  <w:style w:type="character" w:customStyle="1" w:styleId="22">
    <w:name w:val="Неразрешенное упоминание2"/>
    <w:basedOn w:val="a0"/>
    <w:uiPriority w:val="99"/>
    <w:semiHidden/>
    <w:unhideWhenUsed/>
    <w:rsid w:val="00C46F84"/>
    <w:rPr>
      <w:rFonts w:cs="Times New Roman"/>
      <w:color w:val="808080"/>
      <w:shd w:val="clear" w:color="auto" w:fill="E6E6E6"/>
    </w:rPr>
  </w:style>
  <w:style w:type="paragraph" w:customStyle="1" w:styleId="Default">
    <w:name w:val="Default"/>
    <w:rsid w:val="000C5BA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f6">
    <w:name w:val="Îáû÷íûé"/>
    <w:rsid w:val="0024257E"/>
    <w:pPr>
      <w:widowControl w:val="0"/>
      <w:autoSpaceDE w:val="0"/>
      <w:autoSpaceDN w:val="0"/>
      <w:spacing w:after="0" w:line="240" w:lineRule="auto"/>
    </w:pPr>
    <w:rPr>
      <w:rFonts w:ascii="Times New Roman" w:hAnsi="Times New Roman" w:cs="Times New Roman"/>
      <w:sz w:val="20"/>
      <w:szCs w:val="20"/>
      <w:lang w:eastAsia="ru-RU"/>
    </w:rPr>
  </w:style>
  <w:style w:type="paragraph" w:styleId="31">
    <w:name w:val="Body Text 3"/>
    <w:basedOn w:val="a"/>
    <w:link w:val="32"/>
    <w:unhideWhenUsed/>
    <w:rsid w:val="0024257E"/>
    <w:pPr>
      <w:spacing w:after="120"/>
    </w:pPr>
    <w:rPr>
      <w:sz w:val="16"/>
      <w:szCs w:val="16"/>
    </w:rPr>
  </w:style>
  <w:style w:type="character" w:customStyle="1" w:styleId="32">
    <w:name w:val="Основной текст 3 Знак"/>
    <w:basedOn w:val="a0"/>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basedOn w:val="a0"/>
    <w:uiPriority w:val="99"/>
    <w:semiHidden/>
    <w:unhideWhenUsed/>
    <w:rsid w:val="008E5FA6"/>
    <w:rPr>
      <w:rFonts w:cs="Times New Roman"/>
      <w:color w:val="954F72" w:themeColor="followedHyperlink"/>
      <w:u w:val="single"/>
    </w:rPr>
  </w:style>
  <w:style w:type="paragraph" w:customStyle="1" w:styleId="Normal2">
    <w:name w:val="Normal2"/>
    <w:uiPriority w:val="99"/>
    <w:rsid w:val="008E5FA6"/>
    <w:pPr>
      <w:widowControl w:val="0"/>
      <w:spacing w:after="0" w:line="300" w:lineRule="auto"/>
      <w:ind w:firstLine="520"/>
    </w:pPr>
    <w:rPr>
      <w:rFonts w:ascii="Times New Roman" w:hAnsi="Times New Roman" w:cs="Times New Roman"/>
      <w:sz w:val="28"/>
      <w:szCs w:val="20"/>
      <w:lang w:val="uk-UA" w:eastAsia="ru-RU"/>
    </w:rPr>
  </w:style>
  <w:style w:type="character" w:customStyle="1" w:styleId="23">
    <w:name w:val="Основной текст (2)"/>
    <w:rsid w:val="00283065"/>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af8">
    <w:basedOn w:val="a"/>
    <w:next w:val="ac"/>
    <w:rsid w:val="00D6413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99842">
      <w:marLeft w:val="0"/>
      <w:marRight w:val="0"/>
      <w:marTop w:val="0"/>
      <w:marBottom w:val="0"/>
      <w:divBdr>
        <w:top w:val="none" w:sz="0" w:space="0" w:color="auto"/>
        <w:left w:val="none" w:sz="0" w:space="0" w:color="auto"/>
        <w:bottom w:val="none" w:sz="0" w:space="0" w:color="auto"/>
        <w:right w:val="none" w:sz="0" w:space="0" w:color="auto"/>
      </w:divBdr>
    </w:div>
    <w:div w:id="101799843">
      <w:marLeft w:val="0"/>
      <w:marRight w:val="0"/>
      <w:marTop w:val="0"/>
      <w:marBottom w:val="0"/>
      <w:divBdr>
        <w:top w:val="none" w:sz="0" w:space="0" w:color="auto"/>
        <w:left w:val="none" w:sz="0" w:space="0" w:color="auto"/>
        <w:bottom w:val="none" w:sz="0" w:space="0" w:color="auto"/>
        <w:right w:val="none" w:sz="0" w:space="0" w:color="auto"/>
      </w:divBdr>
    </w:div>
    <w:div w:id="101799844">
      <w:marLeft w:val="0"/>
      <w:marRight w:val="0"/>
      <w:marTop w:val="0"/>
      <w:marBottom w:val="0"/>
      <w:divBdr>
        <w:top w:val="none" w:sz="0" w:space="0" w:color="auto"/>
        <w:left w:val="none" w:sz="0" w:space="0" w:color="auto"/>
        <w:bottom w:val="none" w:sz="0" w:space="0" w:color="auto"/>
        <w:right w:val="none" w:sz="0" w:space="0" w:color="auto"/>
      </w:divBdr>
    </w:div>
    <w:div w:id="101799845">
      <w:marLeft w:val="0"/>
      <w:marRight w:val="0"/>
      <w:marTop w:val="0"/>
      <w:marBottom w:val="0"/>
      <w:divBdr>
        <w:top w:val="none" w:sz="0" w:space="0" w:color="auto"/>
        <w:left w:val="none" w:sz="0" w:space="0" w:color="auto"/>
        <w:bottom w:val="none" w:sz="0" w:space="0" w:color="auto"/>
        <w:right w:val="none" w:sz="0" w:space="0" w:color="auto"/>
      </w:divBdr>
    </w:div>
    <w:div w:id="101799846">
      <w:marLeft w:val="0"/>
      <w:marRight w:val="0"/>
      <w:marTop w:val="0"/>
      <w:marBottom w:val="0"/>
      <w:divBdr>
        <w:top w:val="none" w:sz="0" w:space="0" w:color="auto"/>
        <w:left w:val="none" w:sz="0" w:space="0" w:color="auto"/>
        <w:bottom w:val="none" w:sz="0" w:space="0" w:color="auto"/>
        <w:right w:val="none" w:sz="0" w:space="0" w:color="auto"/>
      </w:divBdr>
    </w:div>
    <w:div w:id="101799847">
      <w:marLeft w:val="0"/>
      <w:marRight w:val="0"/>
      <w:marTop w:val="0"/>
      <w:marBottom w:val="0"/>
      <w:divBdr>
        <w:top w:val="none" w:sz="0" w:space="0" w:color="auto"/>
        <w:left w:val="none" w:sz="0" w:space="0" w:color="auto"/>
        <w:bottom w:val="none" w:sz="0" w:space="0" w:color="auto"/>
        <w:right w:val="none" w:sz="0" w:space="0" w:color="auto"/>
      </w:divBdr>
    </w:div>
    <w:div w:id="101799848">
      <w:marLeft w:val="0"/>
      <w:marRight w:val="0"/>
      <w:marTop w:val="0"/>
      <w:marBottom w:val="0"/>
      <w:divBdr>
        <w:top w:val="none" w:sz="0" w:space="0" w:color="auto"/>
        <w:left w:val="none" w:sz="0" w:space="0" w:color="auto"/>
        <w:bottom w:val="none" w:sz="0" w:space="0" w:color="auto"/>
        <w:right w:val="none" w:sz="0" w:space="0" w:color="auto"/>
      </w:divBdr>
    </w:div>
    <w:div w:id="101799849">
      <w:marLeft w:val="0"/>
      <w:marRight w:val="0"/>
      <w:marTop w:val="0"/>
      <w:marBottom w:val="0"/>
      <w:divBdr>
        <w:top w:val="none" w:sz="0" w:space="0" w:color="auto"/>
        <w:left w:val="none" w:sz="0" w:space="0" w:color="auto"/>
        <w:bottom w:val="none" w:sz="0" w:space="0" w:color="auto"/>
        <w:right w:val="none" w:sz="0" w:space="0" w:color="auto"/>
      </w:divBdr>
    </w:div>
    <w:div w:id="101799850">
      <w:marLeft w:val="0"/>
      <w:marRight w:val="0"/>
      <w:marTop w:val="0"/>
      <w:marBottom w:val="0"/>
      <w:divBdr>
        <w:top w:val="none" w:sz="0" w:space="0" w:color="auto"/>
        <w:left w:val="none" w:sz="0" w:space="0" w:color="auto"/>
        <w:bottom w:val="none" w:sz="0" w:space="0" w:color="auto"/>
        <w:right w:val="none" w:sz="0" w:space="0" w:color="auto"/>
      </w:divBdr>
    </w:div>
    <w:div w:id="101799851">
      <w:marLeft w:val="0"/>
      <w:marRight w:val="0"/>
      <w:marTop w:val="0"/>
      <w:marBottom w:val="0"/>
      <w:divBdr>
        <w:top w:val="none" w:sz="0" w:space="0" w:color="auto"/>
        <w:left w:val="none" w:sz="0" w:space="0" w:color="auto"/>
        <w:bottom w:val="none" w:sz="0" w:space="0" w:color="auto"/>
        <w:right w:val="none" w:sz="0" w:space="0" w:color="auto"/>
      </w:divBdr>
    </w:div>
    <w:div w:id="101799852">
      <w:marLeft w:val="0"/>
      <w:marRight w:val="0"/>
      <w:marTop w:val="0"/>
      <w:marBottom w:val="0"/>
      <w:divBdr>
        <w:top w:val="none" w:sz="0" w:space="0" w:color="auto"/>
        <w:left w:val="none" w:sz="0" w:space="0" w:color="auto"/>
        <w:bottom w:val="none" w:sz="0" w:space="0" w:color="auto"/>
        <w:right w:val="none" w:sz="0" w:space="0" w:color="auto"/>
      </w:divBdr>
    </w:div>
    <w:div w:id="101799853">
      <w:marLeft w:val="0"/>
      <w:marRight w:val="0"/>
      <w:marTop w:val="0"/>
      <w:marBottom w:val="0"/>
      <w:divBdr>
        <w:top w:val="none" w:sz="0" w:space="0" w:color="auto"/>
        <w:left w:val="none" w:sz="0" w:space="0" w:color="auto"/>
        <w:bottom w:val="none" w:sz="0" w:space="0" w:color="auto"/>
        <w:right w:val="none" w:sz="0" w:space="0" w:color="auto"/>
      </w:divBdr>
    </w:div>
    <w:div w:id="101799854">
      <w:marLeft w:val="0"/>
      <w:marRight w:val="0"/>
      <w:marTop w:val="0"/>
      <w:marBottom w:val="0"/>
      <w:divBdr>
        <w:top w:val="none" w:sz="0" w:space="0" w:color="auto"/>
        <w:left w:val="none" w:sz="0" w:space="0" w:color="auto"/>
        <w:bottom w:val="none" w:sz="0" w:space="0" w:color="auto"/>
        <w:right w:val="none" w:sz="0" w:space="0" w:color="auto"/>
      </w:divBdr>
    </w:div>
    <w:div w:id="101799855">
      <w:marLeft w:val="0"/>
      <w:marRight w:val="0"/>
      <w:marTop w:val="0"/>
      <w:marBottom w:val="0"/>
      <w:divBdr>
        <w:top w:val="none" w:sz="0" w:space="0" w:color="auto"/>
        <w:left w:val="none" w:sz="0" w:space="0" w:color="auto"/>
        <w:bottom w:val="none" w:sz="0" w:space="0" w:color="auto"/>
        <w:right w:val="none" w:sz="0" w:space="0" w:color="auto"/>
      </w:divBdr>
    </w:div>
    <w:div w:id="101799856">
      <w:marLeft w:val="0"/>
      <w:marRight w:val="0"/>
      <w:marTop w:val="0"/>
      <w:marBottom w:val="0"/>
      <w:divBdr>
        <w:top w:val="none" w:sz="0" w:space="0" w:color="auto"/>
        <w:left w:val="none" w:sz="0" w:space="0" w:color="auto"/>
        <w:bottom w:val="none" w:sz="0" w:space="0" w:color="auto"/>
        <w:right w:val="none" w:sz="0" w:space="0" w:color="auto"/>
      </w:divBdr>
    </w:div>
    <w:div w:id="101799857">
      <w:marLeft w:val="0"/>
      <w:marRight w:val="0"/>
      <w:marTop w:val="0"/>
      <w:marBottom w:val="0"/>
      <w:divBdr>
        <w:top w:val="none" w:sz="0" w:space="0" w:color="auto"/>
        <w:left w:val="none" w:sz="0" w:space="0" w:color="auto"/>
        <w:bottom w:val="none" w:sz="0" w:space="0" w:color="auto"/>
        <w:right w:val="none" w:sz="0" w:space="0" w:color="auto"/>
      </w:divBdr>
    </w:div>
    <w:div w:id="101799858">
      <w:marLeft w:val="0"/>
      <w:marRight w:val="0"/>
      <w:marTop w:val="0"/>
      <w:marBottom w:val="0"/>
      <w:divBdr>
        <w:top w:val="none" w:sz="0" w:space="0" w:color="auto"/>
        <w:left w:val="none" w:sz="0" w:space="0" w:color="auto"/>
        <w:bottom w:val="none" w:sz="0" w:space="0" w:color="auto"/>
        <w:right w:val="none" w:sz="0" w:space="0" w:color="auto"/>
      </w:divBdr>
    </w:div>
    <w:div w:id="101799859">
      <w:marLeft w:val="0"/>
      <w:marRight w:val="0"/>
      <w:marTop w:val="0"/>
      <w:marBottom w:val="0"/>
      <w:divBdr>
        <w:top w:val="none" w:sz="0" w:space="0" w:color="auto"/>
        <w:left w:val="none" w:sz="0" w:space="0" w:color="auto"/>
        <w:bottom w:val="none" w:sz="0" w:space="0" w:color="auto"/>
        <w:right w:val="none" w:sz="0" w:space="0" w:color="auto"/>
      </w:divBdr>
    </w:div>
    <w:div w:id="101799860">
      <w:marLeft w:val="0"/>
      <w:marRight w:val="0"/>
      <w:marTop w:val="0"/>
      <w:marBottom w:val="0"/>
      <w:divBdr>
        <w:top w:val="none" w:sz="0" w:space="0" w:color="auto"/>
        <w:left w:val="none" w:sz="0" w:space="0" w:color="auto"/>
        <w:bottom w:val="none" w:sz="0" w:space="0" w:color="auto"/>
        <w:right w:val="none" w:sz="0" w:space="0" w:color="auto"/>
      </w:divBdr>
    </w:div>
    <w:div w:id="101799861">
      <w:marLeft w:val="0"/>
      <w:marRight w:val="0"/>
      <w:marTop w:val="0"/>
      <w:marBottom w:val="0"/>
      <w:divBdr>
        <w:top w:val="none" w:sz="0" w:space="0" w:color="auto"/>
        <w:left w:val="none" w:sz="0" w:space="0" w:color="auto"/>
        <w:bottom w:val="none" w:sz="0" w:space="0" w:color="auto"/>
        <w:right w:val="none" w:sz="0" w:space="0" w:color="auto"/>
      </w:divBdr>
    </w:div>
    <w:div w:id="101799862">
      <w:marLeft w:val="0"/>
      <w:marRight w:val="0"/>
      <w:marTop w:val="0"/>
      <w:marBottom w:val="0"/>
      <w:divBdr>
        <w:top w:val="none" w:sz="0" w:space="0" w:color="auto"/>
        <w:left w:val="none" w:sz="0" w:space="0" w:color="auto"/>
        <w:bottom w:val="none" w:sz="0" w:space="0" w:color="auto"/>
        <w:right w:val="none" w:sz="0" w:space="0" w:color="auto"/>
      </w:divBdr>
    </w:div>
    <w:div w:id="101799863">
      <w:marLeft w:val="0"/>
      <w:marRight w:val="0"/>
      <w:marTop w:val="0"/>
      <w:marBottom w:val="0"/>
      <w:divBdr>
        <w:top w:val="none" w:sz="0" w:space="0" w:color="auto"/>
        <w:left w:val="none" w:sz="0" w:space="0" w:color="auto"/>
        <w:bottom w:val="none" w:sz="0" w:space="0" w:color="auto"/>
        <w:right w:val="none" w:sz="0" w:space="0" w:color="auto"/>
      </w:divBdr>
    </w:div>
    <w:div w:id="101799864">
      <w:marLeft w:val="0"/>
      <w:marRight w:val="0"/>
      <w:marTop w:val="0"/>
      <w:marBottom w:val="0"/>
      <w:divBdr>
        <w:top w:val="none" w:sz="0" w:space="0" w:color="auto"/>
        <w:left w:val="none" w:sz="0" w:space="0" w:color="auto"/>
        <w:bottom w:val="none" w:sz="0" w:space="0" w:color="auto"/>
        <w:right w:val="none" w:sz="0" w:space="0" w:color="auto"/>
      </w:divBdr>
    </w:div>
    <w:div w:id="101799865">
      <w:marLeft w:val="0"/>
      <w:marRight w:val="0"/>
      <w:marTop w:val="0"/>
      <w:marBottom w:val="0"/>
      <w:divBdr>
        <w:top w:val="none" w:sz="0" w:space="0" w:color="auto"/>
        <w:left w:val="none" w:sz="0" w:space="0" w:color="auto"/>
        <w:bottom w:val="none" w:sz="0" w:space="0" w:color="auto"/>
        <w:right w:val="none" w:sz="0" w:space="0" w:color="auto"/>
      </w:divBdr>
    </w:div>
    <w:div w:id="101799866">
      <w:marLeft w:val="0"/>
      <w:marRight w:val="0"/>
      <w:marTop w:val="0"/>
      <w:marBottom w:val="0"/>
      <w:divBdr>
        <w:top w:val="none" w:sz="0" w:space="0" w:color="auto"/>
        <w:left w:val="none" w:sz="0" w:space="0" w:color="auto"/>
        <w:bottom w:val="none" w:sz="0" w:space="0" w:color="auto"/>
        <w:right w:val="none" w:sz="0" w:space="0" w:color="auto"/>
      </w:divBdr>
    </w:div>
    <w:div w:id="101799867">
      <w:marLeft w:val="0"/>
      <w:marRight w:val="0"/>
      <w:marTop w:val="0"/>
      <w:marBottom w:val="0"/>
      <w:divBdr>
        <w:top w:val="none" w:sz="0" w:space="0" w:color="auto"/>
        <w:left w:val="none" w:sz="0" w:space="0" w:color="auto"/>
        <w:bottom w:val="none" w:sz="0" w:space="0" w:color="auto"/>
        <w:right w:val="none" w:sz="0" w:space="0" w:color="auto"/>
      </w:divBdr>
    </w:div>
    <w:div w:id="101799868">
      <w:marLeft w:val="0"/>
      <w:marRight w:val="0"/>
      <w:marTop w:val="0"/>
      <w:marBottom w:val="0"/>
      <w:divBdr>
        <w:top w:val="none" w:sz="0" w:space="0" w:color="auto"/>
        <w:left w:val="none" w:sz="0" w:space="0" w:color="auto"/>
        <w:bottom w:val="none" w:sz="0" w:space="0" w:color="auto"/>
        <w:right w:val="none" w:sz="0" w:space="0" w:color="auto"/>
      </w:divBdr>
    </w:div>
    <w:div w:id="101799869">
      <w:marLeft w:val="0"/>
      <w:marRight w:val="0"/>
      <w:marTop w:val="0"/>
      <w:marBottom w:val="0"/>
      <w:divBdr>
        <w:top w:val="none" w:sz="0" w:space="0" w:color="auto"/>
        <w:left w:val="none" w:sz="0" w:space="0" w:color="auto"/>
        <w:bottom w:val="none" w:sz="0" w:space="0" w:color="auto"/>
        <w:right w:val="none" w:sz="0" w:space="0" w:color="auto"/>
      </w:divBdr>
    </w:div>
    <w:div w:id="101799870">
      <w:marLeft w:val="0"/>
      <w:marRight w:val="0"/>
      <w:marTop w:val="0"/>
      <w:marBottom w:val="0"/>
      <w:divBdr>
        <w:top w:val="none" w:sz="0" w:space="0" w:color="auto"/>
        <w:left w:val="none" w:sz="0" w:space="0" w:color="auto"/>
        <w:bottom w:val="none" w:sz="0" w:space="0" w:color="auto"/>
        <w:right w:val="none" w:sz="0" w:space="0" w:color="auto"/>
      </w:divBdr>
    </w:div>
    <w:div w:id="101799871">
      <w:marLeft w:val="0"/>
      <w:marRight w:val="0"/>
      <w:marTop w:val="0"/>
      <w:marBottom w:val="0"/>
      <w:divBdr>
        <w:top w:val="none" w:sz="0" w:space="0" w:color="auto"/>
        <w:left w:val="none" w:sz="0" w:space="0" w:color="auto"/>
        <w:bottom w:val="none" w:sz="0" w:space="0" w:color="auto"/>
        <w:right w:val="none" w:sz="0" w:space="0" w:color="auto"/>
      </w:divBdr>
    </w:div>
    <w:div w:id="101799872">
      <w:marLeft w:val="0"/>
      <w:marRight w:val="0"/>
      <w:marTop w:val="0"/>
      <w:marBottom w:val="0"/>
      <w:divBdr>
        <w:top w:val="none" w:sz="0" w:space="0" w:color="auto"/>
        <w:left w:val="none" w:sz="0" w:space="0" w:color="auto"/>
        <w:bottom w:val="none" w:sz="0" w:space="0" w:color="auto"/>
        <w:right w:val="none" w:sz="0" w:space="0" w:color="auto"/>
      </w:divBdr>
    </w:div>
    <w:div w:id="101799873">
      <w:marLeft w:val="0"/>
      <w:marRight w:val="0"/>
      <w:marTop w:val="0"/>
      <w:marBottom w:val="0"/>
      <w:divBdr>
        <w:top w:val="none" w:sz="0" w:space="0" w:color="auto"/>
        <w:left w:val="none" w:sz="0" w:space="0" w:color="auto"/>
        <w:bottom w:val="none" w:sz="0" w:space="0" w:color="auto"/>
        <w:right w:val="none" w:sz="0" w:space="0" w:color="auto"/>
      </w:divBdr>
    </w:div>
    <w:div w:id="101799874">
      <w:marLeft w:val="0"/>
      <w:marRight w:val="0"/>
      <w:marTop w:val="0"/>
      <w:marBottom w:val="0"/>
      <w:divBdr>
        <w:top w:val="none" w:sz="0" w:space="0" w:color="auto"/>
        <w:left w:val="none" w:sz="0" w:space="0" w:color="auto"/>
        <w:bottom w:val="none" w:sz="0" w:space="0" w:color="auto"/>
        <w:right w:val="none" w:sz="0" w:space="0" w:color="auto"/>
      </w:divBdr>
    </w:div>
    <w:div w:id="101799875">
      <w:marLeft w:val="0"/>
      <w:marRight w:val="0"/>
      <w:marTop w:val="0"/>
      <w:marBottom w:val="0"/>
      <w:divBdr>
        <w:top w:val="none" w:sz="0" w:space="0" w:color="auto"/>
        <w:left w:val="none" w:sz="0" w:space="0" w:color="auto"/>
        <w:bottom w:val="none" w:sz="0" w:space="0" w:color="auto"/>
        <w:right w:val="none" w:sz="0" w:space="0" w:color="auto"/>
      </w:divBdr>
    </w:div>
    <w:div w:id="101799876">
      <w:marLeft w:val="0"/>
      <w:marRight w:val="0"/>
      <w:marTop w:val="0"/>
      <w:marBottom w:val="0"/>
      <w:divBdr>
        <w:top w:val="none" w:sz="0" w:space="0" w:color="auto"/>
        <w:left w:val="none" w:sz="0" w:space="0" w:color="auto"/>
        <w:bottom w:val="none" w:sz="0" w:space="0" w:color="auto"/>
        <w:right w:val="none" w:sz="0" w:space="0" w:color="auto"/>
      </w:divBdr>
    </w:div>
    <w:div w:id="101799877">
      <w:marLeft w:val="0"/>
      <w:marRight w:val="0"/>
      <w:marTop w:val="0"/>
      <w:marBottom w:val="0"/>
      <w:divBdr>
        <w:top w:val="none" w:sz="0" w:space="0" w:color="auto"/>
        <w:left w:val="none" w:sz="0" w:space="0" w:color="auto"/>
        <w:bottom w:val="none" w:sz="0" w:space="0" w:color="auto"/>
        <w:right w:val="none" w:sz="0" w:space="0" w:color="auto"/>
      </w:divBdr>
    </w:div>
    <w:div w:id="101799878">
      <w:marLeft w:val="0"/>
      <w:marRight w:val="0"/>
      <w:marTop w:val="0"/>
      <w:marBottom w:val="0"/>
      <w:divBdr>
        <w:top w:val="none" w:sz="0" w:space="0" w:color="auto"/>
        <w:left w:val="none" w:sz="0" w:space="0" w:color="auto"/>
        <w:bottom w:val="none" w:sz="0" w:space="0" w:color="auto"/>
        <w:right w:val="none" w:sz="0" w:space="0" w:color="auto"/>
      </w:divBdr>
    </w:div>
    <w:div w:id="101799879">
      <w:marLeft w:val="0"/>
      <w:marRight w:val="0"/>
      <w:marTop w:val="0"/>
      <w:marBottom w:val="0"/>
      <w:divBdr>
        <w:top w:val="none" w:sz="0" w:space="0" w:color="auto"/>
        <w:left w:val="none" w:sz="0" w:space="0" w:color="auto"/>
        <w:bottom w:val="none" w:sz="0" w:space="0" w:color="auto"/>
        <w:right w:val="none" w:sz="0" w:space="0" w:color="auto"/>
      </w:divBdr>
    </w:div>
    <w:div w:id="101799880">
      <w:marLeft w:val="0"/>
      <w:marRight w:val="0"/>
      <w:marTop w:val="0"/>
      <w:marBottom w:val="0"/>
      <w:divBdr>
        <w:top w:val="none" w:sz="0" w:space="0" w:color="auto"/>
        <w:left w:val="none" w:sz="0" w:space="0" w:color="auto"/>
        <w:bottom w:val="none" w:sz="0" w:space="0" w:color="auto"/>
        <w:right w:val="none" w:sz="0" w:space="0" w:color="auto"/>
      </w:divBdr>
    </w:div>
    <w:div w:id="101799881">
      <w:marLeft w:val="0"/>
      <w:marRight w:val="0"/>
      <w:marTop w:val="0"/>
      <w:marBottom w:val="0"/>
      <w:divBdr>
        <w:top w:val="none" w:sz="0" w:space="0" w:color="auto"/>
        <w:left w:val="none" w:sz="0" w:space="0" w:color="auto"/>
        <w:bottom w:val="none" w:sz="0" w:space="0" w:color="auto"/>
        <w:right w:val="none" w:sz="0" w:space="0" w:color="auto"/>
      </w:divBdr>
    </w:div>
    <w:div w:id="101799882">
      <w:marLeft w:val="0"/>
      <w:marRight w:val="0"/>
      <w:marTop w:val="0"/>
      <w:marBottom w:val="0"/>
      <w:divBdr>
        <w:top w:val="none" w:sz="0" w:space="0" w:color="auto"/>
        <w:left w:val="none" w:sz="0" w:space="0" w:color="auto"/>
        <w:bottom w:val="none" w:sz="0" w:space="0" w:color="auto"/>
        <w:right w:val="none" w:sz="0" w:space="0" w:color="auto"/>
      </w:divBdr>
    </w:div>
    <w:div w:id="101799883">
      <w:marLeft w:val="0"/>
      <w:marRight w:val="0"/>
      <w:marTop w:val="0"/>
      <w:marBottom w:val="0"/>
      <w:divBdr>
        <w:top w:val="none" w:sz="0" w:space="0" w:color="auto"/>
        <w:left w:val="none" w:sz="0" w:space="0" w:color="auto"/>
        <w:bottom w:val="none" w:sz="0" w:space="0" w:color="auto"/>
        <w:right w:val="none" w:sz="0" w:space="0" w:color="auto"/>
      </w:divBdr>
    </w:div>
    <w:div w:id="101799884">
      <w:marLeft w:val="0"/>
      <w:marRight w:val="0"/>
      <w:marTop w:val="0"/>
      <w:marBottom w:val="0"/>
      <w:divBdr>
        <w:top w:val="none" w:sz="0" w:space="0" w:color="auto"/>
        <w:left w:val="none" w:sz="0" w:space="0" w:color="auto"/>
        <w:bottom w:val="none" w:sz="0" w:space="0" w:color="auto"/>
        <w:right w:val="none" w:sz="0" w:space="0" w:color="auto"/>
      </w:divBdr>
    </w:div>
    <w:div w:id="480736458">
      <w:bodyDiv w:val="1"/>
      <w:marLeft w:val="0"/>
      <w:marRight w:val="0"/>
      <w:marTop w:val="0"/>
      <w:marBottom w:val="0"/>
      <w:divBdr>
        <w:top w:val="none" w:sz="0" w:space="0" w:color="auto"/>
        <w:left w:val="none" w:sz="0" w:space="0" w:color="auto"/>
        <w:bottom w:val="none" w:sz="0" w:space="0" w:color="auto"/>
        <w:right w:val="none" w:sz="0" w:space="0" w:color="auto"/>
      </w:divBdr>
    </w:div>
    <w:div w:id="5845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DB42-36CB-456E-AB9C-C9638282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3763</Words>
  <Characters>21450</Characters>
  <Application>Microsoft Office Word</Application>
  <DocSecurity>0</DocSecurity>
  <Lines>178</Lines>
  <Paragraphs>50</Paragraphs>
  <ScaleCrop>false</ScaleCrop>
  <HeadingPairs>
    <vt:vector size="6" baseType="variant">
      <vt:variant>
        <vt:lpstr>Название</vt:lpstr>
      </vt:variant>
      <vt:variant>
        <vt:i4>1</vt:i4>
      </vt:variant>
      <vt:variant>
        <vt:lpstr>Заголовки</vt:lpstr>
      </vt:variant>
      <vt:variant>
        <vt:i4>9</vt:i4>
      </vt:variant>
      <vt:variant>
        <vt:lpstr>Title</vt:lpstr>
      </vt:variant>
      <vt:variant>
        <vt:i4>1</vt:i4>
      </vt:variant>
    </vt:vector>
  </HeadingPairs>
  <TitlesOfParts>
    <vt:vector size="11" baseType="lpstr">
      <vt:lpstr/>
      <vt:lpstr>1 МЕТА НАВЧАЛЬНОЇ ДИЦИПЛІНИ</vt:lpstr>
      <vt:lpstr>2 ОЧІКУВАНІ ДИСЦИПЛІНАРНІ РЕЗУЛЬТАТИ НАВЧАННЯ</vt:lpstr>
      <vt:lpstr>3 БАЗОВІ ДИСЦИПЛІНИ</vt:lpstr>
      <vt:lpstr>4 ОБСЯГ І РОЗПОДІЛ ЗА ФОРМАМИ ОРГАНІЗАЦІЇ ОСВІТНЬОГО ПРОЦЕСУ ТА ВИДАМИ НАВЧАЛЬ Н</vt:lpstr>
      <vt:lpstr>5 ПРОГРАМА ДИСЦИПЛІНИ ЗА ВИДАМИ НАВЧАЛЬНИХ ЗАНЯТЬ</vt:lpstr>
      <vt:lpstr>6. ОЦІНЮВАННЯ РЕЗУЛЬТАТІВ НАВЧАННЯ</vt:lpstr>
      <vt:lpstr>6.1 Шкали</vt:lpstr>
      <vt:lpstr>6.2 Засоби та процедури</vt:lpstr>
      <vt:lpstr>7. ІНСТРУМЕНТИ, ОБЛАДНАННЯ ТА ПРОГРАМНЕ ЗАБЕЗПЕЧЕННЯ</vt:lpstr>
      <vt:lpstr/>
    </vt:vector>
  </TitlesOfParts>
  <Company>SPecialiST RePack</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Мороз</cp:lastModifiedBy>
  <cp:revision>39</cp:revision>
  <cp:lastPrinted>2019-03-12T08:51:00Z</cp:lastPrinted>
  <dcterms:created xsi:type="dcterms:W3CDTF">2019-06-21T09:59:00Z</dcterms:created>
  <dcterms:modified xsi:type="dcterms:W3CDTF">2022-10-06T14:35:00Z</dcterms:modified>
</cp:coreProperties>
</file>