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9064" w14:textId="77777777" w:rsidR="00911D86" w:rsidRPr="00576BCF" w:rsidRDefault="00911D86" w:rsidP="00911D86">
      <w:pPr>
        <w:spacing w:after="0" w:line="240" w:lineRule="auto"/>
        <w:jc w:val="center"/>
        <w:rPr>
          <w:rStyle w:val="fontstyle01"/>
          <w:sz w:val="28"/>
          <w:szCs w:val="28"/>
          <w:lang w:val="uk-UA"/>
        </w:rPr>
      </w:pPr>
      <w:r w:rsidRPr="00576BCF">
        <w:rPr>
          <w:rStyle w:val="fontstyle01"/>
          <w:sz w:val="28"/>
          <w:szCs w:val="28"/>
          <w:lang w:val="uk-UA"/>
        </w:rPr>
        <w:t>СИЛАБУС НАВЧАЛЬНОЇ ДИСЦИПЛІНИ</w:t>
      </w:r>
    </w:p>
    <w:p w14:paraId="04A4396D" w14:textId="404356E8" w:rsidR="00F951F5" w:rsidRPr="00576BCF" w:rsidRDefault="00911D86" w:rsidP="00BE60ED">
      <w:pPr>
        <w:spacing w:after="0" w:line="240" w:lineRule="auto"/>
        <w:jc w:val="center"/>
        <w:rPr>
          <w:rStyle w:val="fontstyle01"/>
          <w:sz w:val="28"/>
          <w:szCs w:val="28"/>
          <w:lang w:val="uk-UA"/>
        </w:rPr>
      </w:pPr>
      <w:r w:rsidRPr="00576BCF">
        <w:rPr>
          <w:rStyle w:val="fontstyle01"/>
          <w:sz w:val="28"/>
          <w:szCs w:val="28"/>
          <w:lang w:val="uk-UA"/>
        </w:rPr>
        <w:t>«</w:t>
      </w:r>
      <w:r w:rsidR="00A07EA8" w:rsidRPr="00576BCF">
        <w:rPr>
          <w:rStyle w:val="fontstyle01"/>
          <w:sz w:val="28"/>
          <w:szCs w:val="28"/>
          <w:lang w:val="uk-UA"/>
        </w:rPr>
        <w:t>Мікропроцесорна техніка»</w:t>
      </w:r>
    </w:p>
    <w:p w14:paraId="2B3BD00F" w14:textId="77777777" w:rsidR="00911D86" w:rsidRPr="00576BCF" w:rsidRDefault="00911D86" w:rsidP="00911D86">
      <w:pPr>
        <w:spacing w:after="0" w:line="240" w:lineRule="auto"/>
        <w:rPr>
          <w:rStyle w:val="fontstyle01"/>
          <w:b w:val="0"/>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5492"/>
      </w:tblGrid>
      <w:tr w:rsidR="002F1198" w:rsidRPr="00576BCF" w14:paraId="000AFAA4" w14:textId="77777777" w:rsidTr="00697600">
        <w:trPr>
          <w:trHeight w:val="142"/>
        </w:trPr>
        <w:tc>
          <w:tcPr>
            <w:tcW w:w="4146" w:type="dxa"/>
            <w:vMerge w:val="restart"/>
            <w:vAlign w:val="center"/>
          </w:tcPr>
          <w:p w14:paraId="30A9918A" w14:textId="77777777" w:rsidR="002F1198" w:rsidRPr="00576BCF" w:rsidRDefault="002F1198" w:rsidP="00935C6F">
            <w:pPr>
              <w:rPr>
                <w:rStyle w:val="fontstyle01"/>
                <w:b w:val="0"/>
                <w:sz w:val="28"/>
                <w:szCs w:val="28"/>
                <w:lang w:val="uk-UA"/>
              </w:rPr>
            </w:pPr>
            <w:r w:rsidRPr="00576BCF">
              <w:rPr>
                <w:rFonts w:ascii="Times New Roman" w:hAnsi="Times New Roman" w:cs="Times New Roman"/>
                <w:noProof/>
                <w:sz w:val="28"/>
                <w:szCs w:val="28"/>
                <w:lang w:val="uk-UA" w:eastAsia="uk-UA"/>
              </w:rPr>
              <w:drawing>
                <wp:inline distT="0" distB="0" distL="0" distR="0" wp14:anchorId="22637913" wp14:editId="5D28A50B">
                  <wp:extent cx="2490727" cy="1120537"/>
                  <wp:effectExtent l="0" t="0" r="508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91029" cy="1120673"/>
                          </a:xfrm>
                          <a:prstGeom prst="rect">
                            <a:avLst/>
                          </a:prstGeom>
                        </pic:spPr>
                      </pic:pic>
                    </a:graphicData>
                  </a:graphic>
                </wp:inline>
              </w:drawing>
            </w:r>
          </w:p>
        </w:tc>
        <w:tc>
          <w:tcPr>
            <w:tcW w:w="5708" w:type="dxa"/>
          </w:tcPr>
          <w:p w14:paraId="7441168C" w14:textId="77777777" w:rsidR="002F1198" w:rsidRPr="00576BCF" w:rsidRDefault="002F1198" w:rsidP="00A07EA8">
            <w:pPr>
              <w:rPr>
                <w:rStyle w:val="fontstyle01"/>
                <w:b w:val="0"/>
                <w:bCs w:val="0"/>
                <w:color w:val="auto"/>
                <w:sz w:val="28"/>
                <w:szCs w:val="28"/>
                <w:lang w:val="uk-UA"/>
              </w:rPr>
            </w:pPr>
            <w:r w:rsidRPr="00576BCF">
              <w:rPr>
                <w:rStyle w:val="fontstyle01"/>
                <w:sz w:val="28"/>
                <w:szCs w:val="28"/>
                <w:lang w:val="uk-UA"/>
              </w:rPr>
              <w:t>Ступінь освіти</w:t>
            </w:r>
            <w:r w:rsidRPr="00576BCF">
              <w:rPr>
                <w:rFonts w:ascii="Times New Roman" w:hAnsi="Times New Roman" w:cs="Times New Roman"/>
                <w:sz w:val="28"/>
                <w:szCs w:val="28"/>
                <w:lang w:val="uk-UA"/>
              </w:rPr>
              <w:t xml:space="preserve"> </w:t>
            </w:r>
            <w:r w:rsidR="00A07EA8" w:rsidRPr="00576BCF">
              <w:rPr>
                <w:rFonts w:ascii="Times New Roman" w:hAnsi="Times New Roman" w:cs="Times New Roman"/>
                <w:sz w:val="28"/>
                <w:szCs w:val="28"/>
                <w:lang w:val="uk-UA"/>
              </w:rPr>
              <w:t>бакалавр</w:t>
            </w:r>
          </w:p>
        </w:tc>
      </w:tr>
      <w:tr w:rsidR="002F1198" w:rsidRPr="00576BCF" w14:paraId="366B3ACF" w14:textId="77777777" w:rsidTr="00697600">
        <w:trPr>
          <w:trHeight w:val="140"/>
        </w:trPr>
        <w:tc>
          <w:tcPr>
            <w:tcW w:w="4146" w:type="dxa"/>
            <w:vMerge/>
          </w:tcPr>
          <w:p w14:paraId="403E09C5" w14:textId="77777777" w:rsidR="002F1198" w:rsidRPr="00576BCF" w:rsidRDefault="002F1198" w:rsidP="00911D86">
            <w:pPr>
              <w:rPr>
                <w:rFonts w:ascii="Times New Roman" w:hAnsi="Times New Roman" w:cs="Times New Roman"/>
                <w:sz w:val="28"/>
                <w:szCs w:val="28"/>
                <w:lang w:val="uk-UA" w:eastAsia="ru-RU"/>
              </w:rPr>
            </w:pPr>
          </w:p>
        </w:tc>
        <w:tc>
          <w:tcPr>
            <w:tcW w:w="5708" w:type="dxa"/>
          </w:tcPr>
          <w:p w14:paraId="27099A25" w14:textId="77777777" w:rsidR="002F1198" w:rsidRPr="00576BCF" w:rsidRDefault="002F1198" w:rsidP="00911D86">
            <w:pPr>
              <w:rPr>
                <w:rStyle w:val="fontstyle01"/>
                <w:b w:val="0"/>
                <w:bCs w:val="0"/>
                <w:color w:val="auto"/>
                <w:sz w:val="28"/>
                <w:szCs w:val="28"/>
                <w:lang w:val="uk-UA"/>
              </w:rPr>
            </w:pPr>
            <w:r w:rsidRPr="00576BCF">
              <w:rPr>
                <w:rStyle w:val="fontstyle01"/>
                <w:sz w:val="28"/>
                <w:szCs w:val="28"/>
                <w:lang w:val="uk-UA"/>
              </w:rPr>
              <w:t>Освітня програма</w:t>
            </w:r>
            <w:r w:rsidRPr="00576BCF">
              <w:rPr>
                <w:rFonts w:ascii="Times New Roman" w:hAnsi="Times New Roman" w:cs="Times New Roman"/>
                <w:sz w:val="28"/>
                <w:szCs w:val="28"/>
                <w:lang w:val="uk-UA"/>
              </w:rPr>
              <w:t xml:space="preserve"> </w:t>
            </w:r>
            <w:r w:rsidRPr="00576BCF">
              <w:rPr>
                <w:rFonts w:ascii="Times New Roman" w:hAnsi="Times New Roman" w:cs="Times New Roman"/>
                <w:bCs/>
                <w:color w:val="000000"/>
                <w:sz w:val="28"/>
                <w:szCs w:val="28"/>
                <w:u w:val="single"/>
                <w:lang w:val="uk-UA"/>
              </w:rPr>
              <w:t>Автоматизація та комп’ютерно-інтегровані технології</w:t>
            </w:r>
          </w:p>
        </w:tc>
      </w:tr>
      <w:tr w:rsidR="008F0C94" w:rsidRPr="00576BCF" w14:paraId="2D8722F5" w14:textId="77777777" w:rsidTr="00697600">
        <w:trPr>
          <w:trHeight w:val="140"/>
        </w:trPr>
        <w:tc>
          <w:tcPr>
            <w:tcW w:w="4146" w:type="dxa"/>
            <w:vMerge/>
          </w:tcPr>
          <w:p w14:paraId="4ABBE7F9" w14:textId="77777777" w:rsidR="002F1198" w:rsidRPr="00576BCF" w:rsidRDefault="002F1198" w:rsidP="00911D86">
            <w:pPr>
              <w:rPr>
                <w:rFonts w:ascii="Times New Roman" w:hAnsi="Times New Roman" w:cs="Times New Roman"/>
                <w:sz w:val="28"/>
                <w:szCs w:val="28"/>
                <w:lang w:val="uk-UA" w:eastAsia="ru-RU"/>
              </w:rPr>
            </w:pPr>
          </w:p>
        </w:tc>
        <w:tc>
          <w:tcPr>
            <w:tcW w:w="5708" w:type="dxa"/>
          </w:tcPr>
          <w:p w14:paraId="25BF0DF4" w14:textId="7631AEB7" w:rsidR="002F1198" w:rsidRPr="00576BCF" w:rsidRDefault="00074431" w:rsidP="00A07EA8">
            <w:pPr>
              <w:rPr>
                <w:rStyle w:val="fontstyle01"/>
                <w:b w:val="0"/>
                <w:bCs w:val="0"/>
                <w:color w:val="auto"/>
                <w:sz w:val="28"/>
                <w:szCs w:val="28"/>
                <w:lang w:val="uk-UA"/>
              </w:rPr>
            </w:pPr>
            <w:r w:rsidRPr="00576BCF">
              <w:rPr>
                <w:rStyle w:val="fontstyle01"/>
                <w:color w:val="auto"/>
                <w:sz w:val="28"/>
                <w:szCs w:val="28"/>
                <w:lang w:val="uk-UA"/>
              </w:rPr>
              <w:t>Тривалість викладання</w:t>
            </w:r>
            <w:r w:rsidRPr="00576BCF">
              <w:rPr>
                <w:rFonts w:ascii="Times New Roman" w:hAnsi="Times New Roman" w:cs="Times New Roman"/>
                <w:sz w:val="28"/>
                <w:szCs w:val="28"/>
                <w:lang w:val="uk-UA"/>
              </w:rPr>
              <w:t xml:space="preserve"> </w:t>
            </w:r>
            <w:r w:rsidR="00651EDA">
              <w:rPr>
                <w:rFonts w:ascii="Times New Roman" w:hAnsi="Times New Roman" w:cs="Times New Roman"/>
                <w:sz w:val="28"/>
                <w:szCs w:val="28"/>
                <w:lang w:val="uk-UA"/>
              </w:rPr>
              <w:t>7</w:t>
            </w:r>
            <w:r w:rsidR="00A07EA8" w:rsidRPr="00576BCF">
              <w:rPr>
                <w:rFonts w:ascii="Times New Roman" w:hAnsi="Times New Roman" w:cs="Times New Roman"/>
                <w:sz w:val="28"/>
                <w:szCs w:val="28"/>
                <w:lang w:val="uk-UA"/>
              </w:rPr>
              <w:t>,</w:t>
            </w:r>
            <w:r w:rsidR="00651EDA">
              <w:rPr>
                <w:rFonts w:ascii="Times New Roman" w:hAnsi="Times New Roman" w:cs="Times New Roman"/>
                <w:sz w:val="28"/>
                <w:szCs w:val="28"/>
                <w:lang w:val="uk-UA"/>
              </w:rPr>
              <w:t xml:space="preserve"> 8</w:t>
            </w:r>
            <w:r w:rsidRPr="00576BCF">
              <w:rPr>
                <w:rFonts w:ascii="Times New Roman" w:hAnsi="Times New Roman" w:cs="Times New Roman"/>
                <w:sz w:val="28"/>
                <w:szCs w:val="28"/>
                <w:u w:val="single"/>
                <w:lang w:val="uk-UA"/>
              </w:rPr>
              <w:t xml:space="preserve"> чверть</w:t>
            </w:r>
          </w:p>
        </w:tc>
      </w:tr>
      <w:tr w:rsidR="008F0C94" w:rsidRPr="00576BCF" w14:paraId="38D3D395" w14:textId="77777777" w:rsidTr="00697600">
        <w:trPr>
          <w:trHeight w:val="140"/>
        </w:trPr>
        <w:tc>
          <w:tcPr>
            <w:tcW w:w="4146" w:type="dxa"/>
            <w:vMerge/>
          </w:tcPr>
          <w:p w14:paraId="3454D843" w14:textId="77777777" w:rsidR="002F1198" w:rsidRPr="00576BCF" w:rsidRDefault="002F1198" w:rsidP="00911D86">
            <w:pPr>
              <w:rPr>
                <w:rFonts w:ascii="Times New Roman" w:hAnsi="Times New Roman" w:cs="Times New Roman"/>
                <w:sz w:val="28"/>
                <w:szCs w:val="28"/>
                <w:lang w:val="uk-UA" w:eastAsia="ru-RU"/>
              </w:rPr>
            </w:pPr>
          </w:p>
        </w:tc>
        <w:tc>
          <w:tcPr>
            <w:tcW w:w="5708" w:type="dxa"/>
          </w:tcPr>
          <w:p w14:paraId="35F95237" w14:textId="77777777" w:rsidR="002F1198" w:rsidRPr="00576BCF" w:rsidRDefault="00074431" w:rsidP="00911D86">
            <w:pPr>
              <w:rPr>
                <w:rStyle w:val="fontstyle01"/>
                <w:b w:val="0"/>
                <w:bCs w:val="0"/>
                <w:color w:val="auto"/>
                <w:sz w:val="28"/>
                <w:szCs w:val="28"/>
                <w:lang w:val="uk-UA"/>
              </w:rPr>
            </w:pPr>
            <w:r w:rsidRPr="00576BCF">
              <w:rPr>
                <w:rStyle w:val="fontstyle01"/>
                <w:color w:val="auto"/>
                <w:sz w:val="28"/>
                <w:szCs w:val="28"/>
                <w:lang w:val="uk-UA"/>
              </w:rPr>
              <w:t>Заняття:</w:t>
            </w:r>
          </w:p>
        </w:tc>
      </w:tr>
      <w:tr w:rsidR="008F0C94" w:rsidRPr="00576BCF" w14:paraId="002F2E2E" w14:textId="77777777" w:rsidTr="00697600">
        <w:trPr>
          <w:trHeight w:val="140"/>
        </w:trPr>
        <w:tc>
          <w:tcPr>
            <w:tcW w:w="4146" w:type="dxa"/>
            <w:vMerge/>
          </w:tcPr>
          <w:p w14:paraId="3168DF89" w14:textId="77777777" w:rsidR="002F1198" w:rsidRPr="00576BCF" w:rsidRDefault="002F1198" w:rsidP="00911D86">
            <w:pPr>
              <w:rPr>
                <w:rFonts w:ascii="Times New Roman" w:hAnsi="Times New Roman" w:cs="Times New Roman"/>
                <w:sz w:val="28"/>
                <w:szCs w:val="28"/>
                <w:lang w:val="uk-UA" w:eastAsia="ru-RU"/>
              </w:rPr>
            </w:pPr>
          </w:p>
        </w:tc>
        <w:tc>
          <w:tcPr>
            <w:tcW w:w="5708" w:type="dxa"/>
          </w:tcPr>
          <w:p w14:paraId="1F544D88" w14:textId="77777777" w:rsidR="002F1198" w:rsidRPr="00576BCF" w:rsidRDefault="00074431" w:rsidP="00074431">
            <w:pPr>
              <w:rPr>
                <w:rStyle w:val="fontstyle01"/>
                <w:b w:val="0"/>
                <w:color w:val="auto"/>
                <w:sz w:val="28"/>
                <w:szCs w:val="28"/>
                <w:lang w:val="uk-UA"/>
              </w:rPr>
            </w:pPr>
            <w:r w:rsidRPr="00576BCF">
              <w:rPr>
                <w:rStyle w:val="fontstyle01"/>
                <w:b w:val="0"/>
                <w:color w:val="auto"/>
                <w:sz w:val="28"/>
                <w:szCs w:val="28"/>
                <w:lang w:val="uk-UA"/>
              </w:rPr>
              <w:tab/>
              <w:t xml:space="preserve">лекції </w:t>
            </w:r>
            <w:r w:rsidRPr="00576BCF">
              <w:rPr>
                <w:rStyle w:val="fontstyle01"/>
                <w:b w:val="0"/>
                <w:color w:val="auto"/>
                <w:sz w:val="28"/>
                <w:szCs w:val="28"/>
                <w:u w:val="single"/>
                <w:lang w:val="uk-UA"/>
              </w:rPr>
              <w:t>2</w:t>
            </w:r>
            <w:r w:rsidR="00935C6F" w:rsidRPr="00576BCF">
              <w:rPr>
                <w:rStyle w:val="fontstyle01"/>
                <w:b w:val="0"/>
                <w:color w:val="auto"/>
                <w:sz w:val="28"/>
                <w:szCs w:val="28"/>
                <w:u w:val="single"/>
                <w:lang w:val="uk-UA"/>
              </w:rPr>
              <w:t xml:space="preserve"> години</w:t>
            </w:r>
          </w:p>
        </w:tc>
      </w:tr>
      <w:tr w:rsidR="008F0C94" w:rsidRPr="00576BCF" w14:paraId="30B226CB" w14:textId="77777777" w:rsidTr="00697600">
        <w:trPr>
          <w:trHeight w:val="140"/>
        </w:trPr>
        <w:tc>
          <w:tcPr>
            <w:tcW w:w="4146" w:type="dxa"/>
            <w:vMerge/>
          </w:tcPr>
          <w:p w14:paraId="2D0B5109" w14:textId="77777777" w:rsidR="002F1198" w:rsidRPr="00576BCF" w:rsidRDefault="002F1198" w:rsidP="00911D86">
            <w:pPr>
              <w:rPr>
                <w:rFonts w:ascii="Times New Roman" w:hAnsi="Times New Roman" w:cs="Times New Roman"/>
                <w:sz w:val="28"/>
                <w:szCs w:val="28"/>
                <w:lang w:val="uk-UA" w:eastAsia="ru-RU"/>
              </w:rPr>
            </w:pPr>
          </w:p>
        </w:tc>
        <w:tc>
          <w:tcPr>
            <w:tcW w:w="5708" w:type="dxa"/>
          </w:tcPr>
          <w:p w14:paraId="26309433" w14:textId="71CAF24C" w:rsidR="002F1198" w:rsidRPr="00576BCF" w:rsidRDefault="00074431" w:rsidP="00911D86">
            <w:pPr>
              <w:rPr>
                <w:rStyle w:val="fontstyle01"/>
                <w:b w:val="0"/>
                <w:color w:val="auto"/>
                <w:sz w:val="28"/>
                <w:szCs w:val="28"/>
                <w:lang w:val="uk-UA"/>
              </w:rPr>
            </w:pPr>
            <w:r w:rsidRPr="00576BCF">
              <w:rPr>
                <w:rStyle w:val="fontstyle01"/>
                <w:b w:val="0"/>
                <w:color w:val="auto"/>
                <w:sz w:val="28"/>
                <w:szCs w:val="28"/>
                <w:lang w:val="uk-UA"/>
              </w:rPr>
              <w:tab/>
              <w:t xml:space="preserve">лабораторні заняття </w:t>
            </w:r>
            <w:r w:rsidR="00FB174E">
              <w:rPr>
                <w:rStyle w:val="fontstyle01"/>
                <w:b w:val="0"/>
                <w:color w:val="auto"/>
                <w:sz w:val="28"/>
                <w:szCs w:val="28"/>
                <w:lang w:val="uk-UA"/>
              </w:rPr>
              <w:t>3</w:t>
            </w:r>
            <w:r w:rsidR="00935C6F" w:rsidRPr="00576BCF">
              <w:rPr>
                <w:rStyle w:val="fontstyle01"/>
                <w:b w:val="0"/>
                <w:color w:val="auto"/>
                <w:sz w:val="28"/>
                <w:szCs w:val="28"/>
                <w:u w:val="single"/>
                <w:lang w:val="uk-UA"/>
              </w:rPr>
              <w:t xml:space="preserve"> години</w:t>
            </w:r>
          </w:p>
        </w:tc>
      </w:tr>
      <w:tr w:rsidR="002F1198" w:rsidRPr="00576BCF" w14:paraId="6B48ACD1" w14:textId="77777777" w:rsidTr="00697600">
        <w:trPr>
          <w:trHeight w:val="140"/>
        </w:trPr>
        <w:tc>
          <w:tcPr>
            <w:tcW w:w="4146" w:type="dxa"/>
            <w:vMerge/>
          </w:tcPr>
          <w:p w14:paraId="3D87116A" w14:textId="77777777" w:rsidR="002F1198" w:rsidRPr="00576BCF" w:rsidRDefault="002F1198" w:rsidP="00911D86">
            <w:pPr>
              <w:rPr>
                <w:rFonts w:ascii="Times New Roman" w:hAnsi="Times New Roman" w:cs="Times New Roman"/>
                <w:sz w:val="28"/>
                <w:szCs w:val="28"/>
                <w:lang w:val="uk-UA" w:eastAsia="ru-RU"/>
              </w:rPr>
            </w:pPr>
          </w:p>
        </w:tc>
        <w:tc>
          <w:tcPr>
            <w:tcW w:w="5708" w:type="dxa"/>
          </w:tcPr>
          <w:p w14:paraId="01B3D6EB" w14:textId="77777777" w:rsidR="002F1198" w:rsidRPr="00576BCF" w:rsidRDefault="00935C6F" w:rsidP="00911D86">
            <w:pPr>
              <w:rPr>
                <w:rStyle w:val="fontstyle01"/>
                <w:b w:val="0"/>
                <w:color w:val="auto"/>
                <w:sz w:val="28"/>
                <w:szCs w:val="28"/>
                <w:lang w:val="uk-UA"/>
              </w:rPr>
            </w:pPr>
            <w:r w:rsidRPr="00576BCF">
              <w:rPr>
                <w:rStyle w:val="fontstyle01"/>
                <w:color w:val="auto"/>
                <w:sz w:val="28"/>
                <w:szCs w:val="28"/>
                <w:lang w:val="uk-UA"/>
              </w:rPr>
              <w:t>Мова викладання</w:t>
            </w:r>
            <w:r w:rsidRPr="00576BCF">
              <w:rPr>
                <w:rStyle w:val="fontstyle01"/>
                <w:b w:val="0"/>
                <w:color w:val="auto"/>
                <w:sz w:val="28"/>
                <w:szCs w:val="28"/>
                <w:lang w:val="uk-UA"/>
              </w:rPr>
              <w:t xml:space="preserve"> </w:t>
            </w:r>
            <w:r w:rsidRPr="00576BCF">
              <w:rPr>
                <w:rStyle w:val="fontstyle01"/>
                <w:b w:val="0"/>
                <w:color w:val="auto"/>
                <w:sz w:val="28"/>
                <w:szCs w:val="28"/>
                <w:u w:val="single"/>
                <w:lang w:val="uk-UA"/>
              </w:rPr>
              <w:t>українська</w:t>
            </w:r>
          </w:p>
        </w:tc>
      </w:tr>
    </w:tbl>
    <w:p w14:paraId="5E1AB7A7" w14:textId="77777777" w:rsidR="002F1198" w:rsidRPr="00576BCF" w:rsidRDefault="002F1198" w:rsidP="000D46EE">
      <w:pPr>
        <w:spacing w:after="0" w:line="240" w:lineRule="auto"/>
        <w:jc w:val="both"/>
        <w:rPr>
          <w:rStyle w:val="fontstyle01"/>
          <w:b w:val="0"/>
          <w:color w:val="auto"/>
          <w:sz w:val="28"/>
          <w:szCs w:val="28"/>
          <w:lang w:val="uk-UA"/>
        </w:rPr>
      </w:pPr>
    </w:p>
    <w:p w14:paraId="42045776" w14:textId="77777777" w:rsidR="003B3E9C" w:rsidRPr="00576BCF" w:rsidRDefault="003B3E9C" w:rsidP="000D46EE">
      <w:pPr>
        <w:spacing w:after="0" w:line="240" w:lineRule="auto"/>
        <w:jc w:val="both"/>
        <w:rPr>
          <w:rStyle w:val="fontstyle01"/>
          <w:color w:val="auto"/>
          <w:sz w:val="28"/>
          <w:szCs w:val="28"/>
          <w:lang w:val="uk-UA"/>
        </w:rPr>
      </w:pPr>
      <w:r w:rsidRPr="00576BCF">
        <w:rPr>
          <w:rStyle w:val="fontstyle01"/>
          <w:color w:val="auto"/>
          <w:sz w:val="28"/>
          <w:szCs w:val="28"/>
          <w:lang w:val="uk-UA"/>
        </w:rPr>
        <w:t>Сторінка курсу в СДО НТУ «ДП»:</w:t>
      </w:r>
    </w:p>
    <w:p w14:paraId="3B9C22E2" w14:textId="77777777" w:rsidR="00911D86" w:rsidRPr="00576BCF" w:rsidRDefault="006A5E15" w:rsidP="000D46EE">
      <w:pPr>
        <w:spacing w:after="0" w:line="240" w:lineRule="auto"/>
        <w:jc w:val="both"/>
        <w:rPr>
          <w:rStyle w:val="fontstyle01"/>
          <w:b w:val="0"/>
          <w:color w:val="auto"/>
          <w:sz w:val="28"/>
          <w:szCs w:val="28"/>
          <w:lang w:val="uk-UA"/>
        </w:rPr>
      </w:pPr>
      <w:hyperlink r:id="rId7" w:history="1">
        <w:r w:rsidR="00D61CD3" w:rsidRPr="00576BCF">
          <w:rPr>
            <w:rStyle w:val="a6"/>
            <w:rFonts w:ascii="Times New Roman" w:hAnsi="Times New Roman" w:cs="Times New Roman"/>
            <w:color w:val="auto"/>
            <w:sz w:val="28"/>
            <w:szCs w:val="28"/>
            <w:lang w:val="uk-UA"/>
          </w:rPr>
          <w:t>https://do.nmu.org.ua/course/view.php?id=1717</w:t>
        </w:r>
      </w:hyperlink>
    </w:p>
    <w:p w14:paraId="6FF309D9" w14:textId="77777777" w:rsidR="00C912AE" w:rsidRPr="00576BCF" w:rsidRDefault="00C912AE" w:rsidP="000D46EE">
      <w:pPr>
        <w:spacing w:after="0" w:line="240" w:lineRule="auto"/>
        <w:jc w:val="both"/>
        <w:rPr>
          <w:rStyle w:val="fontstyle01"/>
          <w:color w:val="auto"/>
          <w:sz w:val="28"/>
          <w:szCs w:val="28"/>
          <w:lang w:val="uk-UA"/>
        </w:rPr>
      </w:pPr>
    </w:p>
    <w:p w14:paraId="59CDAA30" w14:textId="4DF7E225" w:rsidR="00D417D5" w:rsidRPr="00576BCF" w:rsidRDefault="00D417D5" w:rsidP="000D46EE">
      <w:pPr>
        <w:spacing w:after="0" w:line="240" w:lineRule="auto"/>
        <w:jc w:val="both"/>
        <w:rPr>
          <w:rStyle w:val="fontstyle01"/>
          <w:b w:val="0"/>
          <w:color w:val="auto"/>
          <w:sz w:val="28"/>
          <w:szCs w:val="28"/>
          <w:lang w:val="uk-UA"/>
        </w:rPr>
      </w:pPr>
      <w:r w:rsidRPr="00576BCF">
        <w:rPr>
          <w:rStyle w:val="fontstyle01"/>
          <w:color w:val="auto"/>
          <w:sz w:val="28"/>
          <w:szCs w:val="28"/>
          <w:lang w:val="uk-UA"/>
        </w:rPr>
        <w:t xml:space="preserve">Викладач: </w:t>
      </w:r>
      <w:r w:rsidR="00A07EA8" w:rsidRPr="00576BCF">
        <w:rPr>
          <w:rStyle w:val="fontstyle01"/>
          <w:color w:val="auto"/>
          <w:sz w:val="28"/>
          <w:szCs w:val="28"/>
          <w:lang w:val="uk-UA"/>
        </w:rPr>
        <w:t>Ткачов Віктор Васильович</w:t>
      </w:r>
      <w:r w:rsidR="00967C76" w:rsidRPr="00576BCF">
        <w:rPr>
          <w:rStyle w:val="fontstyle01"/>
          <w:color w:val="auto"/>
          <w:sz w:val="28"/>
          <w:szCs w:val="28"/>
          <w:lang w:val="uk-UA"/>
        </w:rPr>
        <w:t>,</w:t>
      </w:r>
      <w:r w:rsidR="00A07EA8" w:rsidRPr="00576BCF">
        <w:rPr>
          <w:rStyle w:val="fontstyle01"/>
          <w:color w:val="auto"/>
          <w:sz w:val="28"/>
          <w:szCs w:val="28"/>
          <w:lang w:val="uk-UA"/>
        </w:rPr>
        <w:t xml:space="preserve"> професор</w:t>
      </w:r>
      <w:r w:rsidR="00576BCF" w:rsidRPr="00576BCF">
        <w:rPr>
          <w:rStyle w:val="fontstyle01"/>
          <w:color w:val="auto"/>
          <w:sz w:val="28"/>
          <w:szCs w:val="28"/>
          <w:lang w:val="uk-UA"/>
        </w:rPr>
        <w:t xml:space="preserve"> </w:t>
      </w:r>
      <w:r w:rsidR="001E3D2F" w:rsidRPr="00576BCF">
        <w:rPr>
          <w:rStyle w:val="fontstyle01"/>
          <w:b w:val="0"/>
          <w:color w:val="auto"/>
          <w:sz w:val="28"/>
          <w:szCs w:val="28"/>
          <w:lang w:val="uk-UA"/>
        </w:rPr>
        <w:t>кафедри КФІВС</w:t>
      </w:r>
      <w:r w:rsidR="00852016" w:rsidRPr="00576BCF">
        <w:rPr>
          <w:rStyle w:val="fontstyle01"/>
          <w:b w:val="0"/>
          <w:color w:val="auto"/>
          <w:sz w:val="28"/>
          <w:szCs w:val="28"/>
          <w:lang w:val="uk-UA"/>
        </w:rPr>
        <w:t xml:space="preserve">, </w:t>
      </w:r>
      <w:r w:rsidR="00A07EA8" w:rsidRPr="00576BCF">
        <w:rPr>
          <w:rStyle w:val="fontstyle01"/>
          <w:b w:val="0"/>
          <w:color w:val="auto"/>
          <w:sz w:val="28"/>
          <w:szCs w:val="28"/>
          <w:lang w:val="uk-UA"/>
        </w:rPr>
        <w:t>доктор</w:t>
      </w:r>
      <w:r w:rsidR="00576BCF" w:rsidRPr="00576BCF">
        <w:rPr>
          <w:rStyle w:val="fontstyle01"/>
          <w:b w:val="0"/>
          <w:color w:val="auto"/>
          <w:sz w:val="28"/>
          <w:szCs w:val="28"/>
          <w:lang w:val="uk-UA"/>
        </w:rPr>
        <w:t xml:space="preserve"> </w:t>
      </w:r>
      <w:r w:rsidR="00852016" w:rsidRPr="00576BCF">
        <w:rPr>
          <w:rStyle w:val="fontstyle01"/>
          <w:b w:val="0"/>
          <w:color w:val="auto"/>
          <w:sz w:val="28"/>
          <w:szCs w:val="28"/>
          <w:lang w:val="uk-UA"/>
        </w:rPr>
        <w:t>технічних наук.</w:t>
      </w:r>
    </w:p>
    <w:p w14:paraId="4206E40E" w14:textId="77777777" w:rsidR="00D417D5" w:rsidRPr="00576BCF" w:rsidRDefault="00D417D5" w:rsidP="000D46EE">
      <w:pPr>
        <w:spacing w:after="0" w:line="240" w:lineRule="auto"/>
        <w:jc w:val="both"/>
        <w:rPr>
          <w:rFonts w:ascii="Times New Roman" w:hAnsi="Times New Roman" w:cs="Times New Roman"/>
          <w:b/>
          <w:bCs/>
          <w:sz w:val="28"/>
          <w:szCs w:val="28"/>
          <w:lang w:val="uk-UA"/>
        </w:rPr>
      </w:pPr>
    </w:p>
    <w:p w14:paraId="1D67C727" w14:textId="77777777" w:rsidR="00F341BF" w:rsidRPr="00576BCF" w:rsidRDefault="00F341BF" w:rsidP="000D46EE">
      <w:pPr>
        <w:spacing w:after="0" w:line="240" w:lineRule="auto"/>
        <w:jc w:val="both"/>
        <w:rPr>
          <w:rFonts w:ascii="Times New Roman" w:hAnsi="Times New Roman" w:cs="Times New Roman"/>
          <w:bCs/>
          <w:sz w:val="28"/>
          <w:szCs w:val="28"/>
          <w:lang w:val="uk-UA"/>
        </w:rPr>
      </w:pPr>
      <w:r w:rsidRPr="00576BCF">
        <w:rPr>
          <w:rFonts w:ascii="Times New Roman" w:hAnsi="Times New Roman" w:cs="Times New Roman"/>
          <w:b/>
          <w:bCs/>
          <w:sz w:val="28"/>
          <w:szCs w:val="28"/>
          <w:lang w:val="uk-UA"/>
        </w:rPr>
        <w:t>Персональна сторінка:</w:t>
      </w:r>
      <w:r w:rsidR="00D61CD3" w:rsidRPr="00576BCF">
        <w:rPr>
          <w:rFonts w:ascii="Times New Roman" w:hAnsi="Times New Roman" w:cs="Times New Roman"/>
          <w:b/>
          <w:bCs/>
          <w:sz w:val="28"/>
          <w:szCs w:val="28"/>
          <w:lang w:val="uk-UA"/>
        </w:rPr>
        <w:t xml:space="preserve"> </w:t>
      </w:r>
      <w:hyperlink r:id="rId8" w:history="1">
        <w:r w:rsidR="00967C76" w:rsidRPr="00576BCF">
          <w:rPr>
            <w:rStyle w:val="a6"/>
            <w:rFonts w:ascii="Times New Roman" w:hAnsi="Times New Roman" w:cs="Times New Roman"/>
            <w:bCs/>
            <w:color w:val="auto"/>
            <w:sz w:val="28"/>
            <w:szCs w:val="28"/>
            <w:lang w:val="uk-UA"/>
          </w:rPr>
          <w:t>https://aks.nmu.org.ua/ua/Teachers/Tkachov.php</w:t>
        </w:r>
      </w:hyperlink>
    </w:p>
    <w:p w14:paraId="314FE362" w14:textId="77777777" w:rsidR="00186475" w:rsidRPr="00576BCF" w:rsidRDefault="00186475" w:rsidP="000D46EE">
      <w:pPr>
        <w:spacing w:after="0" w:line="240" w:lineRule="auto"/>
        <w:jc w:val="both"/>
        <w:rPr>
          <w:rFonts w:ascii="Times New Roman" w:hAnsi="Times New Roman" w:cs="Times New Roman"/>
          <w:bCs/>
          <w:sz w:val="28"/>
          <w:szCs w:val="28"/>
          <w:lang w:val="uk-UA"/>
        </w:rPr>
      </w:pPr>
    </w:p>
    <w:p w14:paraId="60D2F3A0" w14:textId="77777777" w:rsidR="00F341BF" w:rsidRPr="00576BCF" w:rsidRDefault="00D61CD3" w:rsidP="000D46EE">
      <w:pPr>
        <w:spacing w:after="0" w:line="240" w:lineRule="auto"/>
        <w:jc w:val="both"/>
        <w:rPr>
          <w:rFonts w:ascii="Times New Roman" w:hAnsi="Times New Roman" w:cs="Times New Roman"/>
          <w:b/>
          <w:bCs/>
          <w:sz w:val="28"/>
          <w:szCs w:val="28"/>
          <w:lang w:val="uk-UA"/>
        </w:rPr>
      </w:pPr>
      <w:r w:rsidRPr="00576BCF">
        <w:rPr>
          <w:rFonts w:ascii="Times New Roman" w:hAnsi="Times New Roman" w:cs="Times New Roman"/>
          <w:b/>
          <w:bCs/>
          <w:sz w:val="28"/>
          <w:szCs w:val="28"/>
          <w:lang w:val="uk-UA"/>
        </w:rPr>
        <w:t>E-</w:t>
      </w:r>
      <w:proofErr w:type="spellStart"/>
      <w:r w:rsidRPr="00576BCF">
        <w:rPr>
          <w:rFonts w:ascii="Times New Roman" w:hAnsi="Times New Roman" w:cs="Times New Roman"/>
          <w:b/>
          <w:bCs/>
          <w:sz w:val="28"/>
          <w:szCs w:val="28"/>
          <w:lang w:val="uk-UA"/>
        </w:rPr>
        <w:t>mail</w:t>
      </w:r>
      <w:proofErr w:type="spellEnd"/>
      <w:r w:rsidRPr="00576BCF">
        <w:rPr>
          <w:rFonts w:ascii="Times New Roman" w:hAnsi="Times New Roman" w:cs="Times New Roman"/>
          <w:b/>
          <w:bCs/>
          <w:sz w:val="28"/>
          <w:szCs w:val="28"/>
          <w:lang w:val="uk-UA"/>
        </w:rPr>
        <w:t xml:space="preserve">: </w:t>
      </w:r>
      <w:r w:rsidR="00F846AA" w:rsidRPr="006A5E15">
        <w:rPr>
          <w:rFonts w:ascii="Times New Roman" w:hAnsi="Times New Roman" w:cs="Times New Roman"/>
          <w:sz w:val="28"/>
          <w:szCs w:val="28"/>
          <w:lang w:val="uk-UA"/>
        </w:rPr>
        <w:t>tkachov</w:t>
      </w:r>
      <w:hyperlink r:id="rId9" w:history="1">
        <w:r w:rsidR="00F846AA" w:rsidRPr="00576BCF">
          <w:rPr>
            <w:rStyle w:val="a6"/>
            <w:rFonts w:ascii="Times New Roman" w:hAnsi="Times New Roman" w:cs="Times New Roman"/>
            <w:bCs/>
            <w:color w:val="auto"/>
            <w:sz w:val="28"/>
            <w:szCs w:val="28"/>
            <w:lang w:val="uk-UA"/>
          </w:rPr>
          <w:t>@nmu.one</w:t>
        </w:r>
      </w:hyperlink>
      <w:bookmarkStart w:id="0" w:name="_GoBack"/>
      <w:bookmarkEnd w:id="0"/>
    </w:p>
    <w:p w14:paraId="17D936D7" w14:textId="77777777" w:rsidR="00EB0252" w:rsidRPr="00576BCF" w:rsidRDefault="00EB0252" w:rsidP="000D46EE">
      <w:pPr>
        <w:spacing w:after="0" w:line="240" w:lineRule="auto"/>
        <w:jc w:val="both"/>
        <w:rPr>
          <w:rFonts w:ascii="Times New Roman" w:hAnsi="Times New Roman" w:cs="Times New Roman"/>
          <w:b/>
          <w:bCs/>
          <w:color w:val="000000"/>
          <w:sz w:val="28"/>
          <w:szCs w:val="28"/>
          <w:lang w:val="uk-UA"/>
        </w:rPr>
      </w:pPr>
    </w:p>
    <w:p w14:paraId="0319974C" w14:textId="77777777" w:rsidR="00E73848" w:rsidRPr="00576BCF" w:rsidRDefault="00EA3C05" w:rsidP="00E73848">
      <w:pPr>
        <w:spacing w:after="0"/>
        <w:ind w:firstLine="567"/>
        <w:jc w:val="both"/>
        <w:rPr>
          <w:rFonts w:ascii="Times New Roman" w:eastAsia="Times New Roman" w:hAnsi="Times New Roman" w:cs="Times New Roman"/>
          <w:sz w:val="28"/>
          <w:szCs w:val="28"/>
          <w:lang w:val="uk-UA" w:eastAsia="ru-RU"/>
        </w:rPr>
      </w:pPr>
      <w:r w:rsidRPr="00576BCF">
        <w:rPr>
          <w:rFonts w:ascii="Times New Roman" w:hAnsi="Times New Roman" w:cs="Times New Roman"/>
          <w:b/>
          <w:bCs/>
          <w:color w:val="000000"/>
          <w:sz w:val="28"/>
          <w:szCs w:val="28"/>
          <w:lang w:val="uk-UA"/>
        </w:rPr>
        <w:t>1 АНОТАЦІЯ ДО КУРСУ</w:t>
      </w:r>
      <w:r w:rsidR="00E73848" w:rsidRPr="00576BCF">
        <w:rPr>
          <w:rFonts w:ascii="Times New Roman" w:eastAsia="Times New Roman" w:hAnsi="Times New Roman" w:cs="Times New Roman"/>
          <w:sz w:val="28"/>
          <w:szCs w:val="28"/>
          <w:lang w:val="uk-UA" w:eastAsia="ru-RU"/>
        </w:rPr>
        <w:t xml:space="preserve"> </w:t>
      </w:r>
    </w:p>
    <w:p w14:paraId="07CDF323" w14:textId="77777777" w:rsidR="00E73848" w:rsidRPr="00576BCF" w:rsidRDefault="00E73848" w:rsidP="00E73848">
      <w:pPr>
        <w:spacing w:after="0"/>
        <w:ind w:firstLine="567"/>
        <w:jc w:val="both"/>
        <w:rPr>
          <w:rFonts w:ascii="Times New Roman" w:eastAsia="Times New Roman" w:hAnsi="Times New Roman" w:cs="Times New Roman"/>
          <w:sz w:val="28"/>
          <w:szCs w:val="28"/>
          <w:lang w:val="uk-UA" w:eastAsia="ru-RU"/>
        </w:rPr>
      </w:pPr>
      <w:r w:rsidRPr="00576BCF">
        <w:rPr>
          <w:rFonts w:ascii="Times New Roman" w:eastAsia="Times New Roman" w:hAnsi="Times New Roman" w:cs="Times New Roman"/>
          <w:sz w:val="28"/>
          <w:szCs w:val="28"/>
          <w:lang w:val="uk-UA" w:eastAsia="ru-RU"/>
        </w:rPr>
        <w:t xml:space="preserve">Дисципліна «Мікропроцесорна техніка» є нормативною, оскільки компетенції, які формуються дисципліною визначені стандартом бакалавра спеціальності 151 Автоматизація та комп’ютерно-інтегровані технології. </w:t>
      </w:r>
    </w:p>
    <w:p w14:paraId="02F545DC" w14:textId="77777777" w:rsidR="00E73848" w:rsidRPr="00576BCF" w:rsidRDefault="00E73848" w:rsidP="00E73848">
      <w:pPr>
        <w:spacing w:after="0"/>
        <w:ind w:firstLine="540"/>
        <w:jc w:val="both"/>
        <w:rPr>
          <w:rFonts w:ascii="Times New Roman" w:eastAsia="Calibri" w:hAnsi="Times New Roman" w:cs="Times New Roman"/>
          <w:sz w:val="28"/>
          <w:szCs w:val="28"/>
          <w:lang w:val="uk-UA"/>
        </w:rPr>
      </w:pPr>
      <w:r w:rsidRPr="00576BCF">
        <w:rPr>
          <w:rFonts w:ascii="Times New Roman" w:eastAsia="Times New Roman" w:hAnsi="Times New Roman" w:cs="Times New Roman"/>
          <w:sz w:val="28"/>
          <w:szCs w:val="28"/>
          <w:lang w:val="uk-UA" w:eastAsia="ru-RU"/>
        </w:rPr>
        <w:t>Завдання предмета – формування здатності використовувати знання фізики, електротехніки, електроніки і мікропроцесорної техніки в обсязі, необхідному для розуміння процесів, що відбуваються у системах автоматизації та комп’ютерно-інтегрованих технологіях, вміння обґрунтовувати вибір структури та розробляти прикладне програмне забезпечення для мікропроцесорних систем керування на базі локальних засобів автоматизації, промислових логічних контролерів та програмованих логічних матриць і сигнальних процесорів.</w:t>
      </w:r>
    </w:p>
    <w:p w14:paraId="1685BF9D" w14:textId="77777777" w:rsidR="00E73848" w:rsidRPr="00576BCF" w:rsidRDefault="00E73848" w:rsidP="00E73848">
      <w:pPr>
        <w:spacing w:after="0"/>
        <w:ind w:firstLine="567"/>
        <w:jc w:val="both"/>
        <w:rPr>
          <w:rFonts w:ascii="Times New Roman" w:eastAsia="Times New Roman" w:hAnsi="Times New Roman" w:cs="Times New Roman"/>
          <w:spacing w:val="-4"/>
          <w:sz w:val="28"/>
          <w:szCs w:val="28"/>
          <w:lang w:val="uk-UA" w:eastAsia="ru-RU"/>
        </w:rPr>
      </w:pPr>
      <w:r w:rsidRPr="00576BCF">
        <w:rPr>
          <w:rFonts w:ascii="Times New Roman" w:eastAsia="Times New Roman" w:hAnsi="Times New Roman" w:cs="Times New Roman"/>
          <w:spacing w:val="-4"/>
          <w:sz w:val="28"/>
          <w:szCs w:val="28"/>
          <w:lang w:val="uk-UA" w:eastAsia="ru-RU"/>
        </w:rPr>
        <w:t xml:space="preserve">Знань з організації архітектури сучасних мікропроцесорів, мікроконтролерів, пам’яті та системи команд, паралельного й послідовного інтерфейсів, режимів тимчасових затримок і переривань, а також набуття навичок розробки алгоритмів і програм керування неперервними і дискретними об’єктами. </w:t>
      </w:r>
    </w:p>
    <w:p w14:paraId="2414A530" w14:textId="77777777" w:rsidR="00E73848" w:rsidRPr="00576BCF" w:rsidRDefault="00E73848" w:rsidP="00E73848">
      <w:pPr>
        <w:spacing w:after="0"/>
        <w:ind w:firstLine="567"/>
        <w:jc w:val="both"/>
        <w:rPr>
          <w:rFonts w:ascii="Times New Roman" w:eastAsia="Times New Roman" w:hAnsi="Times New Roman" w:cs="Times New Roman"/>
          <w:spacing w:val="-4"/>
          <w:sz w:val="28"/>
          <w:szCs w:val="28"/>
          <w:lang w:val="uk-UA" w:eastAsia="ru-RU"/>
        </w:rPr>
      </w:pPr>
      <w:r w:rsidRPr="00576BCF">
        <w:rPr>
          <w:rFonts w:ascii="Times New Roman" w:eastAsia="Times New Roman" w:hAnsi="Times New Roman" w:cs="Times New Roman"/>
          <w:spacing w:val="-4"/>
          <w:sz w:val="28"/>
          <w:szCs w:val="28"/>
          <w:lang w:val="uk-UA" w:eastAsia="ru-RU"/>
        </w:rPr>
        <w:t xml:space="preserve">Підручник «Мікропроцесорна техніка» враховує досвід багатьох вчених зі створення і впровадження сучасних мікропроцесорних технологій керування, з удосконалення лабораторної бази дисципліни, методичного та мультимедійного забезпечення, а також значного оновлення елементної бази мікропроцесорної техніки. </w:t>
      </w:r>
    </w:p>
    <w:p w14:paraId="40EE3C3E" w14:textId="77777777" w:rsidR="00C51F65" w:rsidRPr="00576BCF" w:rsidRDefault="00EA3C05" w:rsidP="00C51F65">
      <w:pPr>
        <w:spacing w:after="0" w:line="240" w:lineRule="auto"/>
        <w:jc w:val="center"/>
        <w:rPr>
          <w:rFonts w:ascii="Times New Roman" w:hAnsi="Times New Roman" w:cs="Times New Roman"/>
          <w:b/>
          <w:sz w:val="28"/>
          <w:szCs w:val="28"/>
          <w:lang w:val="uk-UA"/>
        </w:rPr>
      </w:pPr>
      <w:r w:rsidRPr="00576BCF">
        <w:rPr>
          <w:rFonts w:ascii="Times New Roman" w:hAnsi="Times New Roman" w:cs="Times New Roman"/>
          <w:b/>
          <w:sz w:val="28"/>
          <w:szCs w:val="28"/>
          <w:lang w:val="uk-UA"/>
        </w:rPr>
        <w:lastRenderedPageBreak/>
        <w:t>2 МЕТА ТА ЗАВДАННЯ КУРСУ</w:t>
      </w:r>
    </w:p>
    <w:p w14:paraId="0E89DB9C" w14:textId="77777777" w:rsidR="00C51F65" w:rsidRPr="00576BCF" w:rsidRDefault="00C51F65" w:rsidP="00C51F65">
      <w:pPr>
        <w:spacing w:after="0" w:line="240" w:lineRule="auto"/>
        <w:jc w:val="both"/>
        <w:rPr>
          <w:rFonts w:ascii="Times New Roman" w:hAnsi="Times New Roman" w:cs="Times New Roman"/>
          <w:sz w:val="28"/>
          <w:szCs w:val="28"/>
          <w:lang w:val="uk-UA"/>
        </w:rPr>
      </w:pPr>
    </w:p>
    <w:p w14:paraId="59BAB547" w14:textId="77777777" w:rsidR="00C91940" w:rsidRPr="00576BCF" w:rsidRDefault="003E49F2" w:rsidP="000E51B2">
      <w:pPr>
        <w:spacing w:after="0" w:line="240" w:lineRule="auto"/>
        <w:ind w:firstLine="709"/>
        <w:jc w:val="both"/>
        <w:rPr>
          <w:rFonts w:ascii="Times New Roman" w:eastAsia="Times New Roman" w:hAnsi="Times New Roman"/>
          <w:sz w:val="28"/>
          <w:szCs w:val="28"/>
          <w:lang w:val="uk-UA" w:eastAsia="ru-RU"/>
        </w:rPr>
      </w:pPr>
      <w:r w:rsidRPr="00576BCF">
        <w:rPr>
          <w:rFonts w:ascii="Times New Roman" w:hAnsi="Times New Roman" w:cs="Times New Roman"/>
          <w:b/>
          <w:sz w:val="28"/>
          <w:szCs w:val="28"/>
          <w:lang w:val="uk-UA"/>
        </w:rPr>
        <w:t>Мета дисципліни</w:t>
      </w:r>
      <w:r w:rsidRPr="00576BCF">
        <w:rPr>
          <w:rFonts w:ascii="Times New Roman" w:hAnsi="Times New Roman" w:cs="Times New Roman"/>
          <w:sz w:val="28"/>
          <w:szCs w:val="28"/>
          <w:lang w:val="uk-UA"/>
        </w:rPr>
        <w:t xml:space="preserve"> </w:t>
      </w:r>
      <w:r w:rsidRPr="00576BCF">
        <w:rPr>
          <w:rFonts w:ascii="Times New Roman" w:hAnsi="Times New Roman" w:cs="Times New Roman"/>
          <w:color w:val="FF0000"/>
          <w:sz w:val="28"/>
          <w:szCs w:val="28"/>
          <w:lang w:val="uk-UA"/>
        </w:rPr>
        <w:t>–</w:t>
      </w:r>
      <w:r w:rsidR="00967C76" w:rsidRPr="00576BCF">
        <w:rPr>
          <w:rFonts w:ascii="Times New Roman" w:eastAsia="Times New Roman" w:hAnsi="Times New Roman"/>
          <w:sz w:val="28"/>
          <w:szCs w:val="28"/>
          <w:lang w:val="uk-UA" w:eastAsia="ru-RU"/>
        </w:rPr>
        <w:t>формування здатності використовувати знання фізики, електротехніки, електроніки і мікропроцесорної техніки в обсязі, необхідному для розуміння процесів, що відбуваються у системах автоматизації та комп’ютерно-інтегрованих технологіях, вміння обґрунтовувати вибір структури та розробляти прикладне програмне забезпечення для мікропроцесорних систем керування на базі локальних засобів автоматизації, промислових логічних контролерів та програмованих логічних матриць і сигнальних процесорів</w:t>
      </w:r>
    </w:p>
    <w:p w14:paraId="6AC95B2D" w14:textId="77777777" w:rsidR="0037390D" w:rsidRPr="00576BCF" w:rsidRDefault="00CB5628" w:rsidP="000E51B2">
      <w:pPr>
        <w:spacing w:after="0" w:line="240" w:lineRule="auto"/>
        <w:ind w:firstLine="709"/>
        <w:jc w:val="both"/>
        <w:rPr>
          <w:rFonts w:ascii="Times New Roman" w:hAnsi="Times New Roman" w:cs="Times New Roman"/>
          <w:b/>
          <w:sz w:val="28"/>
          <w:szCs w:val="28"/>
          <w:lang w:val="uk-UA"/>
        </w:rPr>
      </w:pPr>
      <w:r w:rsidRPr="00576BCF">
        <w:rPr>
          <w:rFonts w:ascii="Times New Roman" w:hAnsi="Times New Roman" w:cs="Times New Roman"/>
          <w:b/>
          <w:sz w:val="28"/>
          <w:szCs w:val="28"/>
          <w:lang w:val="uk-UA"/>
        </w:rPr>
        <w:t>Завдання курсу:</w:t>
      </w:r>
    </w:p>
    <w:p w14:paraId="44BDEC7D" w14:textId="7AC977BF" w:rsidR="00CB5628" w:rsidRPr="00576BCF" w:rsidRDefault="00976A27" w:rsidP="000E51B2">
      <w:pPr>
        <w:spacing w:after="0" w:line="240" w:lineRule="auto"/>
        <w:ind w:firstLine="709"/>
        <w:jc w:val="both"/>
        <w:rPr>
          <w:rFonts w:ascii="Times New Roman" w:hAnsi="Times New Roman" w:cs="Times New Roman"/>
          <w:color w:val="FF0000"/>
          <w:sz w:val="28"/>
          <w:szCs w:val="28"/>
          <w:lang w:val="uk-UA"/>
        </w:rPr>
      </w:pPr>
      <w:r w:rsidRPr="00576BCF">
        <w:rPr>
          <w:rFonts w:ascii="Times New Roman" w:hAnsi="Times New Roman" w:cs="Times New Roman"/>
          <w:sz w:val="28"/>
          <w:szCs w:val="28"/>
          <w:lang w:val="uk-UA"/>
        </w:rPr>
        <w:t>– ознайомити здобувачів вищої освіти з усіма етапами розробки та дослідження</w:t>
      </w:r>
      <w:r w:rsidR="00576BCF" w:rsidRPr="00576BCF">
        <w:rPr>
          <w:rFonts w:ascii="Times New Roman" w:hAnsi="Times New Roman" w:cs="Times New Roman"/>
          <w:sz w:val="28"/>
          <w:szCs w:val="28"/>
          <w:lang w:val="uk-UA"/>
        </w:rPr>
        <w:t xml:space="preserve"> </w:t>
      </w:r>
      <w:r w:rsidR="00C91940" w:rsidRPr="00576BCF">
        <w:rPr>
          <w:rFonts w:ascii="Times New Roman" w:hAnsi="Times New Roman" w:cs="Times New Roman"/>
          <w:sz w:val="28"/>
          <w:szCs w:val="28"/>
          <w:lang w:val="uk-UA"/>
        </w:rPr>
        <w:t xml:space="preserve">мікропроцесорних </w:t>
      </w:r>
      <w:r w:rsidRPr="00576BCF">
        <w:rPr>
          <w:rFonts w:ascii="Times New Roman" w:hAnsi="Times New Roman" w:cs="Times New Roman"/>
          <w:sz w:val="28"/>
          <w:szCs w:val="28"/>
          <w:lang w:val="uk-UA"/>
        </w:rPr>
        <w:t xml:space="preserve">систем </w:t>
      </w:r>
      <w:r w:rsidR="00C91940" w:rsidRPr="00576BCF">
        <w:rPr>
          <w:rFonts w:ascii="Times New Roman" w:hAnsi="Times New Roman" w:cs="Times New Roman"/>
          <w:sz w:val="28"/>
          <w:szCs w:val="28"/>
          <w:lang w:val="uk-UA"/>
        </w:rPr>
        <w:t>автоматизації з використанням сучасної елементної бази цифрових перетворень інформації</w:t>
      </w:r>
      <w:r w:rsidR="00576BCF">
        <w:rPr>
          <w:rFonts w:ascii="Times New Roman" w:hAnsi="Times New Roman" w:cs="Times New Roman"/>
          <w:sz w:val="28"/>
          <w:szCs w:val="28"/>
          <w:lang w:val="uk-UA"/>
        </w:rPr>
        <w:t>;</w:t>
      </w:r>
    </w:p>
    <w:p w14:paraId="452641E4" w14:textId="6D335387" w:rsidR="006A1247" w:rsidRPr="00576BCF" w:rsidRDefault="006A1247" w:rsidP="000E51B2">
      <w:pPr>
        <w:spacing w:after="0" w:line="240" w:lineRule="auto"/>
        <w:ind w:firstLine="709"/>
        <w:jc w:val="both"/>
        <w:rPr>
          <w:rFonts w:ascii="Times New Roman" w:hAnsi="Times New Roman" w:cs="Times New Roman"/>
          <w:sz w:val="28"/>
          <w:szCs w:val="28"/>
          <w:lang w:val="uk-UA"/>
        </w:rPr>
      </w:pPr>
      <w:r w:rsidRPr="00576BCF">
        <w:rPr>
          <w:rFonts w:ascii="Times New Roman" w:hAnsi="Times New Roman" w:cs="Times New Roman"/>
          <w:sz w:val="28"/>
          <w:szCs w:val="28"/>
          <w:lang w:val="uk-UA"/>
        </w:rPr>
        <w:t>– розглянути різноманітні підходи до</w:t>
      </w:r>
      <w:r w:rsidR="00576BCF" w:rsidRPr="00576BCF">
        <w:rPr>
          <w:rFonts w:ascii="Times New Roman" w:hAnsi="Times New Roman" w:cs="Times New Roman"/>
          <w:sz w:val="28"/>
          <w:szCs w:val="28"/>
          <w:lang w:val="uk-UA"/>
        </w:rPr>
        <w:t xml:space="preserve"> </w:t>
      </w:r>
      <w:r w:rsidR="00220C31" w:rsidRPr="00576BCF">
        <w:rPr>
          <w:rFonts w:ascii="Times New Roman" w:hAnsi="Times New Roman" w:cs="Times New Roman"/>
          <w:sz w:val="28"/>
          <w:szCs w:val="28"/>
          <w:lang w:val="uk-UA"/>
        </w:rPr>
        <w:t>організації структури і архітектури мікропроцесорних систем керування</w:t>
      </w:r>
      <w:r w:rsidRPr="00576BCF">
        <w:rPr>
          <w:rFonts w:ascii="Times New Roman" w:hAnsi="Times New Roman" w:cs="Times New Roman"/>
          <w:sz w:val="28"/>
          <w:szCs w:val="28"/>
          <w:lang w:val="uk-UA"/>
        </w:rPr>
        <w:t>;</w:t>
      </w:r>
    </w:p>
    <w:p w14:paraId="67BA906E" w14:textId="1031CCBC" w:rsidR="006A1247" w:rsidRPr="00576BCF" w:rsidRDefault="006A1247" w:rsidP="000E51B2">
      <w:pPr>
        <w:spacing w:after="0" w:line="240" w:lineRule="auto"/>
        <w:ind w:firstLine="709"/>
        <w:jc w:val="both"/>
        <w:rPr>
          <w:rFonts w:ascii="Times New Roman" w:hAnsi="Times New Roman" w:cs="Times New Roman"/>
          <w:sz w:val="28"/>
          <w:szCs w:val="28"/>
          <w:lang w:val="uk-UA"/>
        </w:rPr>
      </w:pPr>
      <w:r w:rsidRPr="00576BCF">
        <w:rPr>
          <w:rFonts w:ascii="Times New Roman" w:hAnsi="Times New Roman" w:cs="Times New Roman"/>
          <w:sz w:val="28"/>
          <w:szCs w:val="28"/>
          <w:lang w:val="uk-UA"/>
        </w:rPr>
        <w:t>– розглянути процес розробки</w:t>
      </w:r>
      <w:r w:rsidR="00220C31" w:rsidRPr="00576BCF">
        <w:rPr>
          <w:rFonts w:ascii="Times New Roman" w:hAnsi="Times New Roman" w:cs="Times New Roman"/>
          <w:sz w:val="28"/>
          <w:szCs w:val="28"/>
          <w:lang w:val="uk-UA"/>
        </w:rPr>
        <w:t xml:space="preserve"> апаратного і</w:t>
      </w:r>
      <w:r w:rsidRPr="00576BCF">
        <w:rPr>
          <w:rFonts w:ascii="Times New Roman" w:hAnsi="Times New Roman" w:cs="Times New Roman"/>
          <w:sz w:val="28"/>
          <w:szCs w:val="28"/>
          <w:lang w:val="uk-UA"/>
        </w:rPr>
        <w:t xml:space="preserve"> програмного забезпечення</w:t>
      </w:r>
      <w:r w:rsidR="00576BCF" w:rsidRPr="00576BCF">
        <w:rPr>
          <w:rFonts w:ascii="Times New Roman" w:hAnsi="Times New Roman" w:cs="Times New Roman"/>
          <w:sz w:val="28"/>
          <w:szCs w:val="28"/>
          <w:lang w:val="uk-UA"/>
        </w:rPr>
        <w:t xml:space="preserve"> </w:t>
      </w:r>
      <w:r w:rsidR="00C91940" w:rsidRPr="00576BCF">
        <w:rPr>
          <w:rFonts w:ascii="Times New Roman" w:eastAsia="Arial Unicode MS" w:hAnsi="Times New Roman"/>
          <w:sz w:val="28"/>
          <w:szCs w:val="28"/>
          <w:lang w:val="uk-UA" w:eastAsia="uk-UA" w:bidi="uk-UA"/>
        </w:rPr>
        <w:t>мікропроцесорн</w:t>
      </w:r>
      <w:r w:rsidR="00220C31" w:rsidRPr="00576BCF">
        <w:rPr>
          <w:rFonts w:ascii="Times New Roman" w:eastAsia="Arial Unicode MS" w:hAnsi="Times New Roman"/>
          <w:sz w:val="28"/>
          <w:szCs w:val="28"/>
          <w:lang w:val="uk-UA" w:eastAsia="uk-UA" w:bidi="uk-UA"/>
        </w:rPr>
        <w:t>их систем</w:t>
      </w:r>
      <w:r w:rsidR="00C91940" w:rsidRPr="00576BCF">
        <w:rPr>
          <w:rFonts w:ascii="Times New Roman" w:eastAsia="Arial Unicode MS" w:hAnsi="Times New Roman"/>
          <w:sz w:val="28"/>
          <w:szCs w:val="28"/>
          <w:lang w:val="uk-UA" w:eastAsia="uk-UA" w:bidi="uk-UA"/>
        </w:rPr>
        <w:t>і, необхідному для розв’язання типових задач і проблем автоматизації.</w:t>
      </w:r>
    </w:p>
    <w:p w14:paraId="7B43CC89" w14:textId="77777777" w:rsidR="00E94193" w:rsidRPr="00576BCF" w:rsidRDefault="00E94193" w:rsidP="000E51B2">
      <w:pPr>
        <w:spacing w:after="0" w:line="240" w:lineRule="auto"/>
        <w:ind w:firstLine="709"/>
        <w:jc w:val="both"/>
        <w:rPr>
          <w:rFonts w:ascii="Times New Roman" w:hAnsi="Times New Roman" w:cs="Times New Roman"/>
          <w:sz w:val="28"/>
          <w:szCs w:val="28"/>
          <w:lang w:val="uk-UA"/>
        </w:rPr>
      </w:pPr>
    </w:p>
    <w:p w14:paraId="730A9848" w14:textId="77777777" w:rsidR="00C51F65" w:rsidRPr="00576BCF" w:rsidRDefault="00EA3C05" w:rsidP="00C51F65">
      <w:pPr>
        <w:spacing w:after="0" w:line="240" w:lineRule="auto"/>
        <w:jc w:val="center"/>
        <w:rPr>
          <w:rFonts w:ascii="Times New Roman" w:hAnsi="Times New Roman" w:cs="Times New Roman"/>
          <w:b/>
          <w:sz w:val="28"/>
          <w:szCs w:val="28"/>
          <w:lang w:val="uk-UA"/>
        </w:rPr>
      </w:pPr>
      <w:r w:rsidRPr="00576BCF">
        <w:rPr>
          <w:rFonts w:ascii="Times New Roman" w:hAnsi="Times New Roman" w:cs="Times New Roman"/>
          <w:b/>
          <w:sz w:val="28"/>
          <w:szCs w:val="28"/>
          <w:lang w:val="uk-UA"/>
        </w:rPr>
        <w:t>3 РЕЗУЛЬТАТИ НАВЧАННЯ</w:t>
      </w:r>
    </w:p>
    <w:p w14:paraId="7880ED60" w14:textId="77777777" w:rsidR="00C51F65" w:rsidRPr="00576BCF" w:rsidRDefault="009E40D1" w:rsidP="00576BCF">
      <w:pPr>
        <w:spacing w:after="0" w:line="240" w:lineRule="auto"/>
        <w:ind w:firstLine="567"/>
        <w:jc w:val="both"/>
        <w:rPr>
          <w:rFonts w:ascii="Times New Roman" w:hAnsi="Times New Roman" w:cs="Times New Roman"/>
          <w:sz w:val="28"/>
          <w:szCs w:val="28"/>
          <w:lang w:val="uk-UA"/>
        </w:rPr>
      </w:pPr>
      <w:r w:rsidRPr="00576BCF">
        <w:rPr>
          <w:rStyle w:val="21"/>
          <w:rFonts w:eastAsiaTheme="minorHAnsi"/>
          <w:sz w:val="28"/>
          <w:szCs w:val="28"/>
          <w:u w:val="none"/>
          <w:lang w:val="uk-UA"/>
        </w:rPr>
        <w:t xml:space="preserve">Вміти </w:t>
      </w:r>
      <w:proofErr w:type="spellStart"/>
      <w:r w:rsidRPr="00576BCF">
        <w:rPr>
          <w:rStyle w:val="21"/>
          <w:rFonts w:eastAsiaTheme="minorHAnsi"/>
          <w:sz w:val="28"/>
          <w:szCs w:val="28"/>
          <w:u w:val="none"/>
          <w:lang w:val="uk-UA"/>
        </w:rPr>
        <w:t>обгрунтовувати</w:t>
      </w:r>
      <w:proofErr w:type="spellEnd"/>
      <w:r w:rsidRPr="00576BCF">
        <w:rPr>
          <w:rStyle w:val="21"/>
          <w:rFonts w:eastAsiaTheme="minorHAnsi"/>
          <w:sz w:val="28"/>
          <w:szCs w:val="28"/>
          <w:u w:val="none"/>
          <w:lang w:val="uk-UA"/>
        </w:rPr>
        <w:t xml:space="preserve"> вибір структури та розробляти прикладне програмне забезпечення для інтелектуальних пристроїв автоматизації</w:t>
      </w:r>
      <w:r w:rsidR="00AD163C" w:rsidRPr="00576BCF">
        <w:rPr>
          <w:rStyle w:val="21"/>
          <w:rFonts w:eastAsiaTheme="minorHAnsi"/>
          <w:sz w:val="28"/>
          <w:szCs w:val="28"/>
          <w:u w:val="none"/>
          <w:lang w:val="uk-UA"/>
        </w:rPr>
        <w:t xml:space="preserve"> і</w:t>
      </w:r>
      <w:r w:rsidRPr="00576BCF">
        <w:rPr>
          <w:rStyle w:val="21"/>
          <w:rFonts w:eastAsiaTheme="minorHAnsi"/>
          <w:sz w:val="28"/>
          <w:szCs w:val="28"/>
          <w:u w:val="none"/>
          <w:lang w:val="uk-UA"/>
        </w:rPr>
        <w:t xml:space="preserve"> мікропроцесорних систем управління на базі локальних засобів автоматизації, промислових логічних контролерів та програмованих логічних матриць і сигнальних процесорів.</w:t>
      </w:r>
    </w:p>
    <w:p w14:paraId="238061AC" w14:textId="77777777" w:rsidR="00C51F65" w:rsidRPr="00576BCF" w:rsidRDefault="00EA3C05" w:rsidP="00C51F65">
      <w:pPr>
        <w:spacing w:after="0" w:line="240" w:lineRule="auto"/>
        <w:jc w:val="center"/>
        <w:rPr>
          <w:rFonts w:ascii="Times New Roman" w:hAnsi="Times New Roman" w:cs="Times New Roman"/>
          <w:b/>
          <w:sz w:val="28"/>
          <w:szCs w:val="28"/>
          <w:lang w:val="uk-UA"/>
        </w:rPr>
      </w:pPr>
      <w:r w:rsidRPr="00576BCF">
        <w:rPr>
          <w:rFonts w:ascii="Times New Roman" w:hAnsi="Times New Roman" w:cs="Times New Roman"/>
          <w:b/>
          <w:sz w:val="28"/>
          <w:szCs w:val="28"/>
          <w:lang w:val="uk-UA"/>
        </w:rPr>
        <w:t>4 СТРУКТУРА КУРСУ</w:t>
      </w:r>
    </w:p>
    <w:p w14:paraId="34C16A95" w14:textId="4D324860" w:rsidR="00C51F65" w:rsidRPr="00576BCF" w:rsidRDefault="00C51F65" w:rsidP="00C51F65">
      <w:pPr>
        <w:spacing w:after="0" w:line="240" w:lineRule="auto"/>
        <w:jc w:val="center"/>
        <w:rPr>
          <w:rFonts w:ascii="Times New Roman" w:hAnsi="Times New Roman" w:cs="Times New Roman"/>
          <w:b/>
          <w:bCs/>
          <w:color w:val="000000"/>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2"/>
        <w:gridCol w:w="2686"/>
      </w:tblGrid>
      <w:tr w:rsidR="00E67D23" w:rsidRPr="00576BCF" w14:paraId="27B2D5EB" w14:textId="77777777" w:rsidTr="00576BCF">
        <w:trPr>
          <w:trHeight w:val="276"/>
        </w:trPr>
        <w:tc>
          <w:tcPr>
            <w:tcW w:w="3605" w:type="pct"/>
          </w:tcPr>
          <w:p w14:paraId="7B22ADF1" w14:textId="1D0F7679" w:rsidR="00E67D23" w:rsidRPr="00576BCF" w:rsidRDefault="00576BCF" w:rsidP="00576BCF">
            <w:pPr>
              <w:spacing w:after="0" w:line="240" w:lineRule="auto"/>
              <w:jc w:val="center"/>
              <w:rPr>
                <w:rFonts w:ascii="Times New Roman" w:hAnsi="Times New Roman" w:cs="Times New Roman"/>
                <w:color w:val="000000"/>
                <w:sz w:val="28"/>
                <w:szCs w:val="28"/>
                <w:lang w:val="uk-UA"/>
              </w:rPr>
            </w:pPr>
            <w:r w:rsidRPr="00576BCF">
              <w:rPr>
                <w:rFonts w:ascii="Times New Roman" w:hAnsi="Times New Roman" w:cs="Times New Roman"/>
                <w:b/>
                <w:bCs/>
                <w:color w:val="000000"/>
                <w:sz w:val="28"/>
                <w:szCs w:val="28"/>
                <w:lang w:val="uk-UA"/>
              </w:rPr>
              <w:t>ЛЕКЦІЇ</w:t>
            </w:r>
          </w:p>
        </w:tc>
        <w:tc>
          <w:tcPr>
            <w:tcW w:w="1395" w:type="pct"/>
          </w:tcPr>
          <w:p w14:paraId="7C77F241" w14:textId="77777777" w:rsidR="00E67D23" w:rsidRPr="00576BCF" w:rsidRDefault="00E67D23" w:rsidP="00576BCF">
            <w:pPr>
              <w:spacing w:after="0" w:line="240" w:lineRule="auto"/>
              <w:jc w:val="center"/>
              <w:rPr>
                <w:rFonts w:ascii="Times New Roman" w:hAnsi="Times New Roman" w:cs="Times New Roman"/>
                <w:bCs/>
                <w:i/>
                <w:color w:val="000000"/>
                <w:sz w:val="28"/>
                <w:szCs w:val="28"/>
                <w:lang w:val="uk-UA"/>
              </w:rPr>
            </w:pPr>
            <w:r w:rsidRPr="00576BCF">
              <w:rPr>
                <w:rFonts w:ascii="Times New Roman" w:hAnsi="Times New Roman" w:cs="Times New Roman"/>
                <w:b/>
                <w:bCs/>
                <w:color w:val="000000"/>
                <w:sz w:val="28"/>
                <w:szCs w:val="28"/>
                <w:lang w:val="uk-UA"/>
              </w:rPr>
              <w:t xml:space="preserve">Обсяг складових, </w:t>
            </w:r>
            <w:r w:rsidRPr="00576BCF">
              <w:rPr>
                <w:rFonts w:ascii="Times New Roman" w:hAnsi="Times New Roman" w:cs="Times New Roman"/>
                <w:bCs/>
                <w:i/>
                <w:color w:val="000000"/>
                <w:sz w:val="28"/>
                <w:szCs w:val="28"/>
                <w:lang w:val="uk-UA"/>
              </w:rPr>
              <w:t>години</w:t>
            </w:r>
          </w:p>
          <w:p w14:paraId="2095A39F" w14:textId="1E062FBA" w:rsidR="000C28D6" w:rsidRPr="00FB174E" w:rsidRDefault="00FB174E" w:rsidP="00576BCF">
            <w:pPr>
              <w:spacing w:after="0" w:line="240" w:lineRule="auto"/>
              <w:jc w:val="center"/>
              <w:rPr>
                <w:rFonts w:ascii="Times New Roman" w:hAnsi="Times New Roman" w:cs="Times New Roman"/>
                <w:iCs/>
                <w:sz w:val="28"/>
                <w:szCs w:val="28"/>
                <w:lang w:val="uk-UA"/>
              </w:rPr>
            </w:pPr>
            <w:r>
              <w:rPr>
                <w:rFonts w:ascii="Times New Roman" w:hAnsi="Times New Roman" w:cs="Times New Roman"/>
                <w:bCs/>
                <w:iCs/>
                <w:color w:val="000000"/>
                <w:sz w:val="28"/>
                <w:szCs w:val="28"/>
                <w:lang w:val="uk-UA"/>
              </w:rPr>
              <w:t>78</w:t>
            </w:r>
          </w:p>
        </w:tc>
      </w:tr>
      <w:tr w:rsidR="00E67D23" w:rsidRPr="00576BCF" w14:paraId="7BC49ADD" w14:textId="77777777" w:rsidTr="00576BCF">
        <w:trPr>
          <w:trHeight w:val="276"/>
        </w:trPr>
        <w:tc>
          <w:tcPr>
            <w:tcW w:w="3605" w:type="pct"/>
          </w:tcPr>
          <w:p w14:paraId="12C552F8" w14:textId="77777777" w:rsidR="00E67D23" w:rsidRPr="00576BCF" w:rsidRDefault="00E67D23" w:rsidP="00576BCF">
            <w:pPr>
              <w:spacing w:after="0" w:line="240" w:lineRule="auto"/>
              <w:rPr>
                <w:rFonts w:ascii="Times New Roman" w:hAnsi="Times New Roman" w:cs="Times New Roman"/>
                <w:color w:val="000000"/>
                <w:sz w:val="28"/>
                <w:szCs w:val="28"/>
                <w:lang w:val="uk-UA"/>
              </w:rPr>
            </w:pPr>
            <w:r w:rsidRPr="00576BCF">
              <w:rPr>
                <w:rFonts w:ascii="Times New Roman" w:hAnsi="Times New Roman" w:cs="Times New Roman"/>
                <w:color w:val="000000"/>
                <w:sz w:val="28"/>
                <w:szCs w:val="28"/>
                <w:lang w:val="uk-UA"/>
              </w:rPr>
              <w:t>1. Стан розвитку обчислювальної техніки та принцип дії мікропроцесорів</w:t>
            </w:r>
          </w:p>
        </w:tc>
        <w:tc>
          <w:tcPr>
            <w:tcW w:w="1395" w:type="pct"/>
          </w:tcPr>
          <w:p w14:paraId="370CA938" w14:textId="02B2E209" w:rsidR="00E67D23" w:rsidRPr="00576BCF" w:rsidRDefault="00FB174E" w:rsidP="00576BCF">
            <w:pPr>
              <w:spacing w:after="0" w:line="240" w:lineRule="auto"/>
              <w:jc w:val="center"/>
              <w:rPr>
                <w:sz w:val="28"/>
                <w:szCs w:val="28"/>
                <w:lang w:val="uk-UA"/>
              </w:rPr>
            </w:pPr>
            <w:r>
              <w:rPr>
                <w:sz w:val="28"/>
                <w:szCs w:val="28"/>
                <w:lang w:val="uk-UA"/>
              </w:rPr>
              <w:t>10</w:t>
            </w:r>
          </w:p>
        </w:tc>
      </w:tr>
      <w:tr w:rsidR="00FB174E" w:rsidRPr="00576BCF" w14:paraId="262A3CE2" w14:textId="77777777" w:rsidTr="00576BCF">
        <w:trPr>
          <w:trHeight w:val="20"/>
        </w:trPr>
        <w:tc>
          <w:tcPr>
            <w:tcW w:w="3605" w:type="pct"/>
          </w:tcPr>
          <w:p w14:paraId="4076021A" w14:textId="77777777" w:rsidR="00FB174E" w:rsidRPr="00576BCF" w:rsidRDefault="00FB174E" w:rsidP="00FB174E">
            <w:pPr>
              <w:spacing w:after="0" w:line="240" w:lineRule="auto"/>
              <w:rPr>
                <w:rFonts w:ascii="Times New Roman" w:hAnsi="Times New Roman" w:cs="Times New Roman"/>
                <w:color w:val="000000"/>
                <w:sz w:val="28"/>
                <w:szCs w:val="28"/>
                <w:highlight w:val="yellow"/>
                <w:lang w:val="uk-UA"/>
              </w:rPr>
            </w:pPr>
            <w:r w:rsidRPr="00576BCF">
              <w:rPr>
                <w:rFonts w:ascii="Times New Roman" w:hAnsi="Times New Roman" w:cs="Times New Roman"/>
                <w:color w:val="000000"/>
                <w:sz w:val="28"/>
                <w:szCs w:val="28"/>
                <w:lang w:val="uk-UA"/>
              </w:rPr>
              <w:t>2. Мікроконтролери</w:t>
            </w:r>
          </w:p>
        </w:tc>
        <w:tc>
          <w:tcPr>
            <w:tcW w:w="1395" w:type="pct"/>
          </w:tcPr>
          <w:p w14:paraId="0A3B75FE" w14:textId="6D55D4C0" w:rsidR="00FB174E" w:rsidRPr="00576BCF" w:rsidRDefault="00FB174E" w:rsidP="00FB174E">
            <w:pPr>
              <w:spacing w:after="0" w:line="240" w:lineRule="auto"/>
              <w:jc w:val="center"/>
              <w:rPr>
                <w:sz w:val="28"/>
                <w:szCs w:val="28"/>
                <w:lang w:val="uk-UA"/>
              </w:rPr>
            </w:pPr>
            <w:r w:rsidRPr="00C44778">
              <w:rPr>
                <w:sz w:val="28"/>
                <w:szCs w:val="28"/>
                <w:lang w:val="uk-UA"/>
              </w:rPr>
              <w:t>10</w:t>
            </w:r>
          </w:p>
        </w:tc>
      </w:tr>
      <w:tr w:rsidR="00FB174E" w:rsidRPr="00576BCF" w14:paraId="6AA9AE0F" w14:textId="77777777" w:rsidTr="00576BCF">
        <w:trPr>
          <w:trHeight w:val="20"/>
        </w:trPr>
        <w:tc>
          <w:tcPr>
            <w:tcW w:w="3605" w:type="pct"/>
          </w:tcPr>
          <w:p w14:paraId="3D6E7900" w14:textId="77777777" w:rsidR="00FB174E" w:rsidRPr="00576BCF" w:rsidRDefault="00FB174E" w:rsidP="00FB174E">
            <w:pPr>
              <w:spacing w:after="0" w:line="240" w:lineRule="auto"/>
              <w:rPr>
                <w:rFonts w:ascii="Times New Roman" w:hAnsi="Times New Roman" w:cs="Times New Roman"/>
                <w:color w:val="000000"/>
                <w:sz w:val="28"/>
                <w:szCs w:val="28"/>
                <w:highlight w:val="yellow"/>
                <w:lang w:val="uk-UA"/>
              </w:rPr>
            </w:pPr>
            <w:r w:rsidRPr="00576BCF">
              <w:rPr>
                <w:rFonts w:ascii="Times New Roman" w:hAnsi="Times New Roman" w:cs="Times New Roman"/>
                <w:color w:val="000000"/>
                <w:sz w:val="28"/>
                <w:szCs w:val="28"/>
                <w:lang w:val="uk-UA"/>
              </w:rPr>
              <w:t>3. Програмне забезпечення мікропроцесорів</w:t>
            </w:r>
          </w:p>
        </w:tc>
        <w:tc>
          <w:tcPr>
            <w:tcW w:w="1395" w:type="pct"/>
          </w:tcPr>
          <w:p w14:paraId="5224D91A" w14:textId="0E04ED15" w:rsidR="00FB174E" w:rsidRPr="00576BCF" w:rsidRDefault="00FB174E" w:rsidP="00FB174E">
            <w:pPr>
              <w:spacing w:after="0" w:line="240" w:lineRule="auto"/>
              <w:jc w:val="center"/>
              <w:rPr>
                <w:sz w:val="28"/>
                <w:szCs w:val="28"/>
                <w:lang w:val="uk-UA"/>
              </w:rPr>
            </w:pPr>
            <w:r w:rsidRPr="00C44778">
              <w:rPr>
                <w:sz w:val="28"/>
                <w:szCs w:val="28"/>
                <w:lang w:val="uk-UA"/>
              </w:rPr>
              <w:t>10</w:t>
            </w:r>
          </w:p>
        </w:tc>
      </w:tr>
      <w:tr w:rsidR="00FB174E" w:rsidRPr="00576BCF" w14:paraId="7A0CEEC6" w14:textId="77777777" w:rsidTr="00576BCF">
        <w:trPr>
          <w:trHeight w:val="70"/>
        </w:trPr>
        <w:tc>
          <w:tcPr>
            <w:tcW w:w="3605" w:type="pct"/>
          </w:tcPr>
          <w:p w14:paraId="0A8759B5" w14:textId="77777777" w:rsidR="00FB174E" w:rsidRPr="00576BCF" w:rsidRDefault="00FB174E" w:rsidP="00FB174E">
            <w:pPr>
              <w:spacing w:after="0" w:line="240" w:lineRule="auto"/>
              <w:rPr>
                <w:rFonts w:ascii="Times New Roman" w:hAnsi="Times New Roman" w:cs="Times New Roman"/>
                <w:sz w:val="28"/>
                <w:szCs w:val="28"/>
                <w:lang w:val="uk-UA"/>
              </w:rPr>
            </w:pPr>
            <w:r w:rsidRPr="00576BCF">
              <w:rPr>
                <w:rFonts w:ascii="Times New Roman" w:hAnsi="Times New Roman" w:cs="Times New Roman"/>
                <w:sz w:val="28"/>
                <w:szCs w:val="28"/>
                <w:lang w:val="uk-UA"/>
              </w:rPr>
              <w:t>4. Організація паралельного інтерфейсу МПС</w:t>
            </w:r>
          </w:p>
        </w:tc>
        <w:tc>
          <w:tcPr>
            <w:tcW w:w="1395" w:type="pct"/>
          </w:tcPr>
          <w:p w14:paraId="05892995" w14:textId="41476E56" w:rsidR="00FB174E" w:rsidRPr="00576BCF" w:rsidRDefault="00FB174E" w:rsidP="00FB174E">
            <w:pPr>
              <w:spacing w:after="0" w:line="240" w:lineRule="auto"/>
              <w:jc w:val="center"/>
              <w:rPr>
                <w:sz w:val="28"/>
                <w:szCs w:val="28"/>
                <w:lang w:val="uk-UA"/>
              </w:rPr>
            </w:pPr>
            <w:r w:rsidRPr="00C44778">
              <w:rPr>
                <w:sz w:val="28"/>
                <w:szCs w:val="28"/>
                <w:lang w:val="uk-UA"/>
              </w:rPr>
              <w:t>10</w:t>
            </w:r>
          </w:p>
        </w:tc>
      </w:tr>
      <w:tr w:rsidR="00FB174E" w:rsidRPr="00576BCF" w14:paraId="78AFE860" w14:textId="77777777" w:rsidTr="00576BCF">
        <w:trPr>
          <w:trHeight w:val="246"/>
        </w:trPr>
        <w:tc>
          <w:tcPr>
            <w:tcW w:w="3605" w:type="pct"/>
          </w:tcPr>
          <w:p w14:paraId="5D31243B" w14:textId="77777777" w:rsidR="00FB174E" w:rsidRPr="00576BCF" w:rsidRDefault="00FB174E" w:rsidP="00FB174E">
            <w:pPr>
              <w:spacing w:after="0" w:line="240" w:lineRule="auto"/>
              <w:rPr>
                <w:rFonts w:ascii="Times New Roman" w:hAnsi="Times New Roman" w:cs="Times New Roman"/>
                <w:color w:val="000000"/>
                <w:sz w:val="28"/>
                <w:szCs w:val="28"/>
                <w:lang w:val="uk-UA"/>
              </w:rPr>
            </w:pPr>
            <w:r w:rsidRPr="00576BCF">
              <w:rPr>
                <w:rFonts w:ascii="Times New Roman" w:hAnsi="Times New Roman" w:cs="Times New Roman"/>
                <w:sz w:val="28"/>
                <w:szCs w:val="28"/>
                <w:lang w:val="uk-UA"/>
              </w:rPr>
              <w:t>5.</w:t>
            </w:r>
            <w:r w:rsidRPr="00576BCF">
              <w:rPr>
                <w:rFonts w:ascii="Times New Roman" w:hAnsi="Times New Roman" w:cs="Times New Roman"/>
                <w:color w:val="000000"/>
                <w:sz w:val="28"/>
                <w:szCs w:val="28"/>
                <w:lang w:val="uk-UA"/>
              </w:rPr>
              <w:t xml:space="preserve"> </w:t>
            </w:r>
            <w:r w:rsidRPr="00576BCF">
              <w:rPr>
                <w:rFonts w:ascii="Times New Roman" w:hAnsi="Times New Roman" w:cs="Times New Roman"/>
                <w:sz w:val="28"/>
                <w:szCs w:val="28"/>
                <w:lang w:val="uk-UA"/>
              </w:rPr>
              <w:t>Організація тимчасових затримок в МПС</w:t>
            </w:r>
          </w:p>
        </w:tc>
        <w:tc>
          <w:tcPr>
            <w:tcW w:w="1395" w:type="pct"/>
          </w:tcPr>
          <w:p w14:paraId="4147C07A" w14:textId="52F15340" w:rsidR="00FB174E" w:rsidRPr="00576BCF" w:rsidRDefault="00FB174E" w:rsidP="00FB174E">
            <w:pPr>
              <w:spacing w:after="0" w:line="240" w:lineRule="auto"/>
              <w:jc w:val="center"/>
              <w:rPr>
                <w:sz w:val="28"/>
                <w:szCs w:val="28"/>
                <w:lang w:val="uk-UA"/>
              </w:rPr>
            </w:pPr>
            <w:r w:rsidRPr="00C44778">
              <w:rPr>
                <w:sz w:val="28"/>
                <w:szCs w:val="28"/>
                <w:lang w:val="uk-UA"/>
              </w:rPr>
              <w:t>10</w:t>
            </w:r>
          </w:p>
        </w:tc>
      </w:tr>
      <w:tr w:rsidR="00FB174E" w:rsidRPr="00576BCF" w14:paraId="7FD88F19" w14:textId="77777777" w:rsidTr="00576BCF">
        <w:trPr>
          <w:trHeight w:val="163"/>
        </w:trPr>
        <w:tc>
          <w:tcPr>
            <w:tcW w:w="3605" w:type="pct"/>
          </w:tcPr>
          <w:p w14:paraId="0F72A5D6" w14:textId="77777777" w:rsidR="00FB174E" w:rsidRPr="00576BCF" w:rsidRDefault="00FB174E" w:rsidP="00FB174E">
            <w:pPr>
              <w:pStyle w:val="5"/>
              <w:spacing w:before="0"/>
              <w:rPr>
                <w:rFonts w:ascii="Times New Roman" w:hAnsi="Times New Roman" w:cs="Times New Roman"/>
                <w:color w:val="auto"/>
                <w:sz w:val="28"/>
                <w:szCs w:val="28"/>
              </w:rPr>
            </w:pPr>
            <w:r w:rsidRPr="00576BCF">
              <w:rPr>
                <w:rFonts w:ascii="Times New Roman" w:hAnsi="Times New Roman" w:cs="Times New Roman"/>
                <w:color w:val="auto"/>
                <w:sz w:val="28"/>
                <w:szCs w:val="28"/>
              </w:rPr>
              <w:t>6. Організація переривань в МПС</w:t>
            </w:r>
          </w:p>
        </w:tc>
        <w:tc>
          <w:tcPr>
            <w:tcW w:w="1395" w:type="pct"/>
          </w:tcPr>
          <w:p w14:paraId="3C50B911" w14:textId="7FFD6229" w:rsidR="00FB174E" w:rsidRPr="00576BCF" w:rsidRDefault="00FB174E" w:rsidP="00FB174E">
            <w:pPr>
              <w:spacing w:after="0" w:line="240" w:lineRule="auto"/>
              <w:jc w:val="center"/>
              <w:rPr>
                <w:sz w:val="28"/>
                <w:szCs w:val="28"/>
                <w:lang w:val="uk-UA"/>
              </w:rPr>
            </w:pPr>
            <w:r w:rsidRPr="00C44778">
              <w:rPr>
                <w:sz w:val="28"/>
                <w:szCs w:val="28"/>
                <w:lang w:val="uk-UA"/>
              </w:rPr>
              <w:t>10</w:t>
            </w:r>
          </w:p>
        </w:tc>
      </w:tr>
      <w:tr w:rsidR="00FB174E" w:rsidRPr="00576BCF" w14:paraId="766C724E" w14:textId="77777777" w:rsidTr="00576BCF">
        <w:trPr>
          <w:trHeight w:val="58"/>
        </w:trPr>
        <w:tc>
          <w:tcPr>
            <w:tcW w:w="3605" w:type="pct"/>
          </w:tcPr>
          <w:p w14:paraId="31F6AEB0" w14:textId="77777777" w:rsidR="00FB174E" w:rsidRPr="00576BCF" w:rsidRDefault="00FB174E" w:rsidP="00FB174E">
            <w:pPr>
              <w:pStyle w:val="2"/>
              <w:spacing w:after="0"/>
              <w:rPr>
                <w:b w:val="0"/>
                <w:color w:val="000000"/>
                <w:szCs w:val="28"/>
              </w:rPr>
            </w:pPr>
            <w:r w:rsidRPr="00576BCF">
              <w:rPr>
                <w:b w:val="0"/>
                <w:szCs w:val="28"/>
              </w:rPr>
              <w:t>7. Організація послідовного інтерфейсу МПС</w:t>
            </w:r>
          </w:p>
        </w:tc>
        <w:tc>
          <w:tcPr>
            <w:tcW w:w="1395" w:type="pct"/>
          </w:tcPr>
          <w:p w14:paraId="5F987279" w14:textId="72F4D4AD" w:rsidR="00FB174E" w:rsidRPr="00576BCF" w:rsidRDefault="00FB174E" w:rsidP="00FB174E">
            <w:pPr>
              <w:spacing w:after="0" w:line="240" w:lineRule="auto"/>
              <w:jc w:val="center"/>
              <w:rPr>
                <w:sz w:val="28"/>
                <w:szCs w:val="28"/>
                <w:lang w:val="uk-UA"/>
              </w:rPr>
            </w:pPr>
            <w:r w:rsidRPr="00C44778">
              <w:rPr>
                <w:sz w:val="28"/>
                <w:szCs w:val="28"/>
                <w:lang w:val="uk-UA"/>
              </w:rPr>
              <w:t>10</w:t>
            </w:r>
          </w:p>
        </w:tc>
      </w:tr>
      <w:tr w:rsidR="00E67D23" w:rsidRPr="00576BCF" w14:paraId="73C1CA50" w14:textId="77777777" w:rsidTr="00576BCF">
        <w:trPr>
          <w:trHeight w:val="254"/>
        </w:trPr>
        <w:tc>
          <w:tcPr>
            <w:tcW w:w="3605" w:type="pct"/>
          </w:tcPr>
          <w:p w14:paraId="396A1F2F" w14:textId="77777777" w:rsidR="00E67D23" w:rsidRPr="00576BCF" w:rsidRDefault="00E67D23" w:rsidP="00576BCF">
            <w:pPr>
              <w:pStyle w:val="5"/>
              <w:spacing w:before="0"/>
              <w:rPr>
                <w:rFonts w:ascii="Times New Roman" w:hAnsi="Times New Roman" w:cs="Times New Roman"/>
                <w:color w:val="auto"/>
                <w:sz w:val="28"/>
                <w:szCs w:val="28"/>
              </w:rPr>
            </w:pPr>
            <w:r w:rsidRPr="00576BCF">
              <w:rPr>
                <w:rFonts w:ascii="Times New Roman" w:hAnsi="Times New Roman" w:cs="Times New Roman"/>
                <w:color w:val="auto"/>
                <w:sz w:val="28"/>
                <w:szCs w:val="28"/>
              </w:rPr>
              <w:t>8. Приклади побудови МПС на базі МК51</w:t>
            </w:r>
          </w:p>
        </w:tc>
        <w:tc>
          <w:tcPr>
            <w:tcW w:w="1395" w:type="pct"/>
          </w:tcPr>
          <w:p w14:paraId="373B29DD" w14:textId="26F775B6" w:rsidR="00E67D23" w:rsidRPr="00576BCF" w:rsidRDefault="00FB174E" w:rsidP="00576BCF">
            <w:pPr>
              <w:spacing w:after="0" w:line="240" w:lineRule="auto"/>
              <w:jc w:val="center"/>
              <w:rPr>
                <w:sz w:val="28"/>
                <w:szCs w:val="28"/>
                <w:lang w:val="uk-UA"/>
              </w:rPr>
            </w:pPr>
            <w:r>
              <w:rPr>
                <w:sz w:val="28"/>
                <w:szCs w:val="28"/>
                <w:lang w:val="uk-UA"/>
              </w:rPr>
              <w:t>8</w:t>
            </w:r>
          </w:p>
        </w:tc>
      </w:tr>
    </w:tbl>
    <w:p w14:paraId="6C7B66C1" w14:textId="51D4A493" w:rsidR="00576BCF" w:rsidRDefault="00576BCF" w:rsidP="00CA1AF4">
      <w:pPr>
        <w:spacing w:after="0" w:line="240" w:lineRule="auto"/>
        <w:jc w:val="both"/>
        <w:rPr>
          <w:rFonts w:ascii="Times New Roman" w:hAnsi="Times New Roman" w:cs="Times New Roman"/>
          <w:sz w:val="28"/>
          <w:szCs w:val="28"/>
          <w:lang w:val="uk-UA"/>
        </w:rPr>
      </w:pPr>
    </w:p>
    <w:p w14:paraId="65BA777D" w14:textId="77777777" w:rsidR="00576BCF" w:rsidRDefault="00576BCF">
      <w:pPr>
        <w:rPr>
          <w:rFonts w:ascii="Times New Roman" w:hAnsi="Times New Roman" w:cs="Times New Roman"/>
          <w:sz w:val="28"/>
          <w:szCs w:val="28"/>
          <w:lang w:val="uk-UA"/>
        </w:rPr>
      </w:pPr>
      <w:r>
        <w:rPr>
          <w:rFonts w:ascii="Times New Roman" w:hAnsi="Times New Roman" w:cs="Times New Roman"/>
          <w:sz w:val="28"/>
          <w:szCs w:val="28"/>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2"/>
        <w:gridCol w:w="2686"/>
      </w:tblGrid>
      <w:tr w:rsidR="00497A1B" w:rsidRPr="00576BCF" w14:paraId="47484C35" w14:textId="77777777" w:rsidTr="00576BCF">
        <w:trPr>
          <w:trHeight w:val="62"/>
        </w:trPr>
        <w:tc>
          <w:tcPr>
            <w:tcW w:w="3605" w:type="pct"/>
          </w:tcPr>
          <w:p w14:paraId="1347CA48" w14:textId="44E26E11" w:rsidR="00497A1B" w:rsidRPr="00576BCF" w:rsidRDefault="00497A1B" w:rsidP="00576BCF">
            <w:pPr>
              <w:spacing w:after="0" w:line="240" w:lineRule="auto"/>
              <w:jc w:val="center"/>
              <w:rPr>
                <w:rFonts w:ascii="Times New Roman" w:hAnsi="Times New Roman" w:cs="Times New Roman"/>
                <w:b/>
                <w:sz w:val="28"/>
                <w:szCs w:val="28"/>
                <w:lang w:val="uk-UA"/>
              </w:rPr>
            </w:pPr>
            <w:r w:rsidRPr="00576BCF">
              <w:rPr>
                <w:rFonts w:ascii="Times New Roman" w:hAnsi="Times New Roman" w:cs="Times New Roman"/>
                <w:b/>
                <w:bCs/>
                <w:color w:val="000000"/>
                <w:sz w:val="28"/>
                <w:szCs w:val="28"/>
                <w:lang w:val="uk-UA"/>
              </w:rPr>
              <w:lastRenderedPageBreak/>
              <w:t xml:space="preserve">ЛАБОРАТОРНІ </w:t>
            </w:r>
            <w:r w:rsidR="00576BCF">
              <w:rPr>
                <w:rFonts w:ascii="Times New Roman" w:hAnsi="Times New Roman" w:cs="Times New Roman"/>
                <w:b/>
                <w:bCs/>
                <w:color w:val="000000"/>
                <w:sz w:val="28"/>
                <w:szCs w:val="28"/>
                <w:lang w:val="uk-UA"/>
              </w:rPr>
              <w:t>ЗАНЯТТЯ</w:t>
            </w:r>
          </w:p>
        </w:tc>
        <w:tc>
          <w:tcPr>
            <w:tcW w:w="1395" w:type="pct"/>
          </w:tcPr>
          <w:p w14:paraId="4427D5F7" w14:textId="0EA5B6C7" w:rsidR="00497A1B" w:rsidRPr="00576BCF" w:rsidRDefault="00FB174E" w:rsidP="00576BCF">
            <w:pPr>
              <w:spacing w:after="0" w:line="24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102</w:t>
            </w:r>
          </w:p>
        </w:tc>
      </w:tr>
      <w:tr w:rsidR="00497A1B" w:rsidRPr="00576BCF" w14:paraId="6E0F895A" w14:textId="77777777" w:rsidTr="00576BCF">
        <w:trPr>
          <w:trHeight w:val="140"/>
        </w:trPr>
        <w:tc>
          <w:tcPr>
            <w:tcW w:w="3605" w:type="pct"/>
          </w:tcPr>
          <w:p w14:paraId="3BA0612D" w14:textId="7B375DD9" w:rsidR="00497A1B" w:rsidRPr="00576BCF" w:rsidRDefault="00497A1B" w:rsidP="00576BCF">
            <w:pPr>
              <w:pStyle w:val="2"/>
              <w:spacing w:after="0"/>
              <w:rPr>
                <w:b w:val="0"/>
                <w:color w:val="000000"/>
                <w:szCs w:val="28"/>
              </w:rPr>
            </w:pPr>
            <w:r w:rsidRPr="00576BCF">
              <w:rPr>
                <w:b w:val="0"/>
                <w:szCs w:val="28"/>
              </w:rPr>
              <w:t>1</w:t>
            </w:r>
            <w:r w:rsidR="00576BCF">
              <w:rPr>
                <w:b w:val="0"/>
                <w:szCs w:val="28"/>
              </w:rPr>
              <w:t>.</w:t>
            </w:r>
            <w:r w:rsidRPr="00576BCF">
              <w:rPr>
                <w:b w:val="0"/>
                <w:szCs w:val="28"/>
              </w:rPr>
              <w:t xml:space="preserve"> Ознайомлення із середовищем розробки й налагодження програмного забезпечення систем на базі МК51</w:t>
            </w:r>
          </w:p>
        </w:tc>
        <w:tc>
          <w:tcPr>
            <w:tcW w:w="1395" w:type="pct"/>
          </w:tcPr>
          <w:p w14:paraId="12BCBF9C" w14:textId="6AFD5579" w:rsidR="00497A1B" w:rsidRPr="00576BCF" w:rsidRDefault="00497A1B" w:rsidP="00576BCF">
            <w:pPr>
              <w:spacing w:after="0" w:line="240" w:lineRule="auto"/>
              <w:jc w:val="center"/>
              <w:rPr>
                <w:rFonts w:ascii="Times New Roman" w:hAnsi="Times New Roman" w:cs="Times New Roman"/>
                <w:bCs/>
                <w:color w:val="000000"/>
                <w:sz w:val="28"/>
                <w:szCs w:val="28"/>
                <w:lang w:val="uk-UA"/>
              </w:rPr>
            </w:pPr>
            <w:r w:rsidRPr="00576BCF">
              <w:rPr>
                <w:rFonts w:ascii="Times New Roman" w:hAnsi="Times New Roman" w:cs="Times New Roman"/>
                <w:bCs/>
                <w:color w:val="000000"/>
                <w:sz w:val="28"/>
                <w:szCs w:val="28"/>
                <w:lang w:val="uk-UA"/>
              </w:rPr>
              <w:t>1</w:t>
            </w:r>
            <w:r w:rsidR="00FB174E">
              <w:rPr>
                <w:rFonts w:ascii="Times New Roman" w:hAnsi="Times New Roman" w:cs="Times New Roman"/>
                <w:bCs/>
                <w:color w:val="000000"/>
                <w:sz w:val="28"/>
                <w:szCs w:val="28"/>
                <w:lang w:val="uk-UA"/>
              </w:rPr>
              <w:t>6</w:t>
            </w:r>
          </w:p>
        </w:tc>
      </w:tr>
      <w:tr w:rsidR="00497A1B" w:rsidRPr="00576BCF" w14:paraId="2F55407D" w14:textId="77777777" w:rsidTr="00576BCF">
        <w:trPr>
          <w:trHeight w:val="140"/>
        </w:trPr>
        <w:tc>
          <w:tcPr>
            <w:tcW w:w="3605" w:type="pct"/>
          </w:tcPr>
          <w:p w14:paraId="65153F0C" w14:textId="134DED3D" w:rsidR="00497A1B" w:rsidRPr="00576BCF" w:rsidRDefault="00497A1B" w:rsidP="00576BCF">
            <w:pPr>
              <w:pStyle w:val="2"/>
              <w:spacing w:after="0"/>
              <w:rPr>
                <w:b w:val="0"/>
                <w:color w:val="000000"/>
                <w:szCs w:val="28"/>
              </w:rPr>
            </w:pPr>
            <w:r w:rsidRPr="00576BCF">
              <w:rPr>
                <w:b w:val="0"/>
                <w:szCs w:val="28"/>
              </w:rPr>
              <w:t>2</w:t>
            </w:r>
            <w:r w:rsidR="00576BCF">
              <w:rPr>
                <w:b w:val="0"/>
                <w:szCs w:val="28"/>
              </w:rPr>
              <w:t>.</w:t>
            </w:r>
            <w:r w:rsidRPr="00576BCF">
              <w:rPr>
                <w:b w:val="0"/>
                <w:szCs w:val="28"/>
              </w:rPr>
              <w:t xml:space="preserve"> Дослідження внутрішньої й зовнішньої пам’яті даних і пам’яті програм</w:t>
            </w:r>
          </w:p>
        </w:tc>
        <w:tc>
          <w:tcPr>
            <w:tcW w:w="1395" w:type="pct"/>
          </w:tcPr>
          <w:p w14:paraId="7B20AB36" w14:textId="419392ED" w:rsidR="00497A1B" w:rsidRPr="00576BCF" w:rsidRDefault="000C28D6" w:rsidP="00576BCF">
            <w:pPr>
              <w:spacing w:after="0" w:line="240" w:lineRule="auto"/>
              <w:jc w:val="center"/>
              <w:rPr>
                <w:rFonts w:ascii="Times New Roman" w:hAnsi="Times New Roman" w:cs="Times New Roman"/>
                <w:bCs/>
                <w:color w:val="000000"/>
                <w:sz w:val="28"/>
                <w:szCs w:val="28"/>
                <w:lang w:val="uk-UA"/>
              </w:rPr>
            </w:pPr>
            <w:r w:rsidRPr="00576BCF">
              <w:rPr>
                <w:rFonts w:ascii="Times New Roman" w:hAnsi="Times New Roman" w:cs="Times New Roman"/>
                <w:bCs/>
                <w:color w:val="000000"/>
                <w:sz w:val="28"/>
                <w:szCs w:val="28"/>
                <w:lang w:val="uk-UA"/>
              </w:rPr>
              <w:t>1</w:t>
            </w:r>
            <w:r w:rsidR="00FB174E">
              <w:rPr>
                <w:rFonts w:ascii="Times New Roman" w:hAnsi="Times New Roman" w:cs="Times New Roman"/>
                <w:bCs/>
                <w:color w:val="000000"/>
                <w:sz w:val="28"/>
                <w:szCs w:val="28"/>
                <w:lang w:val="uk-UA"/>
              </w:rPr>
              <w:t>4</w:t>
            </w:r>
          </w:p>
        </w:tc>
      </w:tr>
      <w:tr w:rsidR="00FB174E" w:rsidRPr="00576BCF" w14:paraId="0635C803" w14:textId="77777777" w:rsidTr="00576BCF">
        <w:trPr>
          <w:trHeight w:val="140"/>
        </w:trPr>
        <w:tc>
          <w:tcPr>
            <w:tcW w:w="3605" w:type="pct"/>
          </w:tcPr>
          <w:p w14:paraId="7497B746" w14:textId="7C6C126E" w:rsidR="00FB174E" w:rsidRPr="00576BCF" w:rsidRDefault="00FB174E" w:rsidP="00FB174E">
            <w:pPr>
              <w:pStyle w:val="2"/>
              <w:spacing w:after="0"/>
              <w:rPr>
                <w:b w:val="0"/>
                <w:color w:val="000000"/>
                <w:szCs w:val="28"/>
              </w:rPr>
            </w:pPr>
            <w:r w:rsidRPr="00576BCF">
              <w:rPr>
                <w:b w:val="0"/>
                <w:szCs w:val="28"/>
              </w:rPr>
              <w:t>3</w:t>
            </w:r>
            <w:r>
              <w:rPr>
                <w:b w:val="0"/>
                <w:szCs w:val="28"/>
              </w:rPr>
              <w:t>.</w:t>
            </w:r>
            <w:r w:rsidRPr="00576BCF">
              <w:rPr>
                <w:b w:val="0"/>
                <w:szCs w:val="28"/>
              </w:rPr>
              <w:t xml:space="preserve"> Написання програм керування комбінаційними автоматами табличним способом</w:t>
            </w:r>
          </w:p>
        </w:tc>
        <w:tc>
          <w:tcPr>
            <w:tcW w:w="1395" w:type="pct"/>
          </w:tcPr>
          <w:p w14:paraId="7B5EFDA6" w14:textId="538B4A2C" w:rsidR="00FB174E" w:rsidRPr="00576BCF" w:rsidRDefault="00FB174E" w:rsidP="00FB174E">
            <w:pPr>
              <w:spacing w:after="0" w:line="240" w:lineRule="auto"/>
              <w:jc w:val="center"/>
              <w:rPr>
                <w:rFonts w:ascii="Times New Roman" w:hAnsi="Times New Roman" w:cs="Times New Roman"/>
                <w:bCs/>
                <w:color w:val="000000"/>
                <w:sz w:val="28"/>
                <w:szCs w:val="28"/>
                <w:lang w:val="uk-UA"/>
              </w:rPr>
            </w:pPr>
            <w:r w:rsidRPr="00FE79CB">
              <w:rPr>
                <w:rFonts w:ascii="Times New Roman" w:hAnsi="Times New Roman" w:cs="Times New Roman"/>
                <w:bCs/>
                <w:color w:val="000000"/>
                <w:sz w:val="28"/>
                <w:szCs w:val="28"/>
                <w:lang w:val="uk-UA"/>
              </w:rPr>
              <w:t>14</w:t>
            </w:r>
          </w:p>
        </w:tc>
      </w:tr>
      <w:tr w:rsidR="00FB174E" w:rsidRPr="00576BCF" w14:paraId="551DE0F9" w14:textId="77777777" w:rsidTr="00576BCF">
        <w:trPr>
          <w:trHeight w:val="573"/>
        </w:trPr>
        <w:tc>
          <w:tcPr>
            <w:tcW w:w="3605" w:type="pct"/>
          </w:tcPr>
          <w:p w14:paraId="5846D48F" w14:textId="2FEE9EC7" w:rsidR="00FB174E" w:rsidRPr="00576BCF" w:rsidRDefault="00FB174E" w:rsidP="00FB174E">
            <w:pPr>
              <w:spacing w:after="0" w:line="240" w:lineRule="auto"/>
              <w:rPr>
                <w:rFonts w:ascii="Times New Roman" w:hAnsi="Times New Roman" w:cs="Times New Roman"/>
                <w:color w:val="000000"/>
                <w:sz w:val="28"/>
                <w:szCs w:val="28"/>
                <w:lang w:val="uk-UA"/>
              </w:rPr>
            </w:pPr>
            <w:r w:rsidRPr="00576BCF">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w:t>
            </w:r>
            <w:r w:rsidRPr="00576BCF">
              <w:rPr>
                <w:rFonts w:ascii="Times New Roman" w:hAnsi="Times New Roman" w:cs="Times New Roman"/>
                <w:color w:val="000000"/>
                <w:sz w:val="28"/>
                <w:szCs w:val="28"/>
                <w:lang w:val="uk-UA"/>
              </w:rPr>
              <w:t xml:space="preserve"> </w:t>
            </w:r>
            <w:r w:rsidRPr="00576BCF">
              <w:rPr>
                <w:rFonts w:ascii="Times New Roman" w:hAnsi="Times New Roman" w:cs="Times New Roman"/>
                <w:sz w:val="28"/>
                <w:szCs w:val="28"/>
                <w:lang w:val="uk-UA"/>
              </w:rPr>
              <w:t>Написання програми комбінаційного автомата за таблицею істинності</w:t>
            </w:r>
          </w:p>
        </w:tc>
        <w:tc>
          <w:tcPr>
            <w:tcW w:w="1395" w:type="pct"/>
          </w:tcPr>
          <w:p w14:paraId="30555801" w14:textId="797FE61F" w:rsidR="00FB174E" w:rsidRPr="00576BCF" w:rsidRDefault="00FB174E" w:rsidP="00FB174E">
            <w:pPr>
              <w:spacing w:after="0" w:line="240" w:lineRule="auto"/>
              <w:jc w:val="center"/>
              <w:rPr>
                <w:rFonts w:ascii="Times New Roman" w:hAnsi="Times New Roman" w:cs="Times New Roman"/>
                <w:bCs/>
                <w:color w:val="000000"/>
                <w:sz w:val="28"/>
                <w:szCs w:val="28"/>
                <w:lang w:val="uk-UA"/>
              </w:rPr>
            </w:pPr>
            <w:r w:rsidRPr="00FE79CB">
              <w:rPr>
                <w:rFonts w:ascii="Times New Roman" w:hAnsi="Times New Roman" w:cs="Times New Roman"/>
                <w:bCs/>
                <w:color w:val="000000"/>
                <w:sz w:val="28"/>
                <w:szCs w:val="28"/>
                <w:lang w:val="uk-UA"/>
              </w:rPr>
              <w:t>14</w:t>
            </w:r>
          </w:p>
        </w:tc>
      </w:tr>
      <w:tr w:rsidR="00FB174E" w:rsidRPr="00576BCF" w14:paraId="6E1E95D5" w14:textId="77777777" w:rsidTr="00576BCF">
        <w:trPr>
          <w:trHeight w:val="301"/>
        </w:trPr>
        <w:tc>
          <w:tcPr>
            <w:tcW w:w="3605" w:type="pct"/>
          </w:tcPr>
          <w:p w14:paraId="764C9CA7" w14:textId="4133DC0E" w:rsidR="00FB174E" w:rsidRPr="00576BCF" w:rsidRDefault="00FB174E" w:rsidP="00FB174E">
            <w:pPr>
              <w:spacing w:after="0" w:line="240" w:lineRule="auto"/>
              <w:rPr>
                <w:rFonts w:ascii="Times New Roman" w:hAnsi="Times New Roman" w:cs="Times New Roman"/>
                <w:color w:val="000000"/>
                <w:sz w:val="28"/>
                <w:szCs w:val="28"/>
                <w:lang w:val="uk-UA"/>
              </w:rPr>
            </w:pPr>
            <w:r w:rsidRPr="00576BCF">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w:t>
            </w:r>
            <w:r w:rsidRPr="00576BCF">
              <w:rPr>
                <w:rFonts w:ascii="Times New Roman" w:hAnsi="Times New Roman" w:cs="Times New Roman"/>
                <w:color w:val="000000"/>
                <w:sz w:val="28"/>
                <w:szCs w:val="28"/>
                <w:lang w:val="uk-UA"/>
              </w:rPr>
              <w:t xml:space="preserve"> </w:t>
            </w:r>
            <w:r w:rsidRPr="00576BCF">
              <w:rPr>
                <w:rFonts w:ascii="Times New Roman" w:hAnsi="Times New Roman" w:cs="Times New Roman"/>
                <w:sz w:val="28"/>
                <w:szCs w:val="28"/>
                <w:lang w:val="uk-UA"/>
              </w:rPr>
              <w:t>Дослідження тимчасових затримок у МП системах</w:t>
            </w:r>
          </w:p>
        </w:tc>
        <w:tc>
          <w:tcPr>
            <w:tcW w:w="1395" w:type="pct"/>
          </w:tcPr>
          <w:p w14:paraId="74229798" w14:textId="798761D6" w:rsidR="00FB174E" w:rsidRPr="00576BCF" w:rsidRDefault="00FB174E" w:rsidP="00FB174E">
            <w:pPr>
              <w:spacing w:after="0" w:line="240" w:lineRule="auto"/>
              <w:jc w:val="center"/>
              <w:rPr>
                <w:rFonts w:ascii="Times New Roman" w:hAnsi="Times New Roman" w:cs="Times New Roman"/>
                <w:bCs/>
                <w:color w:val="000000"/>
                <w:sz w:val="28"/>
                <w:szCs w:val="28"/>
                <w:lang w:val="uk-UA"/>
              </w:rPr>
            </w:pPr>
            <w:r w:rsidRPr="00FE79CB">
              <w:rPr>
                <w:rFonts w:ascii="Times New Roman" w:hAnsi="Times New Roman" w:cs="Times New Roman"/>
                <w:bCs/>
                <w:color w:val="000000"/>
                <w:sz w:val="28"/>
                <w:szCs w:val="28"/>
                <w:lang w:val="uk-UA"/>
              </w:rPr>
              <w:t>14</w:t>
            </w:r>
          </w:p>
        </w:tc>
      </w:tr>
      <w:tr w:rsidR="00FB174E" w:rsidRPr="00576BCF" w14:paraId="1EE36F69" w14:textId="77777777" w:rsidTr="00576BCF">
        <w:trPr>
          <w:trHeight w:val="455"/>
        </w:trPr>
        <w:tc>
          <w:tcPr>
            <w:tcW w:w="3605" w:type="pct"/>
          </w:tcPr>
          <w:p w14:paraId="2666F0B6" w14:textId="749780C1" w:rsidR="00FB174E" w:rsidRPr="00576BCF" w:rsidRDefault="00FB174E" w:rsidP="00FB174E">
            <w:pPr>
              <w:spacing w:after="0" w:line="240" w:lineRule="auto"/>
              <w:rPr>
                <w:rFonts w:ascii="Times New Roman" w:hAnsi="Times New Roman" w:cs="Times New Roman"/>
                <w:color w:val="000000"/>
                <w:sz w:val="28"/>
                <w:szCs w:val="28"/>
                <w:lang w:val="uk-UA"/>
              </w:rPr>
            </w:pPr>
            <w:r w:rsidRPr="00576BCF">
              <w:rPr>
                <w:rFonts w:ascii="Times New Roman" w:hAnsi="Times New Roman" w:cs="Times New Roman"/>
                <w:color w:val="000000"/>
                <w:sz w:val="28"/>
                <w:szCs w:val="28"/>
                <w:lang w:val="uk-UA"/>
              </w:rPr>
              <w:t>6.</w:t>
            </w:r>
            <w:r w:rsidRPr="00576BCF">
              <w:rPr>
                <w:rFonts w:ascii="Times New Roman" w:hAnsi="Times New Roman" w:cs="Times New Roman"/>
                <w:sz w:val="28"/>
                <w:szCs w:val="28"/>
                <w:lang w:val="uk-UA"/>
              </w:rPr>
              <w:t xml:space="preserve"> Побудова апаратного відмітника часу з використанням таймера</w:t>
            </w:r>
          </w:p>
        </w:tc>
        <w:tc>
          <w:tcPr>
            <w:tcW w:w="1395" w:type="pct"/>
          </w:tcPr>
          <w:p w14:paraId="562D31FC" w14:textId="66C519D5" w:rsidR="00FB174E" w:rsidRPr="00576BCF" w:rsidRDefault="00FB174E" w:rsidP="00FB174E">
            <w:pPr>
              <w:spacing w:after="0" w:line="240" w:lineRule="auto"/>
              <w:jc w:val="center"/>
              <w:rPr>
                <w:rFonts w:ascii="Times New Roman" w:hAnsi="Times New Roman" w:cs="Times New Roman"/>
                <w:bCs/>
                <w:color w:val="000000"/>
                <w:sz w:val="28"/>
                <w:szCs w:val="28"/>
                <w:lang w:val="uk-UA"/>
              </w:rPr>
            </w:pPr>
            <w:r w:rsidRPr="00FE79CB">
              <w:rPr>
                <w:rFonts w:ascii="Times New Roman" w:hAnsi="Times New Roman" w:cs="Times New Roman"/>
                <w:bCs/>
                <w:color w:val="000000"/>
                <w:sz w:val="28"/>
                <w:szCs w:val="28"/>
                <w:lang w:val="uk-UA"/>
              </w:rPr>
              <w:t>14</w:t>
            </w:r>
          </w:p>
        </w:tc>
      </w:tr>
      <w:tr w:rsidR="00FB174E" w:rsidRPr="00576BCF" w14:paraId="4C4DA51E" w14:textId="77777777" w:rsidTr="00576BCF">
        <w:trPr>
          <w:trHeight w:val="371"/>
        </w:trPr>
        <w:tc>
          <w:tcPr>
            <w:tcW w:w="3605" w:type="pct"/>
          </w:tcPr>
          <w:p w14:paraId="1635C0FA" w14:textId="16493479" w:rsidR="00FB174E" w:rsidRPr="00576BCF" w:rsidRDefault="00FB174E" w:rsidP="00FB174E">
            <w:pPr>
              <w:pStyle w:val="2"/>
              <w:spacing w:after="0"/>
              <w:rPr>
                <w:b w:val="0"/>
                <w:color w:val="000000"/>
                <w:szCs w:val="28"/>
              </w:rPr>
            </w:pPr>
            <w:r w:rsidRPr="00576BCF">
              <w:rPr>
                <w:b w:val="0"/>
                <w:color w:val="000000"/>
                <w:szCs w:val="28"/>
              </w:rPr>
              <w:t>7</w:t>
            </w:r>
            <w:r>
              <w:rPr>
                <w:b w:val="0"/>
                <w:color w:val="000000"/>
                <w:szCs w:val="28"/>
              </w:rPr>
              <w:t>.</w:t>
            </w:r>
            <w:r w:rsidRPr="00576BCF">
              <w:rPr>
                <w:b w:val="0"/>
                <w:color w:val="000000"/>
                <w:szCs w:val="28"/>
              </w:rPr>
              <w:t xml:space="preserve"> Дослідження послідовного інтерфейсу МК51 </w:t>
            </w:r>
          </w:p>
        </w:tc>
        <w:tc>
          <w:tcPr>
            <w:tcW w:w="1395" w:type="pct"/>
          </w:tcPr>
          <w:p w14:paraId="2738E248" w14:textId="7B258401" w:rsidR="00FB174E" w:rsidRPr="00576BCF" w:rsidRDefault="00FB174E" w:rsidP="00FB174E">
            <w:pPr>
              <w:spacing w:after="0" w:line="240" w:lineRule="auto"/>
              <w:jc w:val="center"/>
              <w:rPr>
                <w:rFonts w:ascii="Times New Roman" w:hAnsi="Times New Roman" w:cs="Times New Roman"/>
                <w:bCs/>
                <w:color w:val="000000"/>
                <w:sz w:val="28"/>
                <w:szCs w:val="28"/>
                <w:lang w:val="uk-UA"/>
              </w:rPr>
            </w:pPr>
            <w:r w:rsidRPr="00FE79CB">
              <w:rPr>
                <w:rFonts w:ascii="Times New Roman" w:hAnsi="Times New Roman" w:cs="Times New Roman"/>
                <w:bCs/>
                <w:color w:val="000000"/>
                <w:sz w:val="28"/>
                <w:szCs w:val="28"/>
                <w:lang w:val="uk-UA"/>
              </w:rPr>
              <w:t>14</w:t>
            </w:r>
          </w:p>
        </w:tc>
      </w:tr>
    </w:tbl>
    <w:p w14:paraId="56562643" w14:textId="77777777" w:rsidR="00CA1AF4" w:rsidRPr="00576BCF" w:rsidRDefault="00CA1AF4" w:rsidP="00CA1AF4">
      <w:pPr>
        <w:spacing w:after="0" w:line="240" w:lineRule="auto"/>
        <w:jc w:val="both"/>
        <w:rPr>
          <w:rFonts w:ascii="Times New Roman" w:hAnsi="Times New Roman" w:cs="Times New Roman"/>
          <w:bCs/>
          <w:color w:val="000000"/>
          <w:sz w:val="28"/>
          <w:szCs w:val="28"/>
          <w:lang w:val="uk-UA"/>
        </w:rPr>
      </w:pPr>
    </w:p>
    <w:p w14:paraId="4206B660" w14:textId="77777777" w:rsidR="00C51F65" w:rsidRPr="00576BCF" w:rsidRDefault="00EA3C05" w:rsidP="00C51F65">
      <w:pPr>
        <w:spacing w:after="0" w:line="240" w:lineRule="auto"/>
        <w:jc w:val="center"/>
        <w:rPr>
          <w:rFonts w:ascii="Times New Roman" w:hAnsi="Times New Roman" w:cs="Times New Roman"/>
          <w:b/>
          <w:sz w:val="28"/>
          <w:szCs w:val="28"/>
          <w:lang w:val="uk-UA"/>
        </w:rPr>
      </w:pPr>
      <w:r w:rsidRPr="00576BCF">
        <w:rPr>
          <w:rFonts w:ascii="Times New Roman" w:hAnsi="Times New Roman" w:cs="Times New Roman"/>
          <w:b/>
          <w:sz w:val="28"/>
          <w:szCs w:val="28"/>
          <w:lang w:val="uk-UA"/>
        </w:rPr>
        <w:t>5 ТЕХНІЧНЕ ОБЛАДНАННЯ ТА/АБО ПРОГРАМНЕ ЗАБЕЗПЕЧЕННЯ</w:t>
      </w:r>
    </w:p>
    <w:p w14:paraId="168F5925" w14:textId="77777777" w:rsidR="00EA3C05" w:rsidRPr="00576BCF" w:rsidRDefault="00EA3C05" w:rsidP="00C51F65">
      <w:pPr>
        <w:spacing w:after="0" w:line="240" w:lineRule="auto"/>
        <w:jc w:val="center"/>
        <w:rPr>
          <w:rFonts w:ascii="Times New Roman" w:hAnsi="Times New Roman" w:cs="Times New Roman"/>
          <w:b/>
          <w:sz w:val="28"/>
          <w:szCs w:val="28"/>
          <w:lang w:val="uk-UA"/>
        </w:rPr>
      </w:pPr>
    </w:p>
    <w:p w14:paraId="145B92DF" w14:textId="487C6E2F" w:rsidR="00D20328" w:rsidRPr="00576BCF" w:rsidRDefault="00D20328" w:rsidP="00D20328">
      <w:pPr>
        <w:spacing w:after="0" w:line="300" w:lineRule="auto"/>
        <w:ind w:firstLine="567"/>
        <w:jc w:val="both"/>
        <w:rPr>
          <w:rFonts w:ascii="Times New Roman" w:eastAsia="Times New Roman" w:hAnsi="Times New Roman" w:cs="Times New Roman"/>
          <w:sz w:val="28"/>
          <w:szCs w:val="28"/>
          <w:lang w:val="uk-UA" w:eastAsia="ru-RU"/>
        </w:rPr>
      </w:pPr>
      <w:r w:rsidRPr="00576BCF">
        <w:rPr>
          <w:rFonts w:ascii="Times New Roman" w:eastAsia="Times New Roman" w:hAnsi="Times New Roman" w:cs="Times New Roman"/>
          <w:sz w:val="28"/>
          <w:szCs w:val="28"/>
          <w:lang w:val="uk-UA" w:eastAsia="ru-RU"/>
        </w:rPr>
        <w:t>Лабораторні робота виконуються</w:t>
      </w:r>
      <w:r w:rsidR="00576BCF" w:rsidRPr="00576BCF">
        <w:rPr>
          <w:rFonts w:ascii="Times New Roman" w:eastAsia="Times New Roman" w:hAnsi="Times New Roman" w:cs="Times New Roman"/>
          <w:sz w:val="28"/>
          <w:szCs w:val="28"/>
          <w:lang w:val="uk-UA" w:eastAsia="ru-RU"/>
        </w:rPr>
        <w:t xml:space="preserve"> </w:t>
      </w:r>
      <w:r w:rsidRPr="00576BCF">
        <w:rPr>
          <w:rFonts w:ascii="Times New Roman" w:eastAsia="Times New Roman" w:hAnsi="Times New Roman" w:cs="Times New Roman"/>
          <w:sz w:val="28"/>
          <w:szCs w:val="28"/>
          <w:lang w:val="uk-UA" w:eastAsia="ru-RU"/>
        </w:rPr>
        <w:t xml:space="preserve">в інтегрованій системі </w:t>
      </w:r>
      <w:proofErr w:type="spellStart"/>
      <w:r w:rsidRPr="00576BCF">
        <w:rPr>
          <w:rFonts w:ascii="Times New Roman" w:eastAsia="Times New Roman" w:hAnsi="Times New Roman" w:cs="Times New Roman"/>
          <w:sz w:val="28"/>
          <w:szCs w:val="28"/>
          <w:lang w:val="uk-UA" w:eastAsia="ru-RU"/>
        </w:rPr>
        <w:t>MCStudio</w:t>
      </w:r>
      <w:proofErr w:type="spellEnd"/>
      <w:r w:rsidRPr="00576BCF">
        <w:rPr>
          <w:rFonts w:ascii="Times New Roman" w:eastAsia="Times New Roman" w:hAnsi="Times New Roman" w:cs="Times New Roman"/>
          <w:sz w:val="28"/>
          <w:szCs w:val="28"/>
          <w:lang w:val="uk-UA" w:eastAsia="ru-RU"/>
        </w:rPr>
        <w:t>. Вона являє собою інтегровані в одну оболонку такі компоненти: текстовий редактор, компілятор, програмний симулятор мікроконтролера, формувач моделі зовнішнього оточення контролера. Прикладна програма</w:t>
      </w:r>
      <w:r w:rsidR="00576BCF" w:rsidRPr="00576BCF">
        <w:rPr>
          <w:rFonts w:ascii="Times New Roman" w:eastAsia="Times New Roman" w:hAnsi="Times New Roman" w:cs="Times New Roman"/>
          <w:sz w:val="28"/>
          <w:szCs w:val="28"/>
          <w:lang w:val="uk-UA" w:eastAsia="ru-RU"/>
        </w:rPr>
        <w:t xml:space="preserve"> </w:t>
      </w:r>
      <w:r w:rsidRPr="00576BCF">
        <w:rPr>
          <w:rFonts w:ascii="Times New Roman" w:eastAsia="Times New Roman" w:hAnsi="Times New Roman" w:cs="Times New Roman"/>
          <w:sz w:val="28"/>
          <w:szCs w:val="28"/>
          <w:lang w:val="uk-UA" w:eastAsia="ru-RU"/>
        </w:rPr>
        <w:t>виконується як у вигляді одного файлу (модуля), так і у декількох модулів.</w:t>
      </w:r>
      <w:r w:rsidRPr="00576BCF">
        <w:rPr>
          <w:rFonts w:ascii="Times New Roman" w:eastAsia="Times New Roman" w:hAnsi="Times New Roman" w:cs="Times New Roman"/>
          <w:b/>
          <w:sz w:val="28"/>
          <w:szCs w:val="28"/>
          <w:lang w:val="uk-UA" w:eastAsia="ru-RU"/>
        </w:rPr>
        <w:t xml:space="preserve"> </w:t>
      </w:r>
      <w:r w:rsidRPr="00576BCF">
        <w:rPr>
          <w:rFonts w:ascii="Times New Roman" w:eastAsia="Times New Roman" w:hAnsi="Times New Roman" w:cs="Times New Roman"/>
          <w:sz w:val="28"/>
          <w:szCs w:val="28"/>
          <w:lang w:val="uk-UA" w:eastAsia="ru-RU"/>
        </w:rPr>
        <w:t xml:space="preserve">Крім цього, наприклад, у процесі трансляції, налагодження і </w:t>
      </w:r>
      <w:proofErr w:type="spellStart"/>
      <w:r w:rsidRPr="00576BCF">
        <w:rPr>
          <w:rFonts w:ascii="Times New Roman" w:eastAsia="Times New Roman" w:hAnsi="Times New Roman" w:cs="Times New Roman"/>
          <w:sz w:val="28"/>
          <w:szCs w:val="28"/>
          <w:lang w:val="uk-UA" w:eastAsia="ru-RU"/>
        </w:rPr>
        <w:t>т.ін</w:t>
      </w:r>
      <w:proofErr w:type="spellEnd"/>
      <w:r w:rsidRPr="00576BCF">
        <w:rPr>
          <w:rFonts w:ascii="Times New Roman" w:eastAsia="Times New Roman" w:hAnsi="Times New Roman" w:cs="Times New Roman"/>
          <w:sz w:val="28"/>
          <w:szCs w:val="28"/>
          <w:lang w:val="uk-UA" w:eastAsia="ru-RU"/>
        </w:rPr>
        <w:t xml:space="preserve">. система створює додаткові службові файли. Для керування цією сукупністю файлів використовується концепція </w:t>
      </w:r>
      <w:proofErr w:type="spellStart"/>
      <w:r w:rsidRPr="00576BCF">
        <w:rPr>
          <w:rFonts w:ascii="Times New Roman" w:eastAsia="Times New Roman" w:hAnsi="Times New Roman" w:cs="Times New Roman"/>
          <w:sz w:val="28"/>
          <w:szCs w:val="28"/>
          <w:lang w:val="uk-UA" w:eastAsia="ru-RU"/>
        </w:rPr>
        <w:t>проєкту</w:t>
      </w:r>
      <w:proofErr w:type="spellEnd"/>
      <w:r w:rsidRPr="00576BCF">
        <w:rPr>
          <w:rFonts w:ascii="Times New Roman" w:eastAsia="Times New Roman" w:hAnsi="Times New Roman" w:cs="Times New Roman"/>
          <w:sz w:val="28"/>
          <w:szCs w:val="28"/>
          <w:lang w:val="uk-UA" w:eastAsia="ru-RU"/>
        </w:rPr>
        <w:t>.</w:t>
      </w:r>
    </w:p>
    <w:p w14:paraId="181E31DB" w14:textId="77777777" w:rsidR="00C51F65" w:rsidRPr="00576BCF" w:rsidRDefault="00300A6A" w:rsidP="00C51F65">
      <w:pPr>
        <w:spacing w:after="0" w:line="240" w:lineRule="auto"/>
        <w:jc w:val="center"/>
        <w:rPr>
          <w:rFonts w:ascii="Times New Roman" w:hAnsi="Times New Roman" w:cs="Times New Roman"/>
          <w:b/>
          <w:sz w:val="28"/>
          <w:szCs w:val="28"/>
          <w:lang w:val="uk-UA"/>
        </w:rPr>
      </w:pPr>
      <w:r w:rsidRPr="00576BCF">
        <w:rPr>
          <w:rFonts w:ascii="Times New Roman" w:hAnsi="Times New Roman" w:cs="Times New Roman"/>
          <w:b/>
          <w:sz w:val="28"/>
          <w:szCs w:val="28"/>
          <w:lang w:val="uk-UA"/>
        </w:rPr>
        <w:t>6 СИСТЕМА ОЦІНЮВАННЯ ТА ВИМОГИ</w:t>
      </w:r>
    </w:p>
    <w:p w14:paraId="596B64EA" w14:textId="77777777" w:rsidR="00C51F65" w:rsidRPr="00576BCF" w:rsidRDefault="00C51F65" w:rsidP="00583F45">
      <w:pPr>
        <w:spacing w:after="0" w:line="240" w:lineRule="auto"/>
        <w:jc w:val="both"/>
        <w:rPr>
          <w:rFonts w:ascii="Times New Roman" w:hAnsi="Times New Roman" w:cs="Times New Roman"/>
          <w:sz w:val="28"/>
          <w:szCs w:val="28"/>
          <w:lang w:val="uk-UA"/>
        </w:rPr>
      </w:pPr>
    </w:p>
    <w:p w14:paraId="080B545B" w14:textId="3DA56DA0" w:rsidR="00583F45" w:rsidRDefault="00EA4FA6" w:rsidP="00EA4FA6">
      <w:pPr>
        <w:spacing w:after="0" w:line="240" w:lineRule="auto"/>
        <w:ind w:firstLine="709"/>
        <w:jc w:val="both"/>
        <w:rPr>
          <w:rFonts w:ascii="Times New Roman" w:hAnsi="Times New Roman" w:cs="Times New Roman"/>
          <w:sz w:val="28"/>
          <w:szCs w:val="28"/>
          <w:lang w:val="uk-UA"/>
        </w:rPr>
      </w:pPr>
      <w:r w:rsidRPr="00576BCF">
        <w:rPr>
          <w:rFonts w:ascii="Times New Roman" w:hAnsi="Times New Roman" w:cs="Times New Roman"/>
          <w:b/>
          <w:sz w:val="28"/>
          <w:szCs w:val="28"/>
          <w:lang w:val="uk-UA"/>
        </w:rPr>
        <w:t>6.1 Навчальні досягнення здобувачів вищої освіти</w:t>
      </w:r>
      <w:r w:rsidRPr="00576BCF">
        <w:rPr>
          <w:rFonts w:ascii="Times New Roman" w:hAnsi="Times New Roman" w:cs="Times New Roman"/>
          <w:sz w:val="28"/>
          <w:szCs w:val="28"/>
          <w:lang w:val="uk-UA"/>
        </w:rPr>
        <w:t xml:space="preserve"> за результатами вивчення курсу оцінюватимуться за шкалою, що наведена нижче:</w:t>
      </w:r>
    </w:p>
    <w:p w14:paraId="0E6B58BD" w14:textId="77777777" w:rsidR="00576BCF" w:rsidRPr="00576BCF" w:rsidRDefault="00576BCF" w:rsidP="00EA4FA6">
      <w:pPr>
        <w:spacing w:after="0" w:line="240" w:lineRule="auto"/>
        <w:ind w:firstLine="709"/>
        <w:jc w:val="both"/>
        <w:rPr>
          <w:rFonts w:ascii="Times New Roman" w:hAnsi="Times New Roman" w:cs="Times New Roman"/>
          <w:sz w:val="28"/>
          <w:szCs w:val="28"/>
          <w:lang w:val="uk-UA"/>
        </w:rPr>
      </w:pPr>
    </w:p>
    <w:tbl>
      <w:tblPr>
        <w:tblStyle w:val="a5"/>
        <w:tblW w:w="0" w:type="auto"/>
        <w:tblLook w:val="04A0" w:firstRow="1" w:lastRow="0" w:firstColumn="1" w:lastColumn="0" w:noHBand="0" w:noVBand="1"/>
      </w:tblPr>
      <w:tblGrid>
        <w:gridCol w:w="4811"/>
        <w:gridCol w:w="4817"/>
      </w:tblGrid>
      <w:tr w:rsidR="00386687" w:rsidRPr="00576BCF" w14:paraId="72E7E808" w14:textId="77777777" w:rsidTr="00E67D23">
        <w:tc>
          <w:tcPr>
            <w:tcW w:w="4927" w:type="dxa"/>
            <w:vAlign w:val="center"/>
          </w:tcPr>
          <w:p w14:paraId="35AFD763" w14:textId="77777777" w:rsidR="00386687" w:rsidRPr="00576BCF" w:rsidRDefault="00386687" w:rsidP="00E67D23">
            <w:pPr>
              <w:jc w:val="center"/>
              <w:rPr>
                <w:b/>
                <w:sz w:val="28"/>
                <w:szCs w:val="28"/>
                <w:lang w:val="uk-UA"/>
              </w:rPr>
            </w:pPr>
            <w:r w:rsidRPr="00576BCF">
              <w:rPr>
                <w:rStyle w:val="fontstyle01"/>
                <w:b w:val="0"/>
                <w:sz w:val="28"/>
                <w:szCs w:val="28"/>
                <w:lang w:val="uk-UA"/>
              </w:rPr>
              <w:t>Рейтингова</w:t>
            </w:r>
          </w:p>
        </w:tc>
        <w:tc>
          <w:tcPr>
            <w:tcW w:w="4927" w:type="dxa"/>
            <w:vAlign w:val="center"/>
          </w:tcPr>
          <w:p w14:paraId="35E6D0E0" w14:textId="77777777" w:rsidR="00386687" w:rsidRPr="00576BCF" w:rsidRDefault="00386687" w:rsidP="00E67D23">
            <w:pPr>
              <w:jc w:val="center"/>
              <w:rPr>
                <w:b/>
                <w:sz w:val="28"/>
                <w:szCs w:val="28"/>
                <w:lang w:val="uk-UA"/>
              </w:rPr>
            </w:pPr>
            <w:r w:rsidRPr="00576BCF">
              <w:rPr>
                <w:rStyle w:val="fontstyle01"/>
                <w:b w:val="0"/>
                <w:sz w:val="28"/>
                <w:szCs w:val="28"/>
                <w:lang w:val="uk-UA"/>
              </w:rPr>
              <w:t>Інституційна</w:t>
            </w:r>
          </w:p>
        </w:tc>
      </w:tr>
      <w:tr w:rsidR="00386687" w:rsidRPr="00576BCF" w14:paraId="2702A782" w14:textId="77777777" w:rsidTr="00E67D23">
        <w:tc>
          <w:tcPr>
            <w:tcW w:w="4927" w:type="dxa"/>
            <w:vAlign w:val="center"/>
          </w:tcPr>
          <w:p w14:paraId="45BD5FC2" w14:textId="77777777" w:rsidR="00386687" w:rsidRPr="00576BCF" w:rsidRDefault="00386687" w:rsidP="00E67D23">
            <w:pPr>
              <w:jc w:val="center"/>
              <w:rPr>
                <w:sz w:val="28"/>
                <w:szCs w:val="28"/>
                <w:lang w:val="uk-UA"/>
              </w:rPr>
            </w:pPr>
            <w:r w:rsidRPr="00576BCF">
              <w:rPr>
                <w:rStyle w:val="fontstyle21"/>
                <w:sz w:val="28"/>
                <w:szCs w:val="28"/>
                <w:lang w:val="uk-UA"/>
              </w:rPr>
              <w:t>90…100</w:t>
            </w:r>
          </w:p>
        </w:tc>
        <w:tc>
          <w:tcPr>
            <w:tcW w:w="4927" w:type="dxa"/>
            <w:vAlign w:val="center"/>
          </w:tcPr>
          <w:p w14:paraId="0D0F8233" w14:textId="77777777" w:rsidR="00386687" w:rsidRPr="00576BCF" w:rsidRDefault="00386687" w:rsidP="00386687">
            <w:pPr>
              <w:jc w:val="center"/>
              <w:rPr>
                <w:sz w:val="28"/>
                <w:szCs w:val="28"/>
                <w:lang w:val="uk-UA"/>
              </w:rPr>
            </w:pPr>
            <w:r w:rsidRPr="00576BCF">
              <w:rPr>
                <w:rStyle w:val="fontstyle21"/>
                <w:sz w:val="28"/>
                <w:szCs w:val="28"/>
                <w:lang w:val="uk-UA"/>
              </w:rPr>
              <w:t>відмінно</w:t>
            </w:r>
          </w:p>
        </w:tc>
      </w:tr>
      <w:tr w:rsidR="00386687" w:rsidRPr="00576BCF" w14:paraId="30ABC7D1" w14:textId="77777777" w:rsidTr="00E67D23">
        <w:tc>
          <w:tcPr>
            <w:tcW w:w="4927" w:type="dxa"/>
            <w:vAlign w:val="center"/>
          </w:tcPr>
          <w:p w14:paraId="2BE0FCEC" w14:textId="77777777" w:rsidR="00386687" w:rsidRPr="00576BCF" w:rsidRDefault="00386687" w:rsidP="00E67D23">
            <w:pPr>
              <w:jc w:val="center"/>
              <w:rPr>
                <w:sz w:val="28"/>
                <w:szCs w:val="28"/>
                <w:lang w:val="uk-UA"/>
              </w:rPr>
            </w:pPr>
            <w:r w:rsidRPr="00576BCF">
              <w:rPr>
                <w:rStyle w:val="fontstyle21"/>
                <w:sz w:val="28"/>
                <w:szCs w:val="28"/>
                <w:lang w:val="uk-UA"/>
              </w:rPr>
              <w:t>74…89</w:t>
            </w:r>
          </w:p>
        </w:tc>
        <w:tc>
          <w:tcPr>
            <w:tcW w:w="4927" w:type="dxa"/>
            <w:vAlign w:val="center"/>
          </w:tcPr>
          <w:p w14:paraId="7153A347" w14:textId="77777777" w:rsidR="00386687" w:rsidRPr="00576BCF" w:rsidRDefault="00386687" w:rsidP="00386687">
            <w:pPr>
              <w:jc w:val="center"/>
              <w:rPr>
                <w:sz w:val="28"/>
                <w:szCs w:val="28"/>
                <w:lang w:val="uk-UA"/>
              </w:rPr>
            </w:pPr>
            <w:r w:rsidRPr="00576BCF">
              <w:rPr>
                <w:rStyle w:val="fontstyle21"/>
                <w:sz w:val="28"/>
                <w:szCs w:val="28"/>
                <w:lang w:val="uk-UA"/>
              </w:rPr>
              <w:t>добре</w:t>
            </w:r>
          </w:p>
        </w:tc>
      </w:tr>
      <w:tr w:rsidR="00386687" w:rsidRPr="00576BCF" w14:paraId="22C2F091" w14:textId="77777777" w:rsidTr="00E67D23">
        <w:tc>
          <w:tcPr>
            <w:tcW w:w="4927" w:type="dxa"/>
            <w:vAlign w:val="center"/>
          </w:tcPr>
          <w:p w14:paraId="491D5B7E" w14:textId="77777777" w:rsidR="00386687" w:rsidRPr="00576BCF" w:rsidRDefault="00386687" w:rsidP="00E67D23">
            <w:pPr>
              <w:jc w:val="center"/>
              <w:rPr>
                <w:sz w:val="28"/>
                <w:szCs w:val="28"/>
                <w:lang w:val="uk-UA"/>
              </w:rPr>
            </w:pPr>
            <w:r w:rsidRPr="00576BCF">
              <w:rPr>
                <w:rStyle w:val="fontstyle21"/>
                <w:sz w:val="28"/>
                <w:szCs w:val="28"/>
                <w:lang w:val="uk-UA"/>
              </w:rPr>
              <w:t>60…73</w:t>
            </w:r>
          </w:p>
        </w:tc>
        <w:tc>
          <w:tcPr>
            <w:tcW w:w="4927" w:type="dxa"/>
            <w:vAlign w:val="center"/>
          </w:tcPr>
          <w:p w14:paraId="064BBDF4" w14:textId="77777777" w:rsidR="00386687" w:rsidRPr="00576BCF" w:rsidRDefault="00386687" w:rsidP="00386687">
            <w:pPr>
              <w:jc w:val="center"/>
              <w:rPr>
                <w:sz w:val="28"/>
                <w:szCs w:val="28"/>
                <w:lang w:val="uk-UA"/>
              </w:rPr>
            </w:pPr>
            <w:r w:rsidRPr="00576BCF">
              <w:rPr>
                <w:rStyle w:val="fontstyle21"/>
                <w:sz w:val="28"/>
                <w:szCs w:val="28"/>
                <w:lang w:val="uk-UA"/>
              </w:rPr>
              <w:t>задовільно</w:t>
            </w:r>
          </w:p>
        </w:tc>
      </w:tr>
      <w:tr w:rsidR="00386687" w:rsidRPr="00576BCF" w14:paraId="3CABB684" w14:textId="77777777" w:rsidTr="00E67D23">
        <w:tc>
          <w:tcPr>
            <w:tcW w:w="4927" w:type="dxa"/>
            <w:vAlign w:val="center"/>
          </w:tcPr>
          <w:p w14:paraId="2B93A39F" w14:textId="77777777" w:rsidR="00386687" w:rsidRPr="00576BCF" w:rsidRDefault="00386687" w:rsidP="00E67D23">
            <w:pPr>
              <w:jc w:val="center"/>
              <w:rPr>
                <w:sz w:val="28"/>
                <w:szCs w:val="28"/>
                <w:lang w:val="uk-UA"/>
              </w:rPr>
            </w:pPr>
            <w:r w:rsidRPr="00576BCF">
              <w:rPr>
                <w:rStyle w:val="fontstyle21"/>
                <w:sz w:val="28"/>
                <w:szCs w:val="28"/>
                <w:lang w:val="uk-UA"/>
              </w:rPr>
              <w:t>0…59</w:t>
            </w:r>
          </w:p>
        </w:tc>
        <w:tc>
          <w:tcPr>
            <w:tcW w:w="4927" w:type="dxa"/>
            <w:vAlign w:val="center"/>
          </w:tcPr>
          <w:p w14:paraId="59F8E666" w14:textId="77777777" w:rsidR="00386687" w:rsidRPr="00576BCF" w:rsidRDefault="00386687" w:rsidP="00386687">
            <w:pPr>
              <w:jc w:val="center"/>
              <w:rPr>
                <w:sz w:val="28"/>
                <w:szCs w:val="28"/>
                <w:lang w:val="uk-UA"/>
              </w:rPr>
            </w:pPr>
            <w:r w:rsidRPr="00576BCF">
              <w:rPr>
                <w:rStyle w:val="fontstyle21"/>
                <w:sz w:val="28"/>
                <w:szCs w:val="28"/>
                <w:lang w:val="uk-UA"/>
              </w:rPr>
              <w:t>незадовільно</w:t>
            </w:r>
          </w:p>
        </w:tc>
      </w:tr>
    </w:tbl>
    <w:p w14:paraId="2285A92A" w14:textId="77777777" w:rsidR="00583F45" w:rsidRPr="00576BCF" w:rsidRDefault="00583F45" w:rsidP="00583F45">
      <w:pPr>
        <w:spacing w:after="0" w:line="240" w:lineRule="auto"/>
        <w:jc w:val="both"/>
        <w:rPr>
          <w:rFonts w:ascii="Times New Roman" w:hAnsi="Times New Roman" w:cs="Times New Roman"/>
          <w:sz w:val="28"/>
          <w:szCs w:val="28"/>
          <w:lang w:val="uk-UA"/>
        </w:rPr>
      </w:pPr>
    </w:p>
    <w:p w14:paraId="7CB78779" w14:textId="77777777" w:rsidR="00386687" w:rsidRPr="00576BCF" w:rsidRDefault="008C3E89" w:rsidP="00B401F7">
      <w:pPr>
        <w:spacing w:after="0" w:line="240" w:lineRule="auto"/>
        <w:ind w:firstLine="709"/>
        <w:jc w:val="both"/>
        <w:rPr>
          <w:rFonts w:ascii="Times New Roman" w:hAnsi="Times New Roman" w:cs="Times New Roman"/>
          <w:sz w:val="28"/>
          <w:szCs w:val="28"/>
          <w:lang w:val="uk-UA"/>
        </w:rPr>
      </w:pPr>
      <w:r w:rsidRPr="00576BCF">
        <w:rPr>
          <w:rFonts w:ascii="Times New Roman" w:hAnsi="Times New Roman" w:cs="Times New Roman"/>
          <w:sz w:val="28"/>
          <w:szCs w:val="28"/>
          <w:lang w:val="uk-UA"/>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14:paraId="27D51748" w14:textId="77777777" w:rsidR="00BF3AC5" w:rsidRPr="00576BCF" w:rsidRDefault="00BF3AC5" w:rsidP="00B401F7">
      <w:pPr>
        <w:spacing w:after="0" w:line="240" w:lineRule="auto"/>
        <w:ind w:firstLine="709"/>
        <w:jc w:val="both"/>
        <w:rPr>
          <w:rFonts w:ascii="Times New Roman" w:hAnsi="Times New Roman" w:cs="Times New Roman"/>
          <w:sz w:val="28"/>
          <w:szCs w:val="28"/>
          <w:lang w:val="uk-UA"/>
        </w:rPr>
      </w:pPr>
    </w:p>
    <w:p w14:paraId="34EAF568" w14:textId="77777777" w:rsidR="00697373" w:rsidRPr="00576BCF" w:rsidRDefault="00BF3AC5" w:rsidP="00697373">
      <w:pPr>
        <w:spacing w:after="0" w:line="240" w:lineRule="auto"/>
        <w:ind w:firstLine="709"/>
        <w:jc w:val="both"/>
        <w:rPr>
          <w:rFonts w:ascii="Times New Roman" w:hAnsi="Times New Roman" w:cs="Times New Roman"/>
          <w:sz w:val="28"/>
          <w:szCs w:val="28"/>
          <w:lang w:val="uk-UA"/>
        </w:rPr>
      </w:pPr>
      <w:r w:rsidRPr="00576BCF">
        <w:rPr>
          <w:rFonts w:ascii="Times New Roman" w:hAnsi="Times New Roman" w:cs="Times New Roman"/>
          <w:b/>
          <w:sz w:val="28"/>
          <w:szCs w:val="28"/>
          <w:lang w:val="uk-UA"/>
        </w:rPr>
        <w:t>6.2</w:t>
      </w:r>
      <w:r w:rsidRPr="00576BCF">
        <w:rPr>
          <w:rFonts w:ascii="Times New Roman" w:hAnsi="Times New Roman" w:cs="Times New Roman"/>
          <w:sz w:val="28"/>
          <w:szCs w:val="28"/>
          <w:lang w:val="uk-UA"/>
        </w:rPr>
        <w:t> </w:t>
      </w:r>
      <w:r w:rsidR="00697373" w:rsidRPr="00576BCF">
        <w:rPr>
          <w:rFonts w:ascii="Times New Roman" w:hAnsi="Times New Roman" w:cs="Times New Roman"/>
          <w:sz w:val="28"/>
          <w:szCs w:val="28"/>
          <w:lang w:val="uk-UA"/>
        </w:rPr>
        <w:t>Під час поточного контролю лекційні заняття оцінюються шляхом визначення якості виконання контрольних конкретизованих завдань.</w:t>
      </w:r>
    </w:p>
    <w:p w14:paraId="34D55EDD" w14:textId="77777777" w:rsidR="00697373" w:rsidRPr="00576BCF" w:rsidRDefault="00697373" w:rsidP="00697373">
      <w:pPr>
        <w:spacing w:after="0" w:line="240" w:lineRule="auto"/>
        <w:ind w:firstLine="709"/>
        <w:jc w:val="both"/>
        <w:rPr>
          <w:rFonts w:ascii="Times New Roman" w:hAnsi="Times New Roman" w:cs="Times New Roman"/>
          <w:sz w:val="28"/>
          <w:szCs w:val="28"/>
          <w:lang w:val="uk-UA"/>
        </w:rPr>
      </w:pPr>
      <w:r w:rsidRPr="00576BCF">
        <w:rPr>
          <w:rFonts w:ascii="Times New Roman" w:hAnsi="Times New Roman" w:cs="Times New Roman"/>
          <w:sz w:val="28"/>
          <w:szCs w:val="28"/>
          <w:lang w:val="uk-UA"/>
        </w:rPr>
        <w:lastRenderedPageBreak/>
        <w:t>Лабораторні заняття оцінюються якістю виконання контрольного, або індивідуального завдання.</w:t>
      </w:r>
    </w:p>
    <w:p w14:paraId="78A51415" w14:textId="77777777" w:rsidR="00BF3AC5" w:rsidRPr="00576BCF" w:rsidRDefault="00697373" w:rsidP="00697373">
      <w:pPr>
        <w:spacing w:after="0" w:line="240" w:lineRule="auto"/>
        <w:ind w:firstLine="709"/>
        <w:jc w:val="both"/>
        <w:rPr>
          <w:rFonts w:ascii="Times New Roman" w:hAnsi="Times New Roman" w:cs="Times New Roman"/>
          <w:sz w:val="28"/>
          <w:szCs w:val="28"/>
          <w:lang w:val="uk-UA"/>
        </w:rPr>
      </w:pPr>
      <w:r w:rsidRPr="00576BCF">
        <w:rPr>
          <w:rFonts w:ascii="Times New Roman" w:hAnsi="Times New Roman" w:cs="Times New Roman"/>
          <w:sz w:val="28"/>
          <w:szCs w:val="28"/>
          <w:lang w:val="uk-UA"/>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p w14:paraId="700054A0" w14:textId="77777777" w:rsidR="00260FFF" w:rsidRPr="00576BCF" w:rsidRDefault="00260FFF" w:rsidP="00697373">
      <w:pPr>
        <w:spacing w:after="0" w:line="240" w:lineRule="auto"/>
        <w:ind w:firstLine="709"/>
        <w:jc w:val="both"/>
        <w:rPr>
          <w:rFonts w:ascii="Times New Roman" w:hAnsi="Times New Roman" w:cs="Times New Roman"/>
          <w:sz w:val="28"/>
          <w:szCs w:val="28"/>
          <w:lang w:val="uk-UA"/>
        </w:rPr>
      </w:pPr>
    </w:p>
    <w:p w14:paraId="57BB66A6" w14:textId="77777777" w:rsidR="000A05EE" w:rsidRPr="00576BCF" w:rsidRDefault="000A05EE" w:rsidP="000A05EE">
      <w:pPr>
        <w:spacing w:after="0" w:line="240" w:lineRule="auto"/>
        <w:ind w:firstLine="709"/>
        <w:jc w:val="both"/>
        <w:rPr>
          <w:rFonts w:ascii="Times New Roman" w:hAnsi="Times New Roman" w:cs="Times New Roman"/>
          <w:b/>
          <w:sz w:val="28"/>
          <w:szCs w:val="28"/>
          <w:lang w:val="uk-UA"/>
        </w:rPr>
      </w:pPr>
      <w:r w:rsidRPr="00576BCF">
        <w:rPr>
          <w:rFonts w:ascii="Times New Roman" w:hAnsi="Times New Roman" w:cs="Times New Roman"/>
          <w:b/>
          <w:sz w:val="28"/>
          <w:szCs w:val="28"/>
          <w:lang w:val="uk-UA"/>
        </w:rPr>
        <w:t>6.3</w:t>
      </w:r>
      <w:r w:rsidR="0074525B" w:rsidRPr="00576BCF">
        <w:rPr>
          <w:rFonts w:ascii="Times New Roman" w:hAnsi="Times New Roman" w:cs="Times New Roman"/>
          <w:b/>
          <w:sz w:val="28"/>
          <w:szCs w:val="28"/>
          <w:lang w:val="uk-UA"/>
        </w:rPr>
        <w:t> </w:t>
      </w:r>
      <w:r w:rsidRPr="00576BCF">
        <w:rPr>
          <w:rFonts w:ascii="Times New Roman" w:hAnsi="Times New Roman" w:cs="Times New Roman"/>
          <w:b/>
          <w:sz w:val="28"/>
          <w:szCs w:val="28"/>
          <w:lang w:val="uk-UA"/>
        </w:rPr>
        <w:t>Критерії оцінювання теоретичної частини</w:t>
      </w:r>
    </w:p>
    <w:p w14:paraId="4B5DD721" w14:textId="73DA7E48" w:rsidR="000A05EE" w:rsidRPr="00576BCF" w:rsidRDefault="00576BCF" w:rsidP="000A05EE">
      <w:pPr>
        <w:spacing w:after="0" w:line="240" w:lineRule="auto"/>
        <w:ind w:firstLine="709"/>
        <w:jc w:val="both"/>
        <w:rPr>
          <w:rFonts w:ascii="Times New Roman" w:hAnsi="Times New Roman" w:cs="Times New Roman"/>
          <w:sz w:val="28"/>
          <w:szCs w:val="28"/>
          <w:lang w:val="uk-UA"/>
        </w:rPr>
      </w:pPr>
      <w:r w:rsidRPr="00576BCF">
        <w:rPr>
          <w:rFonts w:ascii="Times New Roman" w:hAnsi="Times New Roman" w:cs="Times New Roman"/>
          <w:sz w:val="28"/>
          <w:szCs w:val="28"/>
          <w:lang w:val="uk-UA"/>
        </w:rPr>
        <w:t xml:space="preserve"> </w:t>
      </w:r>
      <w:r w:rsidR="00D704C2" w:rsidRPr="00576BCF">
        <w:rPr>
          <w:rFonts w:ascii="Times New Roman" w:hAnsi="Times New Roman" w:cs="Times New Roman"/>
          <w:sz w:val="28"/>
          <w:szCs w:val="28"/>
          <w:lang w:val="uk-UA"/>
        </w:rPr>
        <w:t>Згідно графіка навчального процесу університету здобувач за семестр</w:t>
      </w:r>
      <w:r w:rsidRPr="00576BCF">
        <w:rPr>
          <w:rFonts w:ascii="Times New Roman" w:hAnsi="Times New Roman" w:cs="Times New Roman"/>
          <w:sz w:val="28"/>
          <w:szCs w:val="28"/>
          <w:lang w:val="uk-UA"/>
        </w:rPr>
        <w:t xml:space="preserve"> </w:t>
      </w:r>
      <w:r w:rsidR="00D704C2" w:rsidRPr="00576BCF">
        <w:rPr>
          <w:rFonts w:ascii="Times New Roman" w:hAnsi="Times New Roman" w:cs="Times New Roman"/>
          <w:sz w:val="28"/>
          <w:szCs w:val="28"/>
          <w:lang w:val="uk-UA"/>
        </w:rPr>
        <w:t>виконує 2 індивідуальних</w:t>
      </w:r>
      <w:r w:rsidRPr="00576BCF">
        <w:rPr>
          <w:rFonts w:ascii="Times New Roman" w:hAnsi="Times New Roman" w:cs="Times New Roman"/>
          <w:sz w:val="28"/>
          <w:szCs w:val="28"/>
          <w:lang w:val="uk-UA"/>
        </w:rPr>
        <w:t xml:space="preserve"> </w:t>
      </w:r>
      <w:r w:rsidR="000A05EE" w:rsidRPr="00576BCF">
        <w:rPr>
          <w:rFonts w:ascii="Times New Roman" w:hAnsi="Times New Roman" w:cs="Times New Roman"/>
          <w:sz w:val="28"/>
          <w:szCs w:val="28"/>
          <w:lang w:val="uk-UA"/>
        </w:rPr>
        <w:t>тестових завдан</w:t>
      </w:r>
      <w:r w:rsidR="00D704C2" w:rsidRPr="00576BCF">
        <w:rPr>
          <w:rFonts w:ascii="Times New Roman" w:hAnsi="Times New Roman" w:cs="Times New Roman"/>
          <w:sz w:val="28"/>
          <w:szCs w:val="28"/>
          <w:lang w:val="uk-UA"/>
        </w:rPr>
        <w:t>ня. Кожне завдання містить 10 питань</w:t>
      </w:r>
      <w:r w:rsidR="000A05EE" w:rsidRPr="00576BCF">
        <w:rPr>
          <w:rFonts w:ascii="Times New Roman" w:hAnsi="Times New Roman" w:cs="Times New Roman"/>
          <w:sz w:val="28"/>
          <w:szCs w:val="28"/>
          <w:lang w:val="uk-UA"/>
        </w:rPr>
        <w:t xml:space="preserve"> з чотирма варіантами відповідей, 1 правильна відповідь</w:t>
      </w:r>
      <w:r w:rsidR="0074525B" w:rsidRPr="00576BCF">
        <w:rPr>
          <w:rFonts w:ascii="Times New Roman" w:hAnsi="Times New Roman" w:cs="Times New Roman"/>
          <w:sz w:val="28"/>
          <w:szCs w:val="28"/>
          <w:lang w:val="uk-UA"/>
        </w:rPr>
        <w:t xml:space="preserve"> </w:t>
      </w:r>
      <w:r w:rsidR="000A05EE" w:rsidRPr="00576BCF">
        <w:rPr>
          <w:rFonts w:ascii="Times New Roman" w:hAnsi="Times New Roman" w:cs="Times New Roman"/>
          <w:sz w:val="28"/>
          <w:szCs w:val="28"/>
          <w:lang w:val="uk-UA"/>
        </w:rPr>
        <w:t xml:space="preserve">оцінюється у </w:t>
      </w:r>
      <w:r w:rsidR="0074525B" w:rsidRPr="00576BCF">
        <w:rPr>
          <w:rFonts w:ascii="Times New Roman" w:hAnsi="Times New Roman" w:cs="Times New Roman"/>
          <w:sz w:val="28"/>
          <w:szCs w:val="28"/>
          <w:lang w:val="uk-UA"/>
        </w:rPr>
        <w:t>1</w:t>
      </w:r>
      <w:r w:rsidR="00D704C2" w:rsidRPr="00576BCF">
        <w:rPr>
          <w:rFonts w:ascii="Times New Roman" w:hAnsi="Times New Roman" w:cs="Times New Roman"/>
          <w:sz w:val="28"/>
          <w:szCs w:val="28"/>
          <w:lang w:val="uk-UA"/>
        </w:rPr>
        <w:t xml:space="preserve"> бал</w:t>
      </w:r>
      <w:r w:rsidR="000A05EE" w:rsidRPr="00576BCF">
        <w:rPr>
          <w:rFonts w:ascii="Times New Roman" w:hAnsi="Times New Roman" w:cs="Times New Roman"/>
          <w:sz w:val="28"/>
          <w:szCs w:val="28"/>
          <w:lang w:val="uk-UA"/>
        </w:rPr>
        <w:t xml:space="preserve"> (разом </w:t>
      </w:r>
      <w:r w:rsidR="0074525B" w:rsidRPr="00576BCF">
        <w:rPr>
          <w:rFonts w:ascii="Times New Roman" w:hAnsi="Times New Roman" w:cs="Times New Roman"/>
          <w:sz w:val="28"/>
          <w:szCs w:val="28"/>
          <w:lang w:val="uk-UA"/>
        </w:rPr>
        <w:t>10</w:t>
      </w:r>
      <w:r w:rsidR="000A05EE" w:rsidRPr="00576BCF">
        <w:rPr>
          <w:rFonts w:ascii="Times New Roman" w:hAnsi="Times New Roman" w:cs="Times New Roman"/>
          <w:sz w:val="28"/>
          <w:szCs w:val="28"/>
          <w:lang w:val="uk-UA"/>
        </w:rPr>
        <w:t xml:space="preserve"> бал</w:t>
      </w:r>
      <w:r w:rsidR="00D7407C" w:rsidRPr="00576BCF">
        <w:rPr>
          <w:rFonts w:ascii="Times New Roman" w:hAnsi="Times New Roman" w:cs="Times New Roman"/>
          <w:sz w:val="28"/>
          <w:szCs w:val="28"/>
          <w:lang w:val="uk-UA"/>
        </w:rPr>
        <w:t>ів</w:t>
      </w:r>
      <w:r w:rsidR="000A05EE" w:rsidRPr="00576BCF">
        <w:rPr>
          <w:rFonts w:ascii="Times New Roman" w:hAnsi="Times New Roman" w:cs="Times New Roman"/>
          <w:sz w:val="28"/>
          <w:szCs w:val="28"/>
          <w:lang w:val="uk-UA"/>
        </w:rPr>
        <w:t>)</w:t>
      </w:r>
      <w:r w:rsidR="00D704C2" w:rsidRPr="00576BCF">
        <w:rPr>
          <w:rFonts w:ascii="Times New Roman" w:hAnsi="Times New Roman" w:cs="Times New Roman"/>
          <w:sz w:val="28"/>
          <w:szCs w:val="28"/>
          <w:lang w:val="uk-UA"/>
        </w:rPr>
        <w:t xml:space="preserve"> і 5 задач по 8 балів</w:t>
      </w:r>
      <w:r w:rsidR="000A05EE" w:rsidRPr="00576BCF">
        <w:rPr>
          <w:rFonts w:ascii="Times New Roman" w:hAnsi="Times New Roman" w:cs="Times New Roman"/>
          <w:sz w:val="28"/>
          <w:szCs w:val="28"/>
          <w:lang w:val="uk-UA"/>
        </w:rPr>
        <w:t>.</w:t>
      </w:r>
      <w:r w:rsidRPr="00576BCF">
        <w:rPr>
          <w:rFonts w:ascii="Times New Roman" w:hAnsi="Times New Roman" w:cs="Times New Roman"/>
          <w:sz w:val="28"/>
          <w:szCs w:val="28"/>
          <w:lang w:val="uk-UA"/>
        </w:rPr>
        <w:t xml:space="preserve"> </w:t>
      </w:r>
      <w:r w:rsidR="00EE73B4" w:rsidRPr="00576BCF">
        <w:rPr>
          <w:rFonts w:ascii="Times New Roman" w:hAnsi="Times New Roman" w:cs="Times New Roman"/>
          <w:sz w:val="28"/>
          <w:szCs w:val="28"/>
          <w:lang w:val="uk-UA"/>
        </w:rPr>
        <w:t>Таким чином</w:t>
      </w:r>
      <w:r w:rsidRPr="00576BCF">
        <w:rPr>
          <w:rFonts w:ascii="Times New Roman" w:hAnsi="Times New Roman" w:cs="Times New Roman"/>
          <w:sz w:val="28"/>
          <w:szCs w:val="28"/>
          <w:lang w:val="uk-UA"/>
        </w:rPr>
        <w:t xml:space="preserve"> </w:t>
      </w:r>
      <w:r w:rsidR="00EE73B4" w:rsidRPr="00576BCF">
        <w:rPr>
          <w:rFonts w:ascii="Times New Roman" w:hAnsi="Times New Roman" w:cs="Times New Roman"/>
          <w:sz w:val="28"/>
          <w:szCs w:val="28"/>
          <w:lang w:val="uk-UA"/>
        </w:rPr>
        <w:t>максимальна оцінка за модуль складає 50 балів.</w:t>
      </w:r>
      <w:r w:rsidRPr="00576BCF">
        <w:rPr>
          <w:rFonts w:ascii="Times New Roman" w:hAnsi="Times New Roman" w:cs="Times New Roman"/>
          <w:sz w:val="28"/>
          <w:szCs w:val="28"/>
          <w:lang w:val="uk-UA"/>
        </w:rPr>
        <w:t xml:space="preserve"> </w:t>
      </w:r>
      <w:r w:rsidR="00EE73B4" w:rsidRPr="00576BCF">
        <w:rPr>
          <w:rFonts w:ascii="Times New Roman" w:hAnsi="Times New Roman" w:cs="Times New Roman"/>
          <w:sz w:val="28"/>
          <w:szCs w:val="28"/>
          <w:lang w:val="uk-UA"/>
        </w:rPr>
        <w:t>За два модуля 100 балів.</w:t>
      </w:r>
      <w:r w:rsidR="000A05EE" w:rsidRPr="00576BCF">
        <w:rPr>
          <w:rFonts w:ascii="Times New Roman" w:hAnsi="Times New Roman" w:cs="Times New Roman"/>
          <w:sz w:val="28"/>
          <w:szCs w:val="28"/>
          <w:lang w:val="uk-UA"/>
        </w:rPr>
        <w:t>.</w:t>
      </w:r>
    </w:p>
    <w:p w14:paraId="6A12EB3F" w14:textId="77777777" w:rsidR="007D709A" w:rsidRPr="00576BCF" w:rsidRDefault="007D709A" w:rsidP="000A05EE">
      <w:pPr>
        <w:spacing w:after="0" w:line="240" w:lineRule="auto"/>
        <w:ind w:firstLine="709"/>
        <w:jc w:val="both"/>
        <w:rPr>
          <w:rFonts w:ascii="Times New Roman" w:hAnsi="Times New Roman" w:cs="Times New Roman"/>
          <w:sz w:val="28"/>
          <w:szCs w:val="28"/>
          <w:lang w:val="uk-UA"/>
        </w:rPr>
      </w:pPr>
    </w:p>
    <w:p w14:paraId="72D7BD0E" w14:textId="77777777" w:rsidR="000A05EE" w:rsidRPr="00576BCF" w:rsidRDefault="000A05EE" w:rsidP="000A05EE">
      <w:pPr>
        <w:spacing w:after="0" w:line="240" w:lineRule="auto"/>
        <w:ind w:firstLine="709"/>
        <w:jc w:val="both"/>
        <w:rPr>
          <w:rFonts w:ascii="Times New Roman" w:hAnsi="Times New Roman" w:cs="Times New Roman"/>
          <w:b/>
          <w:sz w:val="28"/>
          <w:szCs w:val="28"/>
          <w:lang w:val="uk-UA"/>
        </w:rPr>
      </w:pPr>
      <w:r w:rsidRPr="00576BCF">
        <w:rPr>
          <w:rFonts w:ascii="Times New Roman" w:hAnsi="Times New Roman" w:cs="Times New Roman"/>
          <w:b/>
          <w:sz w:val="28"/>
          <w:szCs w:val="28"/>
          <w:lang w:val="uk-UA"/>
        </w:rPr>
        <w:t>6.4</w:t>
      </w:r>
      <w:r w:rsidR="0055383E" w:rsidRPr="00576BCF">
        <w:rPr>
          <w:rFonts w:ascii="Times New Roman" w:hAnsi="Times New Roman" w:cs="Times New Roman"/>
          <w:b/>
          <w:sz w:val="28"/>
          <w:szCs w:val="28"/>
          <w:lang w:val="uk-UA"/>
        </w:rPr>
        <w:t> </w:t>
      </w:r>
      <w:r w:rsidRPr="00576BCF">
        <w:rPr>
          <w:rFonts w:ascii="Times New Roman" w:hAnsi="Times New Roman" w:cs="Times New Roman"/>
          <w:b/>
          <w:sz w:val="28"/>
          <w:szCs w:val="28"/>
          <w:lang w:val="uk-UA"/>
        </w:rPr>
        <w:t>Критерії оцінювання лабораторної роботи</w:t>
      </w:r>
    </w:p>
    <w:p w14:paraId="597CB4E0" w14:textId="1DABBC97" w:rsidR="00260FFF" w:rsidRPr="00576BCF" w:rsidRDefault="000A05EE" w:rsidP="000A05EE">
      <w:pPr>
        <w:spacing w:after="0" w:line="240" w:lineRule="auto"/>
        <w:ind w:firstLine="709"/>
        <w:jc w:val="both"/>
        <w:rPr>
          <w:rFonts w:ascii="Times New Roman" w:hAnsi="Times New Roman" w:cs="Times New Roman"/>
          <w:sz w:val="28"/>
          <w:szCs w:val="28"/>
          <w:lang w:val="uk-UA"/>
        </w:rPr>
      </w:pPr>
      <w:r w:rsidRPr="00576BCF">
        <w:rPr>
          <w:rFonts w:ascii="Times New Roman" w:hAnsi="Times New Roman" w:cs="Times New Roman"/>
          <w:sz w:val="28"/>
          <w:szCs w:val="28"/>
          <w:lang w:val="uk-UA"/>
        </w:rPr>
        <w:t>З кожної лабораторної роботи здобувач вищої освіти отримує</w:t>
      </w:r>
      <w:r w:rsidR="002A45BB" w:rsidRPr="00576BCF">
        <w:rPr>
          <w:rFonts w:ascii="Times New Roman" w:hAnsi="Times New Roman" w:cs="Times New Roman"/>
          <w:sz w:val="28"/>
          <w:szCs w:val="28"/>
          <w:lang w:val="uk-UA"/>
        </w:rPr>
        <w:t xml:space="preserve"> і виконує</w:t>
      </w:r>
      <w:r w:rsidR="00576BCF" w:rsidRPr="00576BCF">
        <w:rPr>
          <w:rFonts w:ascii="Times New Roman" w:hAnsi="Times New Roman" w:cs="Times New Roman"/>
          <w:sz w:val="28"/>
          <w:szCs w:val="28"/>
          <w:lang w:val="uk-UA"/>
        </w:rPr>
        <w:t xml:space="preserve"> </w:t>
      </w:r>
      <w:r w:rsidR="002A45BB" w:rsidRPr="00576BCF">
        <w:rPr>
          <w:rFonts w:ascii="Times New Roman" w:hAnsi="Times New Roman" w:cs="Times New Roman"/>
          <w:sz w:val="28"/>
          <w:szCs w:val="28"/>
          <w:lang w:val="uk-UA"/>
        </w:rPr>
        <w:t>індивідуальне</w:t>
      </w:r>
      <w:r w:rsidR="00576BCF" w:rsidRPr="00576BCF">
        <w:rPr>
          <w:rFonts w:ascii="Times New Roman" w:hAnsi="Times New Roman" w:cs="Times New Roman"/>
          <w:sz w:val="28"/>
          <w:szCs w:val="28"/>
          <w:lang w:val="uk-UA"/>
        </w:rPr>
        <w:t xml:space="preserve"> </w:t>
      </w:r>
      <w:r w:rsidR="002A45BB" w:rsidRPr="00576BCF">
        <w:rPr>
          <w:rFonts w:ascii="Times New Roman" w:hAnsi="Times New Roman" w:cs="Times New Roman"/>
          <w:sz w:val="28"/>
          <w:szCs w:val="28"/>
          <w:lang w:val="uk-UA"/>
        </w:rPr>
        <w:t>завдання,</w:t>
      </w:r>
      <w:r w:rsidR="00576BCF" w:rsidRPr="00576BCF">
        <w:rPr>
          <w:rFonts w:ascii="Times New Roman" w:hAnsi="Times New Roman" w:cs="Times New Roman"/>
          <w:sz w:val="28"/>
          <w:szCs w:val="28"/>
          <w:lang w:val="uk-UA"/>
        </w:rPr>
        <w:t xml:space="preserve"> </w:t>
      </w:r>
      <w:r w:rsidR="002A45BB" w:rsidRPr="00576BCF">
        <w:rPr>
          <w:rFonts w:ascii="Times New Roman" w:hAnsi="Times New Roman" w:cs="Times New Roman"/>
          <w:sz w:val="28"/>
          <w:szCs w:val="28"/>
          <w:lang w:val="uk-UA"/>
        </w:rPr>
        <w:t xml:space="preserve">здійснює </w:t>
      </w:r>
      <w:proofErr w:type="spellStart"/>
      <w:r w:rsidR="002A45BB" w:rsidRPr="00576BCF">
        <w:rPr>
          <w:rFonts w:ascii="Times New Roman" w:hAnsi="Times New Roman" w:cs="Times New Roman"/>
          <w:sz w:val="28"/>
          <w:szCs w:val="28"/>
          <w:lang w:val="uk-UA"/>
        </w:rPr>
        <w:t>обгрунтування</w:t>
      </w:r>
      <w:proofErr w:type="spellEnd"/>
      <w:r w:rsidR="002A45BB" w:rsidRPr="00576BCF">
        <w:rPr>
          <w:rFonts w:ascii="Times New Roman" w:hAnsi="Times New Roman" w:cs="Times New Roman"/>
          <w:sz w:val="28"/>
          <w:szCs w:val="28"/>
          <w:lang w:val="uk-UA"/>
        </w:rPr>
        <w:t xml:space="preserve"> прийнятих рішень</w:t>
      </w:r>
      <w:r w:rsidR="00576BCF" w:rsidRPr="00576BCF">
        <w:rPr>
          <w:rFonts w:ascii="Times New Roman" w:hAnsi="Times New Roman" w:cs="Times New Roman"/>
          <w:sz w:val="28"/>
          <w:szCs w:val="28"/>
          <w:lang w:val="uk-UA"/>
        </w:rPr>
        <w:t xml:space="preserve"> </w:t>
      </w:r>
      <w:r w:rsidR="002A45BB" w:rsidRPr="00576BCF">
        <w:rPr>
          <w:rFonts w:ascii="Times New Roman" w:hAnsi="Times New Roman" w:cs="Times New Roman"/>
          <w:sz w:val="28"/>
          <w:szCs w:val="28"/>
          <w:lang w:val="uk-UA"/>
        </w:rPr>
        <w:t>для виконання завдання.</w:t>
      </w:r>
      <w:r w:rsidR="00576BCF" w:rsidRPr="00576BCF">
        <w:rPr>
          <w:rFonts w:ascii="Times New Roman" w:hAnsi="Times New Roman" w:cs="Times New Roman"/>
          <w:sz w:val="28"/>
          <w:szCs w:val="28"/>
          <w:lang w:val="uk-UA"/>
        </w:rPr>
        <w:t xml:space="preserve"> </w:t>
      </w:r>
      <w:r w:rsidRPr="00576BCF">
        <w:rPr>
          <w:rFonts w:ascii="Times New Roman" w:hAnsi="Times New Roman" w:cs="Times New Roman"/>
          <w:sz w:val="28"/>
          <w:szCs w:val="28"/>
          <w:lang w:val="uk-UA"/>
        </w:rPr>
        <w:t>запитань з</w:t>
      </w:r>
      <w:r w:rsidR="007D709A" w:rsidRPr="00576BCF">
        <w:rPr>
          <w:rFonts w:ascii="Times New Roman" w:hAnsi="Times New Roman" w:cs="Times New Roman"/>
          <w:sz w:val="28"/>
          <w:szCs w:val="28"/>
          <w:lang w:val="uk-UA"/>
        </w:rPr>
        <w:t xml:space="preserve"> </w:t>
      </w:r>
      <w:r w:rsidRPr="00576BCF">
        <w:rPr>
          <w:rFonts w:ascii="Times New Roman" w:hAnsi="Times New Roman" w:cs="Times New Roman"/>
          <w:sz w:val="28"/>
          <w:szCs w:val="28"/>
          <w:lang w:val="uk-UA"/>
        </w:rPr>
        <w:t>переліку контрольних запитань</w:t>
      </w:r>
      <w:r w:rsidR="00337CCD" w:rsidRPr="00576BCF">
        <w:rPr>
          <w:rFonts w:ascii="Times New Roman" w:hAnsi="Times New Roman" w:cs="Times New Roman"/>
          <w:sz w:val="28"/>
          <w:szCs w:val="28"/>
          <w:lang w:val="uk-UA"/>
        </w:rPr>
        <w:t>, кожне запитання відповідає 20 балам</w:t>
      </w:r>
      <w:r w:rsidRPr="00576BCF">
        <w:rPr>
          <w:rFonts w:ascii="Times New Roman" w:hAnsi="Times New Roman" w:cs="Times New Roman"/>
          <w:sz w:val="28"/>
          <w:szCs w:val="28"/>
          <w:lang w:val="uk-UA"/>
        </w:rPr>
        <w:t>. Кількі</w:t>
      </w:r>
      <w:r w:rsidR="00E83DA6" w:rsidRPr="00576BCF">
        <w:rPr>
          <w:rFonts w:ascii="Times New Roman" w:hAnsi="Times New Roman" w:cs="Times New Roman"/>
          <w:sz w:val="28"/>
          <w:szCs w:val="28"/>
          <w:lang w:val="uk-UA"/>
        </w:rPr>
        <w:t>сть вірних відповідей визначає</w:t>
      </w:r>
      <w:r w:rsidRPr="00576BCF">
        <w:rPr>
          <w:rFonts w:ascii="Times New Roman" w:hAnsi="Times New Roman" w:cs="Times New Roman"/>
          <w:sz w:val="28"/>
          <w:szCs w:val="28"/>
          <w:lang w:val="uk-UA"/>
        </w:rPr>
        <w:t xml:space="preserve"> кількість</w:t>
      </w:r>
      <w:r w:rsidR="007D709A" w:rsidRPr="00576BCF">
        <w:rPr>
          <w:rFonts w:ascii="Times New Roman" w:hAnsi="Times New Roman" w:cs="Times New Roman"/>
          <w:sz w:val="28"/>
          <w:szCs w:val="28"/>
          <w:lang w:val="uk-UA"/>
        </w:rPr>
        <w:t xml:space="preserve"> </w:t>
      </w:r>
      <w:r w:rsidRPr="00576BCF">
        <w:rPr>
          <w:rFonts w:ascii="Times New Roman" w:hAnsi="Times New Roman" w:cs="Times New Roman"/>
          <w:sz w:val="28"/>
          <w:szCs w:val="28"/>
          <w:lang w:val="uk-UA"/>
        </w:rPr>
        <w:t>отриманих балів</w:t>
      </w:r>
      <w:r w:rsidR="00B81977" w:rsidRPr="00576BCF">
        <w:rPr>
          <w:rFonts w:ascii="Times New Roman" w:hAnsi="Times New Roman" w:cs="Times New Roman"/>
          <w:sz w:val="28"/>
          <w:szCs w:val="28"/>
          <w:lang w:val="uk-UA"/>
        </w:rPr>
        <w:t xml:space="preserve"> помножене на 20</w:t>
      </w:r>
      <w:r w:rsidRPr="00576BCF">
        <w:rPr>
          <w:rFonts w:ascii="Times New Roman" w:hAnsi="Times New Roman" w:cs="Times New Roman"/>
          <w:sz w:val="28"/>
          <w:szCs w:val="28"/>
          <w:lang w:val="uk-UA"/>
        </w:rPr>
        <w:t>.</w:t>
      </w:r>
      <w:r w:rsidR="00E05A2A" w:rsidRPr="00576BCF">
        <w:rPr>
          <w:rFonts w:ascii="Times New Roman" w:hAnsi="Times New Roman" w:cs="Times New Roman"/>
          <w:sz w:val="28"/>
          <w:szCs w:val="28"/>
          <w:lang w:val="uk-UA"/>
        </w:rPr>
        <w:t xml:space="preserve"> Неповна відповідь відповідає 10 балам.</w:t>
      </w:r>
    </w:p>
    <w:p w14:paraId="2033D9B5" w14:textId="77777777" w:rsidR="00B401F7" w:rsidRPr="00576BCF" w:rsidRDefault="00B401F7" w:rsidP="00583F45">
      <w:pPr>
        <w:spacing w:after="0" w:line="240" w:lineRule="auto"/>
        <w:jc w:val="both"/>
        <w:rPr>
          <w:rFonts w:ascii="Times New Roman" w:hAnsi="Times New Roman" w:cs="Times New Roman"/>
          <w:sz w:val="28"/>
          <w:szCs w:val="28"/>
          <w:lang w:val="uk-UA"/>
        </w:rPr>
      </w:pPr>
    </w:p>
    <w:p w14:paraId="0033B08D" w14:textId="77777777" w:rsidR="00C51F65" w:rsidRPr="00576BCF" w:rsidRDefault="003D6F9A" w:rsidP="00C51F65">
      <w:pPr>
        <w:spacing w:after="0" w:line="240" w:lineRule="auto"/>
        <w:jc w:val="center"/>
        <w:rPr>
          <w:rFonts w:ascii="Times New Roman" w:hAnsi="Times New Roman" w:cs="Times New Roman"/>
          <w:b/>
          <w:sz w:val="28"/>
          <w:szCs w:val="28"/>
          <w:lang w:val="uk-UA"/>
        </w:rPr>
      </w:pPr>
      <w:r w:rsidRPr="00576BCF">
        <w:rPr>
          <w:rFonts w:ascii="Times New Roman" w:hAnsi="Times New Roman" w:cs="Times New Roman"/>
          <w:b/>
          <w:sz w:val="28"/>
          <w:szCs w:val="28"/>
          <w:lang w:val="uk-UA"/>
        </w:rPr>
        <w:t>7 ПОЛІТИКА КУРСУ</w:t>
      </w:r>
    </w:p>
    <w:p w14:paraId="5A08C2C0" w14:textId="77777777" w:rsidR="00C51F65" w:rsidRPr="00576BCF" w:rsidRDefault="00C51F65" w:rsidP="00583F45">
      <w:pPr>
        <w:spacing w:after="0" w:line="240" w:lineRule="auto"/>
        <w:jc w:val="both"/>
        <w:rPr>
          <w:rFonts w:ascii="Times New Roman" w:hAnsi="Times New Roman" w:cs="Times New Roman"/>
          <w:sz w:val="28"/>
          <w:szCs w:val="28"/>
          <w:lang w:val="uk-UA"/>
        </w:rPr>
      </w:pPr>
    </w:p>
    <w:p w14:paraId="1D241C11" w14:textId="77777777" w:rsidR="00092FCE" w:rsidRPr="00576BCF" w:rsidRDefault="00092FCE" w:rsidP="00092FCE">
      <w:pPr>
        <w:spacing w:after="0" w:line="240" w:lineRule="auto"/>
        <w:ind w:firstLine="709"/>
        <w:jc w:val="both"/>
        <w:rPr>
          <w:rFonts w:ascii="Times New Roman" w:hAnsi="Times New Roman" w:cs="Times New Roman"/>
          <w:b/>
          <w:sz w:val="28"/>
          <w:szCs w:val="28"/>
          <w:lang w:val="uk-UA"/>
        </w:rPr>
      </w:pPr>
      <w:r w:rsidRPr="00576BCF">
        <w:rPr>
          <w:rFonts w:ascii="Times New Roman" w:hAnsi="Times New Roman" w:cs="Times New Roman"/>
          <w:b/>
          <w:sz w:val="28"/>
          <w:szCs w:val="28"/>
          <w:lang w:val="uk-UA"/>
        </w:rPr>
        <w:t>7.1 Політика щодо академічної доброчесності</w:t>
      </w:r>
    </w:p>
    <w:p w14:paraId="0D5571A6" w14:textId="77777777" w:rsidR="00092FCE" w:rsidRPr="00576BCF" w:rsidRDefault="00092FCE" w:rsidP="00092FCE">
      <w:pPr>
        <w:spacing w:after="0" w:line="240" w:lineRule="auto"/>
        <w:ind w:firstLine="709"/>
        <w:jc w:val="both"/>
        <w:rPr>
          <w:rFonts w:ascii="Times New Roman" w:hAnsi="Times New Roman" w:cs="Times New Roman"/>
          <w:sz w:val="28"/>
          <w:szCs w:val="28"/>
          <w:lang w:val="uk-UA"/>
        </w:rPr>
      </w:pPr>
      <w:r w:rsidRPr="00576BCF">
        <w:rPr>
          <w:rFonts w:ascii="Times New Roman" w:hAnsi="Times New Roman" w:cs="Times New Roman"/>
          <w:sz w:val="28"/>
          <w:szCs w:val="28"/>
          <w:lang w:val="uk-UA"/>
        </w:rPr>
        <w:t xml:space="preserve">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w:t>
      </w:r>
      <w:r w:rsidR="00141459" w:rsidRPr="00576BCF">
        <w:rPr>
          <w:rFonts w:ascii="Times New Roman" w:hAnsi="Times New Roman" w:cs="Times New Roman"/>
          <w:sz w:val="28"/>
          <w:szCs w:val="28"/>
          <w:lang w:val="uk-UA"/>
        </w:rPr>
        <w:t>«</w:t>
      </w:r>
      <w:r w:rsidRPr="00576BCF">
        <w:rPr>
          <w:rFonts w:ascii="Times New Roman" w:hAnsi="Times New Roman" w:cs="Times New Roman"/>
          <w:sz w:val="28"/>
          <w:szCs w:val="28"/>
          <w:lang w:val="uk-UA"/>
        </w:rPr>
        <w:t>Положення про систему запобігання та виявлення плагіату у Національному технічному університеті «Дніпровська політехніка»</w:t>
      </w:r>
      <w:r w:rsidR="00141459" w:rsidRPr="00576BCF">
        <w:rPr>
          <w:rFonts w:ascii="Times New Roman" w:hAnsi="Times New Roman" w:cs="Times New Roman"/>
          <w:sz w:val="28"/>
          <w:szCs w:val="28"/>
          <w:lang w:val="uk-UA"/>
        </w:rPr>
        <w:t>»</w:t>
      </w:r>
      <w:r w:rsidRPr="00576BCF">
        <w:rPr>
          <w:rFonts w:ascii="Times New Roman" w:hAnsi="Times New Roman" w:cs="Times New Roman"/>
          <w:sz w:val="28"/>
          <w:szCs w:val="28"/>
          <w:lang w:val="uk-UA"/>
        </w:rPr>
        <w:t>.</w:t>
      </w:r>
    </w:p>
    <w:p w14:paraId="21F5ACFF" w14:textId="77777777" w:rsidR="00092FCE" w:rsidRPr="00576BCF" w:rsidRDefault="00092FCE" w:rsidP="00092FCE">
      <w:pPr>
        <w:spacing w:after="0" w:line="240" w:lineRule="auto"/>
        <w:ind w:firstLine="709"/>
        <w:jc w:val="both"/>
        <w:rPr>
          <w:rFonts w:ascii="Times New Roman" w:hAnsi="Times New Roman" w:cs="Times New Roman"/>
          <w:sz w:val="28"/>
          <w:szCs w:val="28"/>
          <w:lang w:val="uk-UA"/>
        </w:rPr>
      </w:pPr>
      <w:r w:rsidRPr="00576BCF">
        <w:rPr>
          <w:rFonts w:ascii="Times New Roman" w:hAnsi="Times New Roman" w:cs="Times New Roman"/>
          <w:sz w:val="28"/>
          <w:szCs w:val="28"/>
          <w:lang w:val="uk-UA"/>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14:paraId="68FA753F" w14:textId="77777777" w:rsidR="00092FCE" w:rsidRPr="00576BCF" w:rsidRDefault="00092FCE" w:rsidP="00092FCE">
      <w:pPr>
        <w:spacing w:after="0" w:line="240" w:lineRule="auto"/>
        <w:ind w:firstLine="709"/>
        <w:jc w:val="both"/>
        <w:rPr>
          <w:rFonts w:ascii="Times New Roman" w:hAnsi="Times New Roman" w:cs="Times New Roman"/>
          <w:b/>
          <w:sz w:val="28"/>
          <w:szCs w:val="28"/>
          <w:lang w:val="uk-UA"/>
        </w:rPr>
      </w:pPr>
      <w:r w:rsidRPr="00576BCF">
        <w:rPr>
          <w:rFonts w:ascii="Times New Roman" w:hAnsi="Times New Roman" w:cs="Times New Roman"/>
          <w:b/>
          <w:sz w:val="28"/>
          <w:szCs w:val="28"/>
          <w:lang w:val="uk-UA"/>
        </w:rPr>
        <w:t>7.2 Комунікаційна політика</w:t>
      </w:r>
    </w:p>
    <w:p w14:paraId="6B70DE15" w14:textId="77777777" w:rsidR="00092FCE" w:rsidRPr="00576BCF" w:rsidRDefault="00092FCE" w:rsidP="00092FCE">
      <w:pPr>
        <w:spacing w:after="0" w:line="240" w:lineRule="auto"/>
        <w:ind w:firstLine="709"/>
        <w:jc w:val="both"/>
        <w:rPr>
          <w:rFonts w:ascii="Times New Roman" w:hAnsi="Times New Roman" w:cs="Times New Roman"/>
          <w:sz w:val="28"/>
          <w:szCs w:val="28"/>
          <w:lang w:val="uk-UA"/>
        </w:rPr>
      </w:pPr>
      <w:r w:rsidRPr="00576BCF">
        <w:rPr>
          <w:rFonts w:ascii="Times New Roman" w:hAnsi="Times New Roman" w:cs="Times New Roman"/>
          <w:sz w:val="28"/>
          <w:szCs w:val="28"/>
          <w:lang w:val="uk-UA"/>
        </w:rPr>
        <w:t>Здобувачі вищої освіти повинні мати активовану університетську пошту.</w:t>
      </w:r>
    </w:p>
    <w:p w14:paraId="6404B08E" w14:textId="77777777" w:rsidR="00092FCE" w:rsidRPr="00576BCF" w:rsidRDefault="00092FCE" w:rsidP="00092FCE">
      <w:pPr>
        <w:spacing w:after="0" w:line="240" w:lineRule="auto"/>
        <w:ind w:firstLine="709"/>
        <w:jc w:val="both"/>
        <w:rPr>
          <w:rFonts w:ascii="Times New Roman" w:hAnsi="Times New Roman" w:cs="Times New Roman"/>
          <w:sz w:val="28"/>
          <w:szCs w:val="28"/>
          <w:lang w:val="uk-UA"/>
        </w:rPr>
      </w:pPr>
      <w:r w:rsidRPr="00576BCF">
        <w:rPr>
          <w:rFonts w:ascii="Times New Roman" w:hAnsi="Times New Roman" w:cs="Times New Roman"/>
          <w:sz w:val="28"/>
          <w:szCs w:val="28"/>
          <w:lang w:val="uk-UA"/>
        </w:rPr>
        <w:t>Усі письмові запитання до викладачів стосовно курсу мають надсилатися на університетську електронну пошту.</w:t>
      </w:r>
    </w:p>
    <w:p w14:paraId="58E427C8" w14:textId="77777777" w:rsidR="00092FCE" w:rsidRPr="00576BCF" w:rsidRDefault="00092FCE" w:rsidP="00092FCE">
      <w:pPr>
        <w:spacing w:after="0" w:line="240" w:lineRule="auto"/>
        <w:ind w:firstLine="709"/>
        <w:jc w:val="both"/>
        <w:rPr>
          <w:rFonts w:ascii="Times New Roman" w:hAnsi="Times New Roman" w:cs="Times New Roman"/>
          <w:b/>
          <w:sz w:val="28"/>
          <w:szCs w:val="28"/>
          <w:lang w:val="uk-UA"/>
        </w:rPr>
      </w:pPr>
      <w:r w:rsidRPr="00576BCF">
        <w:rPr>
          <w:rFonts w:ascii="Times New Roman" w:hAnsi="Times New Roman" w:cs="Times New Roman"/>
          <w:b/>
          <w:sz w:val="28"/>
          <w:szCs w:val="28"/>
          <w:lang w:val="uk-UA"/>
        </w:rPr>
        <w:t>7.3 Політика щодо перескладання</w:t>
      </w:r>
    </w:p>
    <w:p w14:paraId="43D6FED8" w14:textId="77777777" w:rsidR="00092FCE" w:rsidRPr="00576BCF" w:rsidRDefault="00092FCE" w:rsidP="00092FCE">
      <w:pPr>
        <w:spacing w:after="0" w:line="240" w:lineRule="auto"/>
        <w:ind w:firstLine="709"/>
        <w:jc w:val="both"/>
        <w:rPr>
          <w:rFonts w:ascii="Times New Roman" w:hAnsi="Times New Roman" w:cs="Times New Roman"/>
          <w:sz w:val="28"/>
          <w:szCs w:val="28"/>
          <w:lang w:val="uk-UA"/>
        </w:rPr>
      </w:pPr>
      <w:r w:rsidRPr="00576BCF">
        <w:rPr>
          <w:rFonts w:ascii="Times New Roman" w:hAnsi="Times New Roman" w:cs="Times New Roman"/>
          <w:sz w:val="28"/>
          <w:szCs w:val="28"/>
          <w:lang w:val="uk-UA"/>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14:paraId="307CCA9F" w14:textId="77777777" w:rsidR="00092FCE" w:rsidRPr="00576BCF" w:rsidRDefault="00092FCE" w:rsidP="00092FCE">
      <w:pPr>
        <w:spacing w:after="0" w:line="240" w:lineRule="auto"/>
        <w:ind w:firstLine="709"/>
        <w:jc w:val="both"/>
        <w:rPr>
          <w:rFonts w:ascii="Times New Roman" w:hAnsi="Times New Roman" w:cs="Times New Roman"/>
          <w:b/>
          <w:sz w:val="28"/>
          <w:szCs w:val="28"/>
          <w:lang w:val="uk-UA"/>
        </w:rPr>
      </w:pPr>
      <w:r w:rsidRPr="00576BCF">
        <w:rPr>
          <w:rFonts w:ascii="Times New Roman" w:hAnsi="Times New Roman" w:cs="Times New Roman"/>
          <w:b/>
          <w:sz w:val="28"/>
          <w:szCs w:val="28"/>
          <w:lang w:val="uk-UA"/>
        </w:rPr>
        <w:lastRenderedPageBreak/>
        <w:t>7.4 Політика щодо оскарження оцінювання</w:t>
      </w:r>
    </w:p>
    <w:p w14:paraId="3E760ABB" w14:textId="77777777" w:rsidR="00092FCE" w:rsidRPr="00576BCF" w:rsidRDefault="00092FCE" w:rsidP="00092FCE">
      <w:pPr>
        <w:spacing w:after="0" w:line="240" w:lineRule="auto"/>
        <w:ind w:firstLine="709"/>
        <w:jc w:val="both"/>
        <w:rPr>
          <w:rFonts w:ascii="Times New Roman" w:hAnsi="Times New Roman" w:cs="Times New Roman"/>
          <w:sz w:val="28"/>
          <w:szCs w:val="28"/>
          <w:lang w:val="uk-UA"/>
        </w:rPr>
      </w:pPr>
      <w:r w:rsidRPr="00576BCF">
        <w:rPr>
          <w:rFonts w:ascii="Times New Roman" w:hAnsi="Times New Roman" w:cs="Times New Roman"/>
          <w:sz w:val="28"/>
          <w:szCs w:val="28"/>
          <w:lang w:val="uk-UA"/>
        </w:rPr>
        <w:t>Якщо здобувач вищої освіти не згоден з оцінюванням його знань він може опротестувати виставлену викладачем оцінку у встановленому порядку.</w:t>
      </w:r>
    </w:p>
    <w:p w14:paraId="30109BE5" w14:textId="77777777" w:rsidR="00092FCE" w:rsidRPr="00576BCF" w:rsidRDefault="00092FCE" w:rsidP="00092FCE">
      <w:pPr>
        <w:spacing w:after="0" w:line="240" w:lineRule="auto"/>
        <w:ind w:firstLine="709"/>
        <w:jc w:val="both"/>
        <w:rPr>
          <w:rFonts w:ascii="Times New Roman" w:hAnsi="Times New Roman" w:cs="Times New Roman"/>
          <w:b/>
          <w:sz w:val="28"/>
          <w:szCs w:val="28"/>
          <w:lang w:val="uk-UA"/>
        </w:rPr>
      </w:pPr>
      <w:r w:rsidRPr="00576BCF">
        <w:rPr>
          <w:rFonts w:ascii="Times New Roman" w:hAnsi="Times New Roman" w:cs="Times New Roman"/>
          <w:b/>
          <w:sz w:val="28"/>
          <w:szCs w:val="28"/>
          <w:lang w:val="uk-UA"/>
        </w:rPr>
        <w:t>7.5 Відвідування занять</w:t>
      </w:r>
    </w:p>
    <w:p w14:paraId="08397C6F" w14:textId="77777777" w:rsidR="00092FCE" w:rsidRPr="00576BCF" w:rsidRDefault="00092FCE" w:rsidP="00092FCE">
      <w:pPr>
        <w:spacing w:after="0" w:line="240" w:lineRule="auto"/>
        <w:ind w:firstLine="709"/>
        <w:jc w:val="both"/>
        <w:rPr>
          <w:rFonts w:ascii="Times New Roman" w:hAnsi="Times New Roman" w:cs="Times New Roman"/>
          <w:sz w:val="28"/>
          <w:szCs w:val="28"/>
          <w:lang w:val="uk-UA"/>
        </w:rPr>
      </w:pPr>
      <w:r w:rsidRPr="00576BCF">
        <w:rPr>
          <w:rFonts w:ascii="Times New Roman" w:hAnsi="Times New Roman" w:cs="Times New Roman"/>
          <w:sz w:val="28"/>
          <w:szCs w:val="28"/>
          <w:lang w:val="uk-UA"/>
        </w:rPr>
        <w:t>Для здобувачів вищої освіти денної форми відвідування занять є обов’язковим.</w:t>
      </w:r>
    </w:p>
    <w:p w14:paraId="20675271" w14:textId="77777777" w:rsidR="00092FCE" w:rsidRPr="00576BCF" w:rsidRDefault="00092FCE" w:rsidP="00092FCE">
      <w:pPr>
        <w:spacing w:after="0" w:line="240" w:lineRule="auto"/>
        <w:ind w:firstLine="709"/>
        <w:jc w:val="both"/>
        <w:rPr>
          <w:rFonts w:ascii="Times New Roman" w:hAnsi="Times New Roman" w:cs="Times New Roman"/>
          <w:sz w:val="28"/>
          <w:szCs w:val="28"/>
          <w:lang w:val="uk-UA"/>
        </w:rPr>
      </w:pPr>
      <w:r w:rsidRPr="00576BCF">
        <w:rPr>
          <w:rFonts w:ascii="Times New Roman" w:hAnsi="Times New Roman" w:cs="Times New Roman"/>
          <w:sz w:val="28"/>
          <w:szCs w:val="28"/>
          <w:lang w:val="uk-UA"/>
        </w:rPr>
        <w:t>Поважними причинами для неявки на заняття є хвороба, участь в університетських заходах, академічна мобільність, які необхідно підтверджувати документами. Про відсутність на занятті та причини відсутності здобувач вищої освіти має повідомити викладача або особисто, або через старосту.</w:t>
      </w:r>
    </w:p>
    <w:p w14:paraId="36D281A8" w14:textId="77777777" w:rsidR="00092FCE" w:rsidRPr="00576BCF" w:rsidRDefault="00092FCE" w:rsidP="00092FCE">
      <w:pPr>
        <w:spacing w:after="0" w:line="240" w:lineRule="auto"/>
        <w:ind w:firstLine="709"/>
        <w:jc w:val="both"/>
        <w:rPr>
          <w:rFonts w:ascii="Times New Roman" w:hAnsi="Times New Roman" w:cs="Times New Roman"/>
          <w:sz w:val="28"/>
          <w:szCs w:val="28"/>
          <w:lang w:val="uk-UA"/>
        </w:rPr>
      </w:pPr>
      <w:r w:rsidRPr="00576BCF">
        <w:rPr>
          <w:rFonts w:ascii="Times New Roman" w:hAnsi="Times New Roman" w:cs="Times New Roman"/>
          <w:sz w:val="28"/>
          <w:szCs w:val="28"/>
          <w:lang w:val="uk-UA"/>
        </w:rPr>
        <w:t>За об’єктивних причин (наприклад, міжнародна мобільність) навчання може відбуватись в он-лайн формі за п</w:t>
      </w:r>
      <w:r w:rsidR="009C53B3" w:rsidRPr="00576BCF">
        <w:rPr>
          <w:rFonts w:ascii="Times New Roman" w:hAnsi="Times New Roman" w:cs="Times New Roman"/>
          <w:sz w:val="28"/>
          <w:szCs w:val="28"/>
          <w:lang w:val="uk-UA"/>
        </w:rPr>
        <w:t>огодженням з керівником курсу.</w:t>
      </w:r>
    </w:p>
    <w:p w14:paraId="50751309" w14:textId="77777777" w:rsidR="00092FCE" w:rsidRPr="00576BCF" w:rsidRDefault="00092FCE" w:rsidP="00092FCE">
      <w:pPr>
        <w:spacing w:after="0" w:line="240" w:lineRule="auto"/>
        <w:ind w:firstLine="709"/>
        <w:jc w:val="both"/>
        <w:rPr>
          <w:rFonts w:ascii="Times New Roman" w:hAnsi="Times New Roman" w:cs="Times New Roman"/>
          <w:b/>
          <w:sz w:val="28"/>
          <w:szCs w:val="28"/>
          <w:lang w:val="uk-UA"/>
        </w:rPr>
      </w:pPr>
      <w:r w:rsidRPr="00576BCF">
        <w:rPr>
          <w:rFonts w:ascii="Times New Roman" w:hAnsi="Times New Roman" w:cs="Times New Roman"/>
          <w:b/>
          <w:sz w:val="28"/>
          <w:szCs w:val="28"/>
          <w:lang w:val="uk-UA"/>
        </w:rPr>
        <w:t>7.6 Бонуси</w:t>
      </w:r>
    </w:p>
    <w:p w14:paraId="36682B6B" w14:textId="77777777" w:rsidR="00FA4A44" w:rsidRPr="00576BCF" w:rsidRDefault="005A3F26" w:rsidP="00092FCE">
      <w:pPr>
        <w:spacing w:after="0" w:line="240" w:lineRule="auto"/>
        <w:ind w:firstLine="709"/>
        <w:jc w:val="both"/>
        <w:rPr>
          <w:rFonts w:ascii="Times New Roman" w:hAnsi="Times New Roman" w:cs="Times New Roman"/>
          <w:sz w:val="28"/>
          <w:szCs w:val="28"/>
          <w:lang w:val="uk-UA"/>
        </w:rPr>
      </w:pPr>
      <w:r w:rsidRPr="00576BCF">
        <w:rPr>
          <w:rFonts w:ascii="Times New Roman" w:hAnsi="Times New Roman" w:cs="Times New Roman"/>
          <w:sz w:val="28"/>
          <w:szCs w:val="28"/>
          <w:lang w:val="uk-UA"/>
        </w:rPr>
        <w:t>Непередбачено.</w:t>
      </w:r>
    </w:p>
    <w:p w14:paraId="555677F8" w14:textId="77777777" w:rsidR="00583F45" w:rsidRPr="00576BCF" w:rsidRDefault="00583F45" w:rsidP="00583F45">
      <w:pPr>
        <w:spacing w:after="0" w:line="240" w:lineRule="auto"/>
        <w:jc w:val="both"/>
        <w:rPr>
          <w:rFonts w:ascii="Times New Roman" w:hAnsi="Times New Roman" w:cs="Times New Roman"/>
          <w:sz w:val="28"/>
          <w:szCs w:val="28"/>
          <w:lang w:val="uk-UA"/>
        </w:rPr>
      </w:pPr>
    </w:p>
    <w:p w14:paraId="71454599" w14:textId="77777777" w:rsidR="00C51F65" w:rsidRPr="00576BCF" w:rsidRDefault="003D6F9A" w:rsidP="00C51F65">
      <w:pPr>
        <w:spacing w:after="0" w:line="240" w:lineRule="auto"/>
        <w:jc w:val="center"/>
        <w:rPr>
          <w:rFonts w:ascii="Times New Roman" w:hAnsi="Times New Roman" w:cs="Times New Roman"/>
          <w:b/>
          <w:sz w:val="28"/>
          <w:szCs w:val="28"/>
          <w:lang w:val="uk-UA"/>
        </w:rPr>
      </w:pPr>
      <w:r w:rsidRPr="00576BCF">
        <w:rPr>
          <w:rFonts w:ascii="Times New Roman" w:hAnsi="Times New Roman" w:cs="Times New Roman"/>
          <w:b/>
          <w:sz w:val="28"/>
          <w:szCs w:val="28"/>
          <w:lang w:val="uk-UA"/>
        </w:rPr>
        <w:t>8 РЕКОМЕНДОВАНІ ДЖЕРЕЛА ІНФОРМАЦІЇ</w:t>
      </w:r>
    </w:p>
    <w:p w14:paraId="07B470A9" w14:textId="77777777" w:rsidR="00576BCF" w:rsidRPr="00576BCF" w:rsidRDefault="00576BCF" w:rsidP="00CE2D17">
      <w:pPr>
        <w:tabs>
          <w:tab w:val="num" w:pos="720"/>
          <w:tab w:val="left" w:pos="1785"/>
        </w:tabs>
        <w:spacing w:after="0" w:line="240" w:lineRule="auto"/>
        <w:jc w:val="center"/>
        <w:rPr>
          <w:rFonts w:ascii="Times New Roman" w:eastAsia="Times New Roman" w:hAnsi="Times New Roman" w:cs="Times New Roman"/>
          <w:b/>
          <w:sz w:val="28"/>
          <w:szCs w:val="20"/>
          <w:lang w:val="uk-UA" w:eastAsia="ru-RU"/>
        </w:rPr>
      </w:pPr>
    </w:p>
    <w:p w14:paraId="58B9BA03" w14:textId="77777777" w:rsidR="009A35A0" w:rsidRPr="00EB2FD7" w:rsidRDefault="009A35A0" w:rsidP="009A35A0">
      <w:pPr>
        <w:spacing w:after="0" w:line="240" w:lineRule="auto"/>
        <w:rPr>
          <w:rFonts w:ascii="Times New Roman" w:hAnsi="Times New Roman" w:cs="Times New Roman"/>
          <w:sz w:val="28"/>
          <w:szCs w:val="28"/>
          <w:lang w:val="uk-UA"/>
        </w:rPr>
      </w:pPr>
      <w:r w:rsidRPr="00EB2FD7">
        <w:rPr>
          <w:rFonts w:ascii="Times New Roman" w:hAnsi="Times New Roman" w:cs="Times New Roman"/>
          <w:sz w:val="28"/>
          <w:szCs w:val="28"/>
          <w:lang w:val="uk-UA"/>
        </w:rPr>
        <w:t>Основна</w:t>
      </w:r>
    </w:p>
    <w:p w14:paraId="6821FC13" w14:textId="77777777" w:rsidR="009A35A0" w:rsidRPr="00EB2FD7" w:rsidRDefault="009A35A0" w:rsidP="009A35A0">
      <w:pPr>
        <w:pStyle w:val="a8"/>
        <w:ind w:firstLine="284"/>
        <w:jc w:val="both"/>
        <w:rPr>
          <w:sz w:val="28"/>
          <w:szCs w:val="28"/>
        </w:rPr>
      </w:pPr>
      <w:r w:rsidRPr="00EB2FD7">
        <w:rPr>
          <w:sz w:val="28"/>
          <w:szCs w:val="28"/>
        </w:rPr>
        <w:t xml:space="preserve">1. Мікропроцесорна техніка, підручник / В.В. Ткачов, С.М. Проценко, М.В. </w:t>
      </w:r>
      <w:proofErr w:type="spellStart"/>
      <w:r w:rsidRPr="00EB2FD7">
        <w:rPr>
          <w:sz w:val="28"/>
          <w:szCs w:val="28"/>
        </w:rPr>
        <w:t>Козарь</w:t>
      </w:r>
      <w:proofErr w:type="spellEnd"/>
      <w:r w:rsidRPr="00EB2FD7">
        <w:rPr>
          <w:sz w:val="28"/>
          <w:szCs w:val="28"/>
        </w:rPr>
        <w:t>, В.І Шевченко. М-во освіти і науки України, НТУ «Дніпровська політехніка». – Дніпро: НТУ «ДП». – 2022. – 235 с.</w:t>
      </w:r>
    </w:p>
    <w:p w14:paraId="7AD04FD2" w14:textId="77777777" w:rsidR="009A35A0" w:rsidRPr="00EB2FD7" w:rsidRDefault="009A35A0" w:rsidP="009A35A0">
      <w:pPr>
        <w:pStyle w:val="a8"/>
        <w:ind w:firstLine="284"/>
        <w:jc w:val="both"/>
        <w:rPr>
          <w:sz w:val="28"/>
          <w:szCs w:val="28"/>
        </w:rPr>
      </w:pPr>
      <w:r w:rsidRPr="00EB2FD7">
        <w:rPr>
          <w:sz w:val="28"/>
          <w:szCs w:val="28"/>
        </w:rPr>
        <w:t xml:space="preserve">2. В.В. Ткачов, С.М. Проценко, М.В. </w:t>
      </w:r>
      <w:proofErr w:type="spellStart"/>
      <w:r w:rsidRPr="00EB2FD7">
        <w:rPr>
          <w:sz w:val="28"/>
          <w:szCs w:val="28"/>
        </w:rPr>
        <w:t>Козарь</w:t>
      </w:r>
      <w:proofErr w:type="spellEnd"/>
      <w:r w:rsidRPr="00EB2FD7">
        <w:rPr>
          <w:sz w:val="28"/>
          <w:szCs w:val="28"/>
        </w:rPr>
        <w:t xml:space="preserve">, В.І. </w:t>
      </w:r>
      <w:proofErr w:type="spellStart"/>
      <w:r w:rsidRPr="00EB2FD7">
        <w:rPr>
          <w:sz w:val="28"/>
          <w:szCs w:val="28"/>
        </w:rPr>
        <w:t>Шевчепнко</w:t>
      </w:r>
      <w:proofErr w:type="spellEnd"/>
      <w:r w:rsidRPr="00EB2FD7">
        <w:rPr>
          <w:sz w:val="28"/>
          <w:szCs w:val="28"/>
        </w:rPr>
        <w:t>, О.В. Карпенко, М.О. Ткачук Робочий зошит до конспекту лекцій з дисциплін "Основи побудові мікропроцесорних систем керування", "Мікропроцесорна техніка", "Програмні засоби систем керування". Т.1 і Т.2. − Д. :НТУ “Дніпровська політехніка”, 2018.</w:t>
      </w:r>
    </w:p>
    <w:p w14:paraId="24933336" w14:textId="77777777" w:rsidR="009A35A0" w:rsidRPr="00EB2FD7" w:rsidRDefault="009A35A0" w:rsidP="009A35A0">
      <w:pPr>
        <w:pStyle w:val="a8"/>
        <w:ind w:firstLine="284"/>
        <w:jc w:val="both"/>
        <w:rPr>
          <w:sz w:val="28"/>
          <w:szCs w:val="28"/>
        </w:rPr>
      </w:pPr>
      <w:r w:rsidRPr="00EB2FD7">
        <w:rPr>
          <w:sz w:val="28"/>
          <w:szCs w:val="28"/>
        </w:rPr>
        <w:t xml:space="preserve">3. Мікропроцесорна техніка [Текст] : </w:t>
      </w:r>
      <w:proofErr w:type="spellStart"/>
      <w:r w:rsidRPr="00EB2FD7">
        <w:rPr>
          <w:sz w:val="28"/>
          <w:szCs w:val="28"/>
        </w:rPr>
        <w:t>навч</w:t>
      </w:r>
      <w:proofErr w:type="spellEnd"/>
      <w:r w:rsidRPr="00EB2FD7">
        <w:rPr>
          <w:sz w:val="28"/>
          <w:szCs w:val="28"/>
        </w:rPr>
        <w:t xml:space="preserve">. </w:t>
      </w:r>
      <w:proofErr w:type="spellStart"/>
      <w:r w:rsidRPr="00EB2FD7">
        <w:rPr>
          <w:sz w:val="28"/>
          <w:szCs w:val="28"/>
        </w:rPr>
        <w:t>посіб</w:t>
      </w:r>
      <w:proofErr w:type="spellEnd"/>
      <w:r w:rsidRPr="00EB2FD7">
        <w:rPr>
          <w:sz w:val="28"/>
          <w:szCs w:val="28"/>
        </w:rPr>
        <w:t xml:space="preserve">. / В. В. Ткачов [та ін.] ; </w:t>
      </w:r>
      <w:proofErr w:type="spellStart"/>
      <w:r w:rsidRPr="00EB2FD7">
        <w:rPr>
          <w:sz w:val="28"/>
          <w:szCs w:val="28"/>
        </w:rPr>
        <w:t>Держ</w:t>
      </w:r>
      <w:proofErr w:type="spellEnd"/>
      <w:r w:rsidRPr="00EB2FD7">
        <w:rPr>
          <w:sz w:val="28"/>
          <w:szCs w:val="28"/>
        </w:rPr>
        <w:t xml:space="preserve">. </w:t>
      </w:r>
      <w:proofErr w:type="spellStart"/>
      <w:r w:rsidRPr="00EB2FD7">
        <w:rPr>
          <w:sz w:val="28"/>
          <w:szCs w:val="28"/>
        </w:rPr>
        <w:t>вищ</w:t>
      </w:r>
      <w:proofErr w:type="spellEnd"/>
      <w:r w:rsidRPr="00EB2FD7">
        <w:rPr>
          <w:sz w:val="28"/>
          <w:szCs w:val="28"/>
        </w:rPr>
        <w:t xml:space="preserve">. </w:t>
      </w:r>
      <w:proofErr w:type="spellStart"/>
      <w:r w:rsidRPr="00EB2FD7">
        <w:rPr>
          <w:sz w:val="28"/>
          <w:szCs w:val="28"/>
        </w:rPr>
        <w:t>навч</w:t>
      </w:r>
      <w:proofErr w:type="spellEnd"/>
      <w:r w:rsidRPr="00EB2FD7">
        <w:rPr>
          <w:sz w:val="28"/>
          <w:szCs w:val="28"/>
        </w:rPr>
        <w:t xml:space="preserve">. </w:t>
      </w:r>
      <w:proofErr w:type="spellStart"/>
      <w:r w:rsidRPr="00EB2FD7">
        <w:rPr>
          <w:sz w:val="28"/>
          <w:szCs w:val="28"/>
        </w:rPr>
        <w:t>закл</w:t>
      </w:r>
      <w:proofErr w:type="spellEnd"/>
      <w:r w:rsidRPr="00EB2FD7">
        <w:rPr>
          <w:sz w:val="28"/>
          <w:szCs w:val="28"/>
        </w:rPr>
        <w:t>. "</w:t>
      </w:r>
      <w:proofErr w:type="spellStart"/>
      <w:r w:rsidRPr="00EB2FD7">
        <w:rPr>
          <w:sz w:val="28"/>
          <w:szCs w:val="28"/>
        </w:rPr>
        <w:t>Нац</w:t>
      </w:r>
      <w:proofErr w:type="spellEnd"/>
      <w:r w:rsidRPr="00EB2FD7">
        <w:rPr>
          <w:sz w:val="28"/>
          <w:szCs w:val="28"/>
        </w:rPr>
        <w:t xml:space="preserve">. </w:t>
      </w:r>
      <w:proofErr w:type="spellStart"/>
      <w:r w:rsidRPr="00EB2FD7">
        <w:rPr>
          <w:sz w:val="28"/>
          <w:szCs w:val="28"/>
        </w:rPr>
        <w:t>гірн</w:t>
      </w:r>
      <w:proofErr w:type="spellEnd"/>
      <w:r w:rsidRPr="00EB2FD7">
        <w:rPr>
          <w:sz w:val="28"/>
          <w:szCs w:val="28"/>
        </w:rPr>
        <w:t xml:space="preserve">. ун-т". - Д. : НГУ, 2012. - 188 с. : рис., табл. - </w:t>
      </w:r>
      <w:proofErr w:type="spellStart"/>
      <w:r w:rsidRPr="00EB2FD7">
        <w:rPr>
          <w:sz w:val="28"/>
          <w:szCs w:val="28"/>
        </w:rPr>
        <w:t>Бібліогр</w:t>
      </w:r>
      <w:proofErr w:type="spellEnd"/>
      <w:r w:rsidRPr="00EB2FD7">
        <w:rPr>
          <w:sz w:val="28"/>
          <w:szCs w:val="28"/>
        </w:rPr>
        <w:t>.: с. 188. - 300 прим. - ISBN 978-966-350-359-2</w:t>
      </w:r>
    </w:p>
    <w:p w14:paraId="3E206546" w14:textId="77777777" w:rsidR="009A35A0" w:rsidRPr="00EB2FD7" w:rsidRDefault="009A35A0" w:rsidP="009A35A0">
      <w:pPr>
        <w:pStyle w:val="a8"/>
        <w:ind w:firstLine="284"/>
        <w:jc w:val="both"/>
        <w:rPr>
          <w:sz w:val="28"/>
          <w:szCs w:val="28"/>
        </w:rPr>
      </w:pPr>
      <w:r w:rsidRPr="00EB2FD7">
        <w:rPr>
          <w:sz w:val="28"/>
          <w:szCs w:val="28"/>
        </w:rPr>
        <w:t xml:space="preserve">4.Ткачов В.В., </w:t>
      </w:r>
      <w:proofErr w:type="spellStart"/>
      <w:r w:rsidRPr="00EB2FD7">
        <w:rPr>
          <w:sz w:val="28"/>
          <w:szCs w:val="28"/>
        </w:rPr>
        <w:t>Грулер</w:t>
      </w:r>
      <w:proofErr w:type="spellEnd"/>
      <w:r w:rsidRPr="00EB2FD7">
        <w:rPr>
          <w:sz w:val="28"/>
          <w:szCs w:val="28"/>
        </w:rPr>
        <w:t xml:space="preserve"> Г., </w:t>
      </w:r>
      <w:proofErr w:type="spellStart"/>
      <w:r w:rsidRPr="00EB2FD7">
        <w:rPr>
          <w:sz w:val="28"/>
          <w:szCs w:val="28"/>
        </w:rPr>
        <w:t>Нойбергер</w:t>
      </w:r>
      <w:proofErr w:type="spellEnd"/>
      <w:r w:rsidRPr="00EB2FD7">
        <w:rPr>
          <w:sz w:val="28"/>
          <w:szCs w:val="28"/>
        </w:rPr>
        <w:t xml:space="preserve"> Т.,</w:t>
      </w:r>
      <w:proofErr w:type="spellStart"/>
      <w:r w:rsidRPr="00EB2FD7">
        <w:rPr>
          <w:sz w:val="28"/>
          <w:szCs w:val="28"/>
        </w:rPr>
        <w:t>Прценко</w:t>
      </w:r>
      <w:proofErr w:type="spellEnd"/>
      <w:r w:rsidRPr="00EB2FD7">
        <w:rPr>
          <w:sz w:val="28"/>
          <w:szCs w:val="28"/>
        </w:rPr>
        <w:t xml:space="preserve"> С.М. Козар М.В. Мікропроцесорна техніка.-Д: Національний гірничий університет, 2012.-188с.</w:t>
      </w:r>
    </w:p>
    <w:p w14:paraId="7BDA1348" w14:textId="77777777" w:rsidR="009A35A0" w:rsidRPr="00EB2FD7" w:rsidRDefault="009A35A0" w:rsidP="009A35A0">
      <w:pPr>
        <w:widowControl w:val="0"/>
        <w:tabs>
          <w:tab w:val="left" w:pos="822"/>
          <w:tab w:val="left" w:pos="1134"/>
          <w:tab w:val="left" w:pos="2694"/>
          <w:tab w:val="left" w:pos="8260"/>
        </w:tabs>
        <w:jc w:val="both"/>
        <w:rPr>
          <w:rFonts w:ascii="Times New Roman" w:hAnsi="Times New Roman" w:cs="Times New Roman"/>
          <w:sz w:val="28"/>
          <w:szCs w:val="28"/>
          <w:lang w:val="uk-UA"/>
        </w:rPr>
      </w:pPr>
    </w:p>
    <w:p w14:paraId="78229DB9" w14:textId="77777777" w:rsidR="009A35A0" w:rsidRPr="00EB2FD7" w:rsidRDefault="009A35A0" w:rsidP="009A35A0">
      <w:pPr>
        <w:widowControl w:val="0"/>
        <w:tabs>
          <w:tab w:val="left" w:pos="822"/>
          <w:tab w:val="left" w:pos="1134"/>
          <w:tab w:val="left" w:pos="2694"/>
          <w:tab w:val="left" w:pos="8260"/>
        </w:tabs>
        <w:spacing w:after="0" w:line="240" w:lineRule="auto"/>
        <w:jc w:val="both"/>
        <w:rPr>
          <w:rFonts w:ascii="Times New Roman" w:hAnsi="Times New Roman" w:cs="Times New Roman"/>
          <w:sz w:val="28"/>
          <w:szCs w:val="28"/>
          <w:lang w:val="uk-UA"/>
        </w:rPr>
      </w:pPr>
      <w:r w:rsidRPr="00EB2FD7">
        <w:rPr>
          <w:rFonts w:ascii="Times New Roman" w:hAnsi="Times New Roman" w:cs="Times New Roman"/>
          <w:sz w:val="28"/>
          <w:szCs w:val="28"/>
          <w:lang w:val="uk-UA"/>
        </w:rPr>
        <w:t>Допоміжна</w:t>
      </w:r>
    </w:p>
    <w:p w14:paraId="6309CA0D" w14:textId="77777777" w:rsidR="009A35A0" w:rsidRPr="00EB2FD7" w:rsidRDefault="009A35A0" w:rsidP="009A35A0">
      <w:pPr>
        <w:pStyle w:val="a8"/>
        <w:ind w:firstLine="284"/>
        <w:jc w:val="both"/>
        <w:rPr>
          <w:sz w:val="28"/>
          <w:szCs w:val="28"/>
        </w:rPr>
      </w:pPr>
      <w:r w:rsidRPr="00EB2FD7">
        <w:rPr>
          <w:sz w:val="28"/>
          <w:szCs w:val="28"/>
        </w:rPr>
        <w:t xml:space="preserve">1. Автоматизація технологічних процесів підземних гірничих робіт : підручник / А.В. Бубліков, М.В. </w:t>
      </w:r>
      <w:proofErr w:type="spellStart"/>
      <w:r w:rsidRPr="00EB2FD7">
        <w:rPr>
          <w:sz w:val="28"/>
          <w:szCs w:val="28"/>
        </w:rPr>
        <w:t>Козарь</w:t>
      </w:r>
      <w:proofErr w:type="spellEnd"/>
      <w:r w:rsidRPr="00EB2FD7">
        <w:rPr>
          <w:sz w:val="28"/>
          <w:szCs w:val="28"/>
        </w:rPr>
        <w:t>, С.М. Проценко та ін. – Д. : Національний гірничий університет, 2012. – 320 с.</w:t>
      </w:r>
    </w:p>
    <w:p w14:paraId="09993AB4" w14:textId="77777777" w:rsidR="009A35A0" w:rsidRPr="00EB2FD7" w:rsidRDefault="009A35A0" w:rsidP="009A35A0">
      <w:pPr>
        <w:pStyle w:val="a8"/>
        <w:ind w:firstLine="284"/>
        <w:jc w:val="both"/>
        <w:rPr>
          <w:sz w:val="28"/>
          <w:szCs w:val="28"/>
        </w:rPr>
      </w:pPr>
      <w:r w:rsidRPr="00EB2FD7">
        <w:rPr>
          <w:sz w:val="28"/>
          <w:szCs w:val="28"/>
        </w:rPr>
        <w:t>2. Технічні засоби автоматизації: підручник у 2 ч. Ч.1 Сенсорна техніка /</w:t>
      </w:r>
      <w:proofErr w:type="spellStart"/>
      <w:r w:rsidRPr="00EB2FD7">
        <w:rPr>
          <w:sz w:val="28"/>
          <w:szCs w:val="28"/>
        </w:rPr>
        <w:t>В.В.Ткачов</w:t>
      </w:r>
      <w:proofErr w:type="spellEnd"/>
      <w:r w:rsidRPr="00EB2FD7">
        <w:rPr>
          <w:sz w:val="28"/>
          <w:szCs w:val="28"/>
        </w:rPr>
        <w:t xml:space="preserve">, </w:t>
      </w:r>
      <w:proofErr w:type="spellStart"/>
      <w:r w:rsidRPr="00EB2FD7">
        <w:rPr>
          <w:sz w:val="28"/>
          <w:szCs w:val="28"/>
        </w:rPr>
        <w:t>М.І.Стаднік</w:t>
      </w:r>
      <w:proofErr w:type="spellEnd"/>
      <w:r w:rsidRPr="00EB2FD7">
        <w:rPr>
          <w:sz w:val="28"/>
          <w:szCs w:val="28"/>
        </w:rPr>
        <w:t xml:space="preserve">, </w:t>
      </w:r>
      <w:proofErr w:type="spellStart"/>
      <w:r w:rsidRPr="00EB2FD7">
        <w:rPr>
          <w:sz w:val="28"/>
          <w:szCs w:val="28"/>
        </w:rPr>
        <w:t>В.І.Шевченко</w:t>
      </w:r>
      <w:proofErr w:type="spellEnd"/>
      <w:r w:rsidRPr="00EB2FD7">
        <w:rPr>
          <w:sz w:val="28"/>
          <w:szCs w:val="28"/>
        </w:rPr>
        <w:t xml:space="preserve">, </w:t>
      </w:r>
      <w:proofErr w:type="spellStart"/>
      <w:r w:rsidRPr="00EB2FD7">
        <w:rPr>
          <w:sz w:val="28"/>
          <w:szCs w:val="28"/>
        </w:rPr>
        <w:t>М.В.Козарь</w:t>
      </w:r>
      <w:proofErr w:type="spellEnd"/>
      <w:r w:rsidRPr="00EB2FD7">
        <w:rPr>
          <w:sz w:val="28"/>
          <w:szCs w:val="28"/>
        </w:rPr>
        <w:t xml:space="preserve">, </w:t>
      </w:r>
      <w:proofErr w:type="spellStart"/>
      <w:r w:rsidRPr="00EB2FD7">
        <w:rPr>
          <w:sz w:val="28"/>
          <w:szCs w:val="28"/>
        </w:rPr>
        <w:t>О.В.Карпенко</w:t>
      </w:r>
      <w:proofErr w:type="spellEnd"/>
      <w:r w:rsidRPr="00EB2FD7">
        <w:rPr>
          <w:sz w:val="28"/>
          <w:szCs w:val="28"/>
        </w:rPr>
        <w:t>; М-во освіти і науки України, НТУ «Дніпровська політехніка». -2-ге вид.,</w:t>
      </w:r>
      <w:proofErr w:type="spellStart"/>
      <w:r w:rsidRPr="00EB2FD7">
        <w:rPr>
          <w:sz w:val="28"/>
          <w:szCs w:val="28"/>
        </w:rPr>
        <w:t>доповн</w:t>
      </w:r>
      <w:proofErr w:type="spellEnd"/>
      <w:r w:rsidRPr="00EB2FD7">
        <w:rPr>
          <w:sz w:val="28"/>
          <w:szCs w:val="28"/>
        </w:rPr>
        <w:t xml:space="preserve">. та </w:t>
      </w:r>
      <w:proofErr w:type="spellStart"/>
      <w:r w:rsidRPr="00EB2FD7">
        <w:rPr>
          <w:sz w:val="28"/>
          <w:szCs w:val="28"/>
        </w:rPr>
        <w:t>переробл</w:t>
      </w:r>
      <w:proofErr w:type="spellEnd"/>
      <w:r w:rsidRPr="00EB2FD7">
        <w:rPr>
          <w:sz w:val="28"/>
          <w:szCs w:val="28"/>
        </w:rPr>
        <w:t>. - Дніпро: НТУ «ДП», 2019. – 144 с.</w:t>
      </w:r>
    </w:p>
    <w:p w14:paraId="6FC0228C" w14:textId="566DC708" w:rsidR="00CE2D17" w:rsidRPr="00576BCF" w:rsidRDefault="009A35A0" w:rsidP="009A35A0">
      <w:pPr>
        <w:spacing w:after="0" w:line="300" w:lineRule="auto"/>
        <w:jc w:val="both"/>
        <w:rPr>
          <w:rFonts w:ascii="Times New Roman" w:eastAsia="Times New Roman" w:hAnsi="Times New Roman" w:cs="Times New Roman"/>
          <w:sz w:val="28"/>
          <w:szCs w:val="28"/>
          <w:lang w:val="uk-UA" w:eastAsia="ru-RU"/>
        </w:rPr>
      </w:pPr>
      <w:r w:rsidRPr="00EB2FD7">
        <w:rPr>
          <w:rFonts w:ascii="Times New Roman" w:hAnsi="Times New Roman" w:cs="Times New Roman"/>
          <w:sz w:val="28"/>
          <w:szCs w:val="28"/>
          <w:lang w:val="uk-UA"/>
        </w:rPr>
        <w:t xml:space="preserve">3. Л.Д. </w:t>
      </w:r>
      <w:proofErr w:type="spellStart"/>
      <w:r w:rsidRPr="00EB2FD7">
        <w:rPr>
          <w:rFonts w:ascii="Times New Roman" w:hAnsi="Times New Roman" w:cs="Times New Roman"/>
          <w:sz w:val="28"/>
          <w:szCs w:val="28"/>
          <w:lang w:val="uk-UA"/>
        </w:rPr>
        <w:t>Костинюк</w:t>
      </w:r>
      <w:proofErr w:type="spellEnd"/>
      <w:r w:rsidRPr="00EB2FD7">
        <w:rPr>
          <w:rFonts w:ascii="Times New Roman" w:hAnsi="Times New Roman" w:cs="Times New Roman"/>
          <w:sz w:val="28"/>
          <w:szCs w:val="28"/>
          <w:lang w:val="uk-UA"/>
        </w:rPr>
        <w:t xml:space="preserve">, Я.С. </w:t>
      </w:r>
      <w:proofErr w:type="spellStart"/>
      <w:r w:rsidRPr="00EB2FD7">
        <w:rPr>
          <w:rFonts w:ascii="Times New Roman" w:hAnsi="Times New Roman" w:cs="Times New Roman"/>
          <w:sz w:val="28"/>
          <w:szCs w:val="28"/>
          <w:lang w:val="uk-UA"/>
        </w:rPr>
        <w:t>Парганчук</w:t>
      </w:r>
      <w:proofErr w:type="spellEnd"/>
      <w:r w:rsidRPr="00EB2FD7">
        <w:rPr>
          <w:rFonts w:ascii="Times New Roman" w:hAnsi="Times New Roman" w:cs="Times New Roman"/>
          <w:sz w:val="28"/>
          <w:szCs w:val="28"/>
          <w:lang w:val="uk-UA"/>
        </w:rPr>
        <w:t>. Мікропроцесорні засоби та системи. – Львів, "Львівська політехніка", 2001. – 200 с.</w:t>
      </w:r>
    </w:p>
    <w:p w14:paraId="38FA4F25" w14:textId="77777777" w:rsidR="00CE2D17" w:rsidRPr="00576BCF" w:rsidRDefault="00CE2D17" w:rsidP="00CE2D17">
      <w:pPr>
        <w:spacing w:after="0" w:line="300" w:lineRule="auto"/>
        <w:rPr>
          <w:rFonts w:ascii="Times New Roman" w:eastAsia="Calibri" w:hAnsi="Times New Roman" w:cs="Times New Roman"/>
          <w:sz w:val="28"/>
          <w:szCs w:val="28"/>
          <w:lang w:val="uk-UA"/>
        </w:rPr>
      </w:pPr>
    </w:p>
    <w:p w14:paraId="75BB02B3" w14:textId="77777777" w:rsidR="00C51F65" w:rsidRPr="00576BCF" w:rsidRDefault="00C51F65" w:rsidP="00583F45">
      <w:pPr>
        <w:spacing w:after="0" w:line="240" w:lineRule="auto"/>
        <w:jc w:val="both"/>
        <w:rPr>
          <w:rFonts w:ascii="Times New Roman" w:hAnsi="Times New Roman" w:cs="Times New Roman"/>
          <w:bCs/>
          <w:color w:val="000000"/>
          <w:sz w:val="28"/>
          <w:szCs w:val="28"/>
          <w:lang w:val="uk-UA"/>
        </w:rPr>
      </w:pPr>
    </w:p>
    <w:sectPr w:rsidR="00C51F65" w:rsidRPr="00576BCF" w:rsidSect="001D12B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719F"/>
    <w:multiLevelType w:val="hybridMultilevel"/>
    <w:tmpl w:val="E3A843C8"/>
    <w:lvl w:ilvl="0" w:tplc="0422000F">
      <w:start w:val="3"/>
      <w:numFmt w:val="decimal"/>
      <w:lvlText w:val="%1."/>
      <w:lvlJc w:val="left"/>
      <w:pPr>
        <w:ind w:left="1636" w:hanging="360"/>
      </w:pPr>
      <w:rPr>
        <w:rFonts w:hint="default"/>
      </w:rPr>
    </w:lvl>
    <w:lvl w:ilvl="1" w:tplc="04220019" w:tentative="1">
      <w:start w:val="1"/>
      <w:numFmt w:val="lowerLetter"/>
      <w:lvlText w:val="%2."/>
      <w:lvlJc w:val="left"/>
      <w:pPr>
        <w:ind w:left="2356" w:hanging="360"/>
      </w:pPr>
    </w:lvl>
    <w:lvl w:ilvl="2" w:tplc="0422001B" w:tentative="1">
      <w:start w:val="1"/>
      <w:numFmt w:val="lowerRoman"/>
      <w:lvlText w:val="%3."/>
      <w:lvlJc w:val="right"/>
      <w:pPr>
        <w:ind w:left="3076" w:hanging="180"/>
      </w:pPr>
    </w:lvl>
    <w:lvl w:ilvl="3" w:tplc="0422000F" w:tentative="1">
      <w:start w:val="1"/>
      <w:numFmt w:val="decimal"/>
      <w:lvlText w:val="%4."/>
      <w:lvlJc w:val="left"/>
      <w:pPr>
        <w:ind w:left="3796" w:hanging="360"/>
      </w:pPr>
    </w:lvl>
    <w:lvl w:ilvl="4" w:tplc="04220019" w:tentative="1">
      <w:start w:val="1"/>
      <w:numFmt w:val="lowerLetter"/>
      <w:lvlText w:val="%5."/>
      <w:lvlJc w:val="left"/>
      <w:pPr>
        <w:ind w:left="4516" w:hanging="360"/>
      </w:pPr>
    </w:lvl>
    <w:lvl w:ilvl="5" w:tplc="0422001B" w:tentative="1">
      <w:start w:val="1"/>
      <w:numFmt w:val="lowerRoman"/>
      <w:lvlText w:val="%6."/>
      <w:lvlJc w:val="right"/>
      <w:pPr>
        <w:ind w:left="5236" w:hanging="180"/>
      </w:pPr>
    </w:lvl>
    <w:lvl w:ilvl="6" w:tplc="0422000F" w:tentative="1">
      <w:start w:val="1"/>
      <w:numFmt w:val="decimal"/>
      <w:lvlText w:val="%7."/>
      <w:lvlJc w:val="left"/>
      <w:pPr>
        <w:ind w:left="5956" w:hanging="360"/>
      </w:pPr>
    </w:lvl>
    <w:lvl w:ilvl="7" w:tplc="04220019" w:tentative="1">
      <w:start w:val="1"/>
      <w:numFmt w:val="lowerLetter"/>
      <w:lvlText w:val="%8."/>
      <w:lvlJc w:val="left"/>
      <w:pPr>
        <w:ind w:left="6676" w:hanging="360"/>
      </w:pPr>
    </w:lvl>
    <w:lvl w:ilvl="8" w:tplc="0422001B" w:tentative="1">
      <w:start w:val="1"/>
      <w:numFmt w:val="lowerRoman"/>
      <w:lvlText w:val="%9."/>
      <w:lvlJc w:val="right"/>
      <w:pPr>
        <w:ind w:left="7396" w:hanging="180"/>
      </w:pPr>
    </w:lvl>
  </w:abstractNum>
  <w:abstractNum w:abstractNumId="1" w15:restartNumberingAfterBreak="0">
    <w:nsid w:val="1C1B0079"/>
    <w:multiLevelType w:val="hybridMultilevel"/>
    <w:tmpl w:val="484E3C3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0300C4"/>
    <w:multiLevelType w:val="hybridMultilevel"/>
    <w:tmpl w:val="EA1CF490"/>
    <w:lvl w:ilvl="0" w:tplc="6AD4D340">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BCD6F90"/>
    <w:multiLevelType w:val="hybridMultilevel"/>
    <w:tmpl w:val="B6C081C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D0B2198"/>
    <w:multiLevelType w:val="singleLevel"/>
    <w:tmpl w:val="906C0186"/>
    <w:lvl w:ilvl="0">
      <w:start w:val="1"/>
      <w:numFmt w:val="decimal"/>
      <w:lvlText w:val="%1. "/>
      <w:legacy w:legacy="1" w:legacySpace="0" w:legacyIndent="283"/>
      <w:lvlJc w:val="left"/>
      <w:pPr>
        <w:ind w:left="850" w:hanging="283"/>
      </w:pPr>
      <w:rPr>
        <w:rFonts w:ascii="Times New Roman CYR" w:hAnsi="Times New Roman CYR" w:hint="default"/>
        <w:b w:val="0"/>
        <w:i w:val="0"/>
        <w:sz w:val="24"/>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B2"/>
    <w:rsid w:val="00031155"/>
    <w:rsid w:val="0005229C"/>
    <w:rsid w:val="00066051"/>
    <w:rsid w:val="00074431"/>
    <w:rsid w:val="00083040"/>
    <w:rsid w:val="0009161A"/>
    <w:rsid w:val="00092FCE"/>
    <w:rsid w:val="0009544F"/>
    <w:rsid w:val="000A05EE"/>
    <w:rsid w:val="000A7B8B"/>
    <w:rsid w:val="000C28D6"/>
    <w:rsid w:val="000D46EE"/>
    <w:rsid w:val="000D544C"/>
    <w:rsid w:val="000E0F0C"/>
    <w:rsid w:val="000E51B2"/>
    <w:rsid w:val="001063F2"/>
    <w:rsid w:val="00141459"/>
    <w:rsid w:val="00185387"/>
    <w:rsid w:val="00186475"/>
    <w:rsid w:val="001D12B2"/>
    <w:rsid w:val="001D344C"/>
    <w:rsid w:val="001E3D2F"/>
    <w:rsid w:val="001F7804"/>
    <w:rsid w:val="00220C31"/>
    <w:rsid w:val="00221318"/>
    <w:rsid w:val="00260FFF"/>
    <w:rsid w:val="002823CA"/>
    <w:rsid w:val="002A45BB"/>
    <w:rsid w:val="002B2E4C"/>
    <w:rsid w:val="002F1198"/>
    <w:rsid w:val="00300A6A"/>
    <w:rsid w:val="00316CB6"/>
    <w:rsid w:val="00337CCD"/>
    <w:rsid w:val="003550DB"/>
    <w:rsid w:val="0037390D"/>
    <w:rsid w:val="00375EF5"/>
    <w:rsid w:val="00386687"/>
    <w:rsid w:val="00395A10"/>
    <w:rsid w:val="00395C2D"/>
    <w:rsid w:val="003A3132"/>
    <w:rsid w:val="003B3E9C"/>
    <w:rsid w:val="003D6F9A"/>
    <w:rsid w:val="003E49F2"/>
    <w:rsid w:val="004172EE"/>
    <w:rsid w:val="00431661"/>
    <w:rsid w:val="004844EF"/>
    <w:rsid w:val="00497A1B"/>
    <w:rsid w:val="005467A4"/>
    <w:rsid w:val="0055383E"/>
    <w:rsid w:val="00576BCF"/>
    <w:rsid w:val="00583F45"/>
    <w:rsid w:val="0059692C"/>
    <w:rsid w:val="005A3F26"/>
    <w:rsid w:val="005D3D54"/>
    <w:rsid w:val="005F686E"/>
    <w:rsid w:val="00627957"/>
    <w:rsid w:val="00651EDA"/>
    <w:rsid w:val="006848A0"/>
    <w:rsid w:val="00697373"/>
    <w:rsid w:val="00697600"/>
    <w:rsid w:val="006A1247"/>
    <w:rsid w:val="006A5E15"/>
    <w:rsid w:val="006C2B38"/>
    <w:rsid w:val="006C43D4"/>
    <w:rsid w:val="006E213C"/>
    <w:rsid w:val="00702229"/>
    <w:rsid w:val="0074525B"/>
    <w:rsid w:val="00757C3F"/>
    <w:rsid w:val="007605EF"/>
    <w:rsid w:val="007733C3"/>
    <w:rsid w:val="007D709A"/>
    <w:rsid w:val="007E5420"/>
    <w:rsid w:val="00830EB9"/>
    <w:rsid w:val="00852016"/>
    <w:rsid w:val="0087493E"/>
    <w:rsid w:val="008C0FC0"/>
    <w:rsid w:val="008C3E89"/>
    <w:rsid w:val="008F0C94"/>
    <w:rsid w:val="00906349"/>
    <w:rsid w:val="00907DBF"/>
    <w:rsid w:val="00911D86"/>
    <w:rsid w:val="00921D59"/>
    <w:rsid w:val="00935C6F"/>
    <w:rsid w:val="00967C76"/>
    <w:rsid w:val="0097341D"/>
    <w:rsid w:val="00976A27"/>
    <w:rsid w:val="0098708B"/>
    <w:rsid w:val="009A35A0"/>
    <w:rsid w:val="009A59A2"/>
    <w:rsid w:val="009C53B3"/>
    <w:rsid w:val="009C59FC"/>
    <w:rsid w:val="009C76F4"/>
    <w:rsid w:val="009E40D1"/>
    <w:rsid w:val="00A07EA8"/>
    <w:rsid w:val="00A145C7"/>
    <w:rsid w:val="00A40AF1"/>
    <w:rsid w:val="00A67DD2"/>
    <w:rsid w:val="00AA1A8F"/>
    <w:rsid w:val="00AB0475"/>
    <w:rsid w:val="00AD163C"/>
    <w:rsid w:val="00AF0D81"/>
    <w:rsid w:val="00B1662E"/>
    <w:rsid w:val="00B32B59"/>
    <w:rsid w:val="00B401F7"/>
    <w:rsid w:val="00B81977"/>
    <w:rsid w:val="00B861EA"/>
    <w:rsid w:val="00BB4DAB"/>
    <w:rsid w:val="00BD6EBA"/>
    <w:rsid w:val="00BD717F"/>
    <w:rsid w:val="00BE60ED"/>
    <w:rsid w:val="00BF3AC5"/>
    <w:rsid w:val="00C51F65"/>
    <w:rsid w:val="00C912AE"/>
    <w:rsid w:val="00C91940"/>
    <w:rsid w:val="00CA1AF4"/>
    <w:rsid w:val="00CA74EC"/>
    <w:rsid w:val="00CB5628"/>
    <w:rsid w:val="00CC1837"/>
    <w:rsid w:val="00CE2D17"/>
    <w:rsid w:val="00CF4287"/>
    <w:rsid w:val="00D01429"/>
    <w:rsid w:val="00D03DFD"/>
    <w:rsid w:val="00D10824"/>
    <w:rsid w:val="00D20328"/>
    <w:rsid w:val="00D417D5"/>
    <w:rsid w:val="00D61CD3"/>
    <w:rsid w:val="00D704C2"/>
    <w:rsid w:val="00D7407C"/>
    <w:rsid w:val="00DB0B4F"/>
    <w:rsid w:val="00E05A2A"/>
    <w:rsid w:val="00E5207F"/>
    <w:rsid w:val="00E6522C"/>
    <w:rsid w:val="00E67D23"/>
    <w:rsid w:val="00E73848"/>
    <w:rsid w:val="00E83DA6"/>
    <w:rsid w:val="00E94193"/>
    <w:rsid w:val="00EA3C05"/>
    <w:rsid w:val="00EA48C7"/>
    <w:rsid w:val="00EA4FA6"/>
    <w:rsid w:val="00EB0252"/>
    <w:rsid w:val="00EE73B4"/>
    <w:rsid w:val="00F341BF"/>
    <w:rsid w:val="00F3647E"/>
    <w:rsid w:val="00F45B3D"/>
    <w:rsid w:val="00F477F4"/>
    <w:rsid w:val="00F53193"/>
    <w:rsid w:val="00F77AAD"/>
    <w:rsid w:val="00F846AA"/>
    <w:rsid w:val="00F951F5"/>
    <w:rsid w:val="00F96205"/>
    <w:rsid w:val="00FA4A44"/>
    <w:rsid w:val="00FB174E"/>
    <w:rsid w:val="00FD0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A2FD"/>
  <w15:docId w15:val="{538EC272-0E5B-43EB-A195-8CB35835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9"/>
    <w:qFormat/>
    <w:rsid w:val="00497A1B"/>
    <w:pPr>
      <w:keepNext/>
      <w:autoSpaceDE w:val="0"/>
      <w:autoSpaceDN w:val="0"/>
      <w:spacing w:after="120" w:line="240" w:lineRule="auto"/>
      <w:outlineLvl w:val="1"/>
    </w:pPr>
    <w:rPr>
      <w:rFonts w:ascii="Times New Roman" w:eastAsia="Times New Roman" w:hAnsi="Times New Roman" w:cs="Times New Roman"/>
      <w:b/>
      <w:sz w:val="28"/>
      <w:szCs w:val="20"/>
      <w:lang w:val="uk-UA" w:eastAsia="ru-RU"/>
    </w:rPr>
  </w:style>
  <w:style w:type="paragraph" w:styleId="5">
    <w:name w:val="heading 5"/>
    <w:basedOn w:val="a"/>
    <w:next w:val="a"/>
    <w:link w:val="50"/>
    <w:uiPriority w:val="9"/>
    <w:unhideWhenUsed/>
    <w:qFormat/>
    <w:rsid w:val="00906349"/>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11D86"/>
    <w:rPr>
      <w:rFonts w:ascii="Times New Roman" w:hAnsi="Times New Roman" w:cs="Times New Roman" w:hint="default"/>
      <w:b/>
      <w:bCs/>
      <w:i w:val="0"/>
      <w:iCs w:val="0"/>
      <w:color w:val="000000"/>
      <w:sz w:val="26"/>
      <w:szCs w:val="26"/>
    </w:rPr>
  </w:style>
  <w:style w:type="paragraph" w:styleId="a3">
    <w:name w:val="Balloon Text"/>
    <w:basedOn w:val="a"/>
    <w:link w:val="a4"/>
    <w:uiPriority w:val="99"/>
    <w:semiHidden/>
    <w:unhideWhenUsed/>
    <w:rsid w:val="00911D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1D86"/>
    <w:rPr>
      <w:rFonts w:ascii="Tahoma" w:hAnsi="Tahoma" w:cs="Tahoma"/>
      <w:sz w:val="16"/>
      <w:szCs w:val="16"/>
    </w:rPr>
  </w:style>
  <w:style w:type="table" w:styleId="a5">
    <w:name w:val="Table Grid"/>
    <w:basedOn w:val="a1"/>
    <w:uiPriority w:val="59"/>
    <w:rsid w:val="002F1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912AE"/>
    <w:rPr>
      <w:color w:val="0000FF" w:themeColor="hyperlink"/>
      <w:u w:val="single"/>
    </w:rPr>
  </w:style>
  <w:style w:type="paragraph" w:styleId="a7">
    <w:name w:val="List Paragraph"/>
    <w:basedOn w:val="a"/>
    <w:uiPriority w:val="34"/>
    <w:qFormat/>
    <w:rsid w:val="00976A27"/>
    <w:pPr>
      <w:ind w:left="720"/>
      <w:contextualSpacing/>
    </w:pPr>
  </w:style>
  <w:style w:type="character" w:customStyle="1" w:styleId="fontstyle21">
    <w:name w:val="fontstyle21"/>
    <w:basedOn w:val="a0"/>
    <w:rsid w:val="00386687"/>
    <w:rPr>
      <w:rFonts w:ascii="TimesNewRomanPSMT" w:hAnsi="TimesNewRomanPSMT" w:hint="default"/>
      <w:b w:val="0"/>
      <w:bCs w:val="0"/>
      <w:i w:val="0"/>
      <w:iCs w:val="0"/>
      <w:color w:val="000000"/>
      <w:sz w:val="24"/>
      <w:szCs w:val="24"/>
    </w:rPr>
  </w:style>
  <w:style w:type="character" w:customStyle="1" w:styleId="20">
    <w:name w:val="Заголовок 2 Знак"/>
    <w:basedOn w:val="a0"/>
    <w:link w:val="2"/>
    <w:uiPriority w:val="99"/>
    <w:rsid w:val="00497A1B"/>
    <w:rPr>
      <w:rFonts w:ascii="Times New Roman" w:eastAsia="Times New Roman" w:hAnsi="Times New Roman" w:cs="Times New Roman"/>
      <w:b/>
      <w:sz w:val="28"/>
      <w:szCs w:val="20"/>
      <w:lang w:val="uk-UA" w:eastAsia="ru-RU"/>
    </w:rPr>
  </w:style>
  <w:style w:type="character" w:customStyle="1" w:styleId="50">
    <w:name w:val="Заголовок 5 Знак"/>
    <w:basedOn w:val="a0"/>
    <w:link w:val="5"/>
    <w:uiPriority w:val="9"/>
    <w:rsid w:val="00906349"/>
    <w:rPr>
      <w:rFonts w:asciiTheme="majorHAnsi" w:eastAsiaTheme="majorEastAsia" w:hAnsiTheme="majorHAnsi" w:cstheme="majorBidi"/>
      <w:color w:val="243F60" w:themeColor="accent1" w:themeShade="7F"/>
      <w:sz w:val="24"/>
      <w:szCs w:val="24"/>
      <w:lang w:val="uk-UA" w:eastAsia="ru-RU"/>
    </w:rPr>
  </w:style>
  <w:style w:type="paragraph" w:styleId="3">
    <w:name w:val="Body Text 3"/>
    <w:basedOn w:val="a"/>
    <w:link w:val="30"/>
    <w:unhideWhenUsed/>
    <w:rsid w:val="00906349"/>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906349"/>
    <w:rPr>
      <w:rFonts w:ascii="Times New Roman" w:eastAsia="Times New Roman" w:hAnsi="Times New Roman" w:cs="Times New Roman"/>
      <w:sz w:val="16"/>
      <w:szCs w:val="16"/>
      <w:lang w:val="uk-UA" w:eastAsia="ru-RU"/>
    </w:rPr>
  </w:style>
  <w:style w:type="paragraph" w:styleId="a8">
    <w:name w:val="Plain Text"/>
    <w:basedOn w:val="a"/>
    <w:link w:val="a9"/>
    <w:rsid w:val="00757C3F"/>
    <w:pPr>
      <w:spacing w:after="0" w:line="240" w:lineRule="auto"/>
    </w:pPr>
    <w:rPr>
      <w:rFonts w:ascii="Times New Roman" w:eastAsia="Times New Roman" w:hAnsi="Times New Roman" w:cs="Times New Roman"/>
      <w:sz w:val="20"/>
      <w:szCs w:val="20"/>
      <w:lang w:val="uk-UA" w:eastAsia="ru-RU"/>
    </w:rPr>
  </w:style>
  <w:style w:type="character" w:customStyle="1" w:styleId="a9">
    <w:name w:val="Текст Знак"/>
    <w:basedOn w:val="a0"/>
    <w:link w:val="a8"/>
    <w:rsid w:val="00757C3F"/>
    <w:rPr>
      <w:rFonts w:ascii="Times New Roman" w:eastAsia="Times New Roman" w:hAnsi="Times New Roman" w:cs="Times New Roman"/>
      <w:sz w:val="20"/>
      <w:szCs w:val="20"/>
      <w:lang w:val="uk-UA" w:eastAsia="ru-RU"/>
    </w:rPr>
  </w:style>
  <w:style w:type="character" w:customStyle="1" w:styleId="21">
    <w:name w:val="Основной текст (2)"/>
    <w:rsid w:val="009E40D1"/>
    <w:rPr>
      <w:rFonts w:ascii="Times New Roman" w:eastAsia="Times New Roman" w:hAnsi="Times New Roman" w:cs="Times New Roman"/>
      <w:b w:val="0"/>
      <w:bCs w:val="0"/>
      <w:i w:val="0"/>
      <w:iCs w:val="0"/>
      <w:smallCaps w:val="0"/>
      <w:strike w:val="0"/>
      <w:spacing w:val="0"/>
      <w:sz w:val="27"/>
      <w:szCs w:val="27"/>
      <w:u w:val="single"/>
    </w:rPr>
  </w:style>
  <w:style w:type="character" w:styleId="aa">
    <w:name w:val="Unresolved Mention"/>
    <w:basedOn w:val="a0"/>
    <w:uiPriority w:val="99"/>
    <w:semiHidden/>
    <w:unhideWhenUsed/>
    <w:rsid w:val="00596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584326">
      <w:bodyDiv w:val="1"/>
      <w:marLeft w:val="0"/>
      <w:marRight w:val="0"/>
      <w:marTop w:val="0"/>
      <w:marBottom w:val="0"/>
      <w:divBdr>
        <w:top w:val="none" w:sz="0" w:space="0" w:color="auto"/>
        <w:left w:val="none" w:sz="0" w:space="0" w:color="auto"/>
        <w:bottom w:val="none" w:sz="0" w:space="0" w:color="auto"/>
        <w:right w:val="none" w:sz="0" w:space="0" w:color="auto"/>
      </w:divBdr>
    </w:div>
    <w:div w:id="1109272655">
      <w:bodyDiv w:val="1"/>
      <w:marLeft w:val="0"/>
      <w:marRight w:val="0"/>
      <w:marTop w:val="0"/>
      <w:marBottom w:val="0"/>
      <w:divBdr>
        <w:top w:val="none" w:sz="0" w:space="0" w:color="auto"/>
        <w:left w:val="none" w:sz="0" w:space="0" w:color="auto"/>
        <w:bottom w:val="none" w:sz="0" w:space="0" w:color="auto"/>
        <w:right w:val="none" w:sz="0" w:space="0" w:color="auto"/>
      </w:divBdr>
    </w:div>
    <w:div w:id="1265773213">
      <w:bodyDiv w:val="1"/>
      <w:marLeft w:val="0"/>
      <w:marRight w:val="0"/>
      <w:marTop w:val="0"/>
      <w:marBottom w:val="0"/>
      <w:divBdr>
        <w:top w:val="none" w:sz="0" w:space="0" w:color="auto"/>
        <w:left w:val="none" w:sz="0" w:space="0" w:color="auto"/>
        <w:bottom w:val="none" w:sz="0" w:space="0" w:color="auto"/>
        <w:right w:val="none" w:sz="0" w:space="0" w:color="auto"/>
      </w:divBdr>
    </w:div>
    <w:div w:id="1587304764">
      <w:bodyDiv w:val="1"/>
      <w:marLeft w:val="0"/>
      <w:marRight w:val="0"/>
      <w:marTop w:val="0"/>
      <w:marBottom w:val="0"/>
      <w:divBdr>
        <w:top w:val="none" w:sz="0" w:space="0" w:color="auto"/>
        <w:left w:val="none" w:sz="0" w:space="0" w:color="auto"/>
        <w:bottom w:val="none" w:sz="0" w:space="0" w:color="auto"/>
        <w:right w:val="none" w:sz="0" w:space="0" w:color="auto"/>
      </w:divBdr>
    </w:div>
    <w:div w:id="1681740995">
      <w:bodyDiv w:val="1"/>
      <w:marLeft w:val="0"/>
      <w:marRight w:val="0"/>
      <w:marTop w:val="0"/>
      <w:marBottom w:val="0"/>
      <w:divBdr>
        <w:top w:val="none" w:sz="0" w:space="0" w:color="auto"/>
        <w:left w:val="none" w:sz="0" w:space="0" w:color="auto"/>
        <w:bottom w:val="none" w:sz="0" w:space="0" w:color="auto"/>
        <w:right w:val="none" w:sz="0" w:space="0" w:color="auto"/>
      </w:divBdr>
    </w:div>
    <w:div w:id="20963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s.nmu.org.ua/ua/Teachers/Tkachov.php" TargetMode="External"/><Relationship Id="rId3" Type="http://schemas.openxmlformats.org/officeDocument/2006/relationships/styles" Target="styles.xml"/><Relationship Id="rId7" Type="http://schemas.openxmlformats.org/officeDocument/2006/relationships/hyperlink" Target="https://do.nmu.org.ua/course/view.php?id=17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iko.o.o@nmu.o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43A19-8090-4AD5-A3E9-85935F67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1521</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NMU</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bukap</dc:creator>
  <cp:lastModifiedBy>Бубліков Андрій Вікторович</cp:lastModifiedBy>
  <cp:revision>6</cp:revision>
  <dcterms:created xsi:type="dcterms:W3CDTF">2022-07-17T12:47:00Z</dcterms:created>
  <dcterms:modified xsi:type="dcterms:W3CDTF">2022-07-24T12:15:00Z</dcterms:modified>
</cp:coreProperties>
</file>