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544F" w14:textId="77777777" w:rsidR="002146A0" w:rsidRPr="00C21973" w:rsidRDefault="002146A0" w:rsidP="008172D4">
      <w:pPr>
        <w:pStyle w:val="ac"/>
        <w:spacing w:before="0" w:beforeAutospacing="0" w:after="0" w:afterAutospacing="0"/>
        <w:jc w:val="center"/>
        <w:rPr>
          <w:spacing w:val="-2"/>
          <w:sz w:val="28"/>
          <w:szCs w:val="28"/>
          <w:lang w:val="uk-UA"/>
        </w:rPr>
      </w:pPr>
      <w:bookmarkStart w:id="0" w:name="_Hlk534657359"/>
      <w:bookmarkEnd w:id="0"/>
      <w:r w:rsidRPr="00C21973">
        <w:rPr>
          <w:spacing w:val="-2"/>
          <w:sz w:val="28"/>
          <w:szCs w:val="28"/>
          <w:lang w:val="uk-UA"/>
        </w:rPr>
        <w:t>Міністерство освіти і науки України</w:t>
      </w:r>
    </w:p>
    <w:p w14:paraId="04B73B5C" w14:textId="77777777" w:rsidR="002146A0" w:rsidRPr="00C21973" w:rsidRDefault="00A63728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C21973">
        <w:rPr>
          <w:spacing w:val="-2"/>
          <w:szCs w:val="28"/>
        </w:rPr>
        <w:t xml:space="preserve">Національний </w:t>
      </w:r>
      <w:r w:rsidR="008D05AC" w:rsidRPr="00C21973">
        <w:rPr>
          <w:spacing w:val="-2"/>
          <w:szCs w:val="28"/>
        </w:rPr>
        <w:t xml:space="preserve">технічний </w:t>
      </w:r>
      <w:r w:rsidRPr="00C21973">
        <w:rPr>
          <w:spacing w:val="-2"/>
          <w:szCs w:val="28"/>
        </w:rPr>
        <w:t>університет</w:t>
      </w:r>
    </w:p>
    <w:p w14:paraId="046CF831" w14:textId="77777777" w:rsidR="002146A0" w:rsidRPr="00C21973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C21973">
        <w:rPr>
          <w:spacing w:val="-2"/>
          <w:szCs w:val="28"/>
        </w:rPr>
        <w:t>«</w:t>
      </w:r>
      <w:r w:rsidR="00A63728" w:rsidRPr="00C21973">
        <w:rPr>
          <w:spacing w:val="-2"/>
          <w:szCs w:val="28"/>
        </w:rPr>
        <w:t>Дніпровська політехніка</w:t>
      </w:r>
      <w:r w:rsidRPr="00C21973">
        <w:rPr>
          <w:spacing w:val="-2"/>
          <w:szCs w:val="28"/>
        </w:rPr>
        <w:t>»</w:t>
      </w:r>
    </w:p>
    <w:p w14:paraId="637A1304" w14:textId="77777777" w:rsidR="002146A0" w:rsidRPr="00C21973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14:paraId="5C9AFCCF" w14:textId="2251EFD9" w:rsidR="00626116" w:rsidRDefault="00626116" w:rsidP="00626116">
      <w:pPr>
        <w:spacing w:before="120" w:after="120"/>
        <w:jc w:val="center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 xml:space="preserve">Кафедра </w:t>
      </w:r>
      <w:proofErr w:type="spellStart"/>
      <w:r>
        <w:rPr>
          <w:bCs/>
          <w:sz w:val="28"/>
          <w:szCs w:val="28"/>
        </w:rPr>
        <w:t>кіберфізичних</w:t>
      </w:r>
      <w:proofErr w:type="spellEnd"/>
      <w:r>
        <w:rPr>
          <w:bCs/>
          <w:sz w:val="28"/>
          <w:szCs w:val="28"/>
        </w:rPr>
        <w:t xml:space="preserve"> та інформаційно-вимірювальних систем</w:t>
      </w:r>
    </w:p>
    <w:p w14:paraId="3C6B28AE" w14:textId="77777777" w:rsidR="00626116" w:rsidRPr="00C21973" w:rsidRDefault="00626116" w:rsidP="00626116">
      <w:pPr>
        <w:spacing w:before="120" w:after="120"/>
        <w:jc w:val="center"/>
        <w:rPr>
          <w:bCs/>
          <w:sz w:val="28"/>
          <w:szCs w:val="28"/>
        </w:rPr>
      </w:pPr>
    </w:p>
    <w:tbl>
      <w:tblPr>
        <w:tblStyle w:val="ae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8704EF" w:rsidRPr="00C21973" w14:paraId="51372FAF" w14:textId="77777777" w:rsidTr="008704EF">
        <w:trPr>
          <w:trHeight w:val="1458"/>
        </w:trPr>
        <w:tc>
          <w:tcPr>
            <w:tcW w:w="4928" w:type="dxa"/>
          </w:tcPr>
          <w:p w14:paraId="40E1747B" w14:textId="77777777" w:rsidR="008704EF" w:rsidRPr="00C21973" w:rsidRDefault="008704EF" w:rsidP="008704EF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D2D2789" wp14:editId="5852A03D">
                  <wp:extent cx="2275367" cy="891124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591" cy="89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14:paraId="3741FBE6" w14:textId="77777777" w:rsidR="008704EF" w:rsidRPr="00C21973" w:rsidRDefault="008704EF" w:rsidP="008704EF">
            <w:pPr>
              <w:ind w:left="34"/>
              <w:jc w:val="center"/>
              <w:rPr>
                <w:b/>
              </w:rPr>
            </w:pPr>
            <w:r w:rsidRPr="00C21973">
              <w:rPr>
                <w:b/>
              </w:rPr>
              <w:t>«ЗАТВЕРДЖЕНО»</w:t>
            </w:r>
          </w:p>
          <w:p w14:paraId="7969692A" w14:textId="77777777" w:rsidR="008704EF" w:rsidRDefault="008704EF" w:rsidP="008704EF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C21973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14:paraId="5BF45C74" w14:textId="77777777" w:rsidR="008704EF" w:rsidRPr="00C21973" w:rsidRDefault="008704EF" w:rsidP="008704EF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>
              <w:rPr>
                <w:b/>
                <w:noProof/>
                <w:spacing w:val="-2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279F7C4" wp14:editId="7C22F982">
                  <wp:simplePos x="0" y="0"/>
                  <wp:positionH relativeFrom="column">
                    <wp:posOffset>1793529</wp:posOffset>
                  </wp:positionH>
                  <wp:positionV relativeFrom="paragraph">
                    <wp:posOffset>64135</wp:posOffset>
                  </wp:positionV>
                  <wp:extent cx="315344" cy="299894"/>
                  <wp:effectExtent l="0" t="0" r="8890" b="508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4" cy="29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8BB312" w14:textId="77777777" w:rsidR="008704EF" w:rsidRDefault="008704EF" w:rsidP="008704EF">
            <w:pPr>
              <w:spacing w:after="240"/>
              <w:ind w:left="34"/>
              <w:jc w:val="center"/>
            </w:pPr>
            <w:proofErr w:type="spellStart"/>
            <w:r>
              <w:t>Бубліков</w:t>
            </w:r>
            <w:proofErr w:type="spellEnd"/>
            <w:r w:rsidRPr="00C21973">
              <w:t xml:space="preserve"> </w:t>
            </w:r>
            <w:r>
              <w:t>А.В.</w:t>
            </w:r>
            <w:r w:rsidRPr="00C21973">
              <w:t xml:space="preserve">_________ </w:t>
            </w:r>
          </w:p>
          <w:p w14:paraId="65C85379" w14:textId="326186B7" w:rsidR="008704EF" w:rsidRPr="00C21973" w:rsidRDefault="008704EF" w:rsidP="008704EF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B876F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02</w:t>
            </w:r>
            <w:r w:rsidRPr="00B876FC">
              <w:rPr>
                <w:sz w:val="22"/>
                <w:szCs w:val="22"/>
              </w:rPr>
              <w:t>» л</w:t>
            </w:r>
            <w:r>
              <w:rPr>
                <w:sz w:val="22"/>
                <w:szCs w:val="22"/>
              </w:rPr>
              <w:t>ипня</w:t>
            </w:r>
            <w:r w:rsidRPr="00B876FC">
              <w:rPr>
                <w:sz w:val="22"/>
                <w:szCs w:val="22"/>
              </w:rPr>
              <w:t xml:space="preserve"> 2022 року</w:t>
            </w:r>
          </w:p>
        </w:tc>
      </w:tr>
    </w:tbl>
    <w:p w14:paraId="11D9B5A1" w14:textId="77777777" w:rsidR="00C323D7" w:rsidRPr="00C21973" w:rsidRDefault="00C323D7" w:rsidP="00C323D7">
      <w:pPr>
        <w:jc w:val="center"/>
        <w:rPr>
          <w:b/>
          <w:sz w:val="28"/>
          <w:szCs w:val="28"/>
        </w:rPr>
      </w:pPr>
      <w:r w:rsidRPr="00C21973">
        <w:rPr>
          <w:b/>
          <w:sz w:val="28"/>
          <w:szCs w:val="28"/>
        </w:rPr>
        <w:t>РОБОЧА ПРОГРАМА НАВЧАЛЬНОЇ ДИСЦИПЛІНИ</w:t>
      </w:r>
    </w:p>
    <w:p w14:paraId="681993C3" w14:textId="028D065F" w:rsidR="00C323D7" w:rsidRPr="00C0182F" w:rsidRDefault="00C323D7" w:rsidP="00C323D7">
      <w:pPr>
        <w:pStyle w:val="a3"/>
        <w:spacing w:before="120" w:after="120"/>
        <w:jc w:val="center"/>
        <w:rPr>
          <w:color w:val="000000"/>
          <w:sz w:val="28"/>
          <w:szCs w:val="28"/>
        </w:rPr>
      </w:pPr>
      <w:r w:rsidRPr="00C0182F">
        <w:rPr>
          <w:color w:val="000000"/>
          <w:sz w:val="28"/>
          <w:szCs w:val="28"/>
        </w:rPr>
        <w:t>«</w:t>
      </w:r>
      <w:r w:rsidR="00C0182F" w:rsidRPr="00C0182F">
        <w:rPr>
          <w:color w:val="000000"/>
          <w:sz w:val="28"/>
          <w:szCs w:val="28"/>
        </w:rPr>
        <w:t>Технічні засоби автоматизації</w:t>
      </w:r>
      <w:r w:rsidRPr="00C0182F">
        <w:rPr>
          <w:color w:val="000000"/>
          <w:sz w:val="28"/>
          <w:szCs w:val="28"/>
        </w:rPr>
        <w:t>»</w:t>
      </w:r>
    </w:p>
    <w:p w14:paraId="38469B79" w14:textId="77777777" w:rsidR="00C323D7" w:rsidRPr="00C21973" w:rsidRDefault="00C323D7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544"/>
      </w:tblGrid>
      <w:tr w:rsidR="00E414AB" w:rsidRPr="00C21973" w14:paraId="4078D772" w14:textId="77777777" w:rsidTr="00626116">
        <w:tc>
          <w:tcPr>
            <w:tcW w:w="3672" w:type="dxa"/>
            <w:tcMar>
              <w:left w:w="28" w:type="dxa"/>
              <w:right w:w="28" w:type="dxa"/>
            </w:tcMar>
          </w:tcPr>
          <w:p w14:paraId="07C73F90" w14:textId="77777777" w:rsidR="00E414AB" w:rsidRPr="00C21973" w:rsidRDefault="00E414AB" w:rsidP="00BD5A13">
            <w:r w:rsidRPr="00C21973">
              <w:t>Галузь знань</w:t>
            </w:r>
            <w:r w:rsidR="00E16396" w:rsidRPr="00C21973">
              <w:t xml:space="preserve"> ……………</w:t>
            </w:r>
            <w:r w:rsidR="004762A7" w:rsidRPr="00C21973">
              <w:t>.</w:t>
            </w:r>
            <w:r w:rsidR="00E16396" w:rsidRPr="00C21973">
              <w:t>…</w:t>
            </w:r>
            <w:r w:rsidR="00BD5A13">
              <w:t>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01DE192F" w14:textId="77777777" w:rsidR="00E414AB" w:rsidRPr="00C21973" w:rsidRDefault="00D10644" w:rsidP="00BD5A13">
            <w:r w:rsidRPr="00C21973">
              <w:t>15 Авто</w:t>
            </w:r>
            <w:r w:rsidR="008172D4" w:rsidRPr="00C21973">
              <w:t>м</w:t>
            </w:r>
            <w:r w:rsidRPr="00C21973">
              <w:t>ати</w:t>
            </w:r>
            <w:r w:rsidR="008172D4" w:rsidRPr="00C21973">
              <w:t>зація</w:t>
            </w:r>
            <w:r w:rsidRPr="00C21973">
              <w:t xml:space="preserve"> та приладобудування</w:t>
            </w:r>
          </w:p>
        </w:tc>
      </w:tr>
      <w:tr w:rsidR="00E414AB" w:rsidRPr="00C21973" w14:paraId="25F94832" w14:textId="77777777" w:rsidTr="00626116">
        <w:tc>
          <w:tcPr>
            <w:tcW w:w="3672" w:type="dxa"/>
            <w:tcMar>
              <w:left w:w="28" w:type="dxa"/>
              <w:right w:w="28" w:type="dxa"/>
            </w:tcMar>
          </w:tcPr>
          <w:p w14:paraId="76EE132B" w14:textId="77777777" w:rsidR="00E414AB" w:rsidRPr="00C21973" w:rsidRDefault="008172D4" w:rsidP="00BD5A13">
            <w:r w:rsidRPr="00C21973">
              <w:t>Спеціальність ……………</w:t>
            </w:r>
            <w:r w:rsidR="00BD5A13">
              <w:t>….</w:t>
            </w:r>
            <w:r w:rsidRPr="00C21973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266258E6" w14:textId="77777777" w:rsidR="00E414AB" w:rsidRPr="00C21973" w:rsidRDefault="00D10644" w:rsidP="00BD5A13">
            <w:r w:rsidRPr="00C21973">
              <w:t>151 Автоматизація та комп’ютерно-інтегровані технології</w:t>
            </w:r>
          </w:p>
        </w:tc>
      </w:tr>
      <w:tr w:rsidR="00E414AB" w:rsidRPr="00C21973" w14:paraId="5ADC8F54" w14:textId="77777777" w:rsidTr="00626116">
        <w:tc>
          <w:tcPr>
            <w:tcW w:w="3672" w:type="dxa"/>
            <w:tcMar>
              <w:left w:w="28" w:type="dxa"/>
              <w:right w:w="28" w:type="dxa"/>
            </w:tcMar>
          </w:tcPr>
          <w:p w14:paraId="67537B6E" w14:textId="77777777" w:rsidR="00E414AB" w:rsidRPr="00C21973" w:rsidRDefault="00E414AB" w:rsidP="00BD5A13">
            <w:r w:rsidRPr="00C21973">
              <w:t>Освітній рівень</w:t>
            </w:r>
            <w:r w:rsidR="00E16396" w:rsidRPr="00C21973">
              <w:t>……………</w:t>
            </w:r>
            <w:r w:rsidR="00BD5A13">
              <w:t>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08B31FED" w14:textId="2B5B567D" w:rsidR="00E414AB" w:rsidRPr="00C21973" w:rsidRDefault="008704EF" w:rsidP="00BD5A13">
            <w:r>
              <w:t>перший (бакалаврський)</w:t>
            </w:r>
          </w:p>
        </w:tc>
      </w:tr>
      <w:tr w:rsidR="00E414AB" w:rsidRPr="00C21973" w14:paraId="58FA40A3" w14:textId="77777777" w:rsidTr="00626116">
        <w:tc>
          <w:tcPr>
            <w:tcW w:w="3672" w:type="dxa"/>
            <w:tcMar>
              <w:left w:w="28" w:type="dxa"/>
              <w:right w:w="28" w:type="dxa"/>
            </w:tcMar>
          </w:tcPr>
          <w:p w14:paraId="5A736740" w14:textId="77777777" w:rsidR="00E414AB" w:rsidRPr="00C21973" w:rsidRDefault="00E414AB" w:rsidP="00BD5A13">
            <w:r w:rsidRPr="00C21973">
              <w:t>Освітня програма</w:t>
            </w:r>
            <w:r w:rsidR="00E16396" w:rsidRPr="00C21973">
              <w:t xml:space="preserve"> …………</w:t>
            </w:r>
            <w:r w:rsidR="00BD5A13">
              <w:t>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184CE502" w14:textId="4A7C299A" w:rsidR="00E414AB" w:rsidRPr="00C21973" w:rsidRDefault="00626116" w:rsidP="00626116">
            <w:r w:rsidRPr="002029E0">
              <w:rPr>
                <w:bCs/>
                <w:i/>
              </w:rPr>
              <w:t>«</w:t>
            </w:r>
            <w:r>
              <w:rPr>
                <w:bCs/>
                <w:i/>
              </w:rPr>
              <w:t>А</w:t>
            </w:r>
            <w:r w:rsidRPr="002029E0">
              <w:rPr>
                <w:bCs/>
                <w:i/>
              </w:rPr>
              <w:t>втоматизація та комп’ютерно-інтегровані технології»</w:t>
            </w:r>
          </w:p>
        </w:tc>
      </w:tr>
      <w:tr w:rsidR="00E414AB" w:rsidRPr="00C21973" w14:paraId="2EC55B63" w14:textId="77777777" w:rsidTr="00626116">
        <w:tc>
          <w:tcPr>
            <w:tcW w:w="3672" w:type="dxa"/>
            <w:tcMar>
              <w:left w:w="28" w:type="dxa"/>
              <w:right w:w="28" w:type="dxa"/>
            </w:tcMar>
          </w:tcPr>
          <w:p w14:paraId="138E8EED" w14:textId="77777777" w:rsidR="00E414AB" w:rsidRPr="008704EF" w:rsidRDefault="00E414AB" w:rsidP="00BD5A13">
            <w:r w:rsidRPr="008704EF">
              <w:t>Спеціалізація</w:t>
            </w:r>
            <w:r w:rsidR="00E16396" w:rsidRPr="008704EF">
              <w:t xml:space="preserve"> ………………</w:t>
            </w:r>
            <w:r w:rsidR="00BD5A13" w:rsidRPr="008704EF">
              <w:t>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5F0DC82D" w14:textId="1854CEBE" w:rsidR="00E414AB" w:rsidRPr="008704EF" w:rsidRDefault="008704EF" w:rsidP="00BD5A13">
            <w:r w:rsidRPr="008704EF">
              <w:t>-</w:t>
            </w:r>
          </w:p>
        </w:tc>
      </w:tr>
      <w:tr w:rsidR="00E414AB" w:rsidRPr="00C21973" w14:paraId="2EF2B625" w14:textId="77777777" w:rsidTr="00626116">
        <w:tc>
          <w:tcPr>
            <w:tcW w:w="3672" w:type="dxa"/>
            <w:tcMar>
              <w:left w:w="28" w:type="dxa"/>
              <w:right w:w="28" w:type="dxa"/>
            </w:tcMar>
          </w:tcPr>
          <w:p w14:paraId="644FB42A" w14:textId="77777777" w:rsidR="00E414AB" w:rsidRPr="00C21973" w:rsidRDefault="009D4E00" w:rsidP="00BD5A13">
            <w:r w:rsidRPr="00C21973">
              <w:t>Статус</w:t>
            </w:r>
            <w:r w:rsidR="004446AF" w:rsidRPr="00C21973">
              <w:t>………………</w:t>
            </w:r>
            <w:r w:rsidR="00A63728" w:rsidRPr="00C21973">
              <w:t>………</w:t>
            </w:r>
            <w:r w:rsidR="00BD5A13">
              <w:t>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60BF88DF" w14:textId="60F0023E" w:rsidR="00E414AB" w:rsidRPr="00C21973" w:rsidRDefault="00626116" w:rsidP="00BD5A13">
            <w:r>
              <w:t>обов’язкова</w:t>
            </w:r>
          </w:p>
        </w:tc>
      </w:tr>
      <w:tr w:rsidR="00840E39" w:rsidRPr="00C21973" w14:paraId="2099C501" w14:textId="77777777" w:rsidTr="00626116">
        <w:tc>
          <w:tcPr>
            <w:tcW w:w="3672" w:type="dxa"/>
            <w:tcMar>
              <w:left w:w="28" w:type="dxa"/>
              <w:right w:w="28" w:type="dxa"/>
            </w:tcMar>
          </w:tcPr>
          <w:p w14:paraId="304268D5" w14:textId="77777777" w:rsidR="00840E39" w:rsidRPr="00C21973" w:rsidRDefault="004446AF" w:rsidP="00BD5A13">
            <w:r w:rsidRPr="00C21973">
              <w:t>Загальний о</w:t>
            </w:r>
            <w:r w:rsidR="00A63728" w:rsidRPr="00C21973">
              <w:t xml:space="preserve">бсяг </w:t>
            </w:r>
            <w:r w:rsidRPr="00C21973">
              <w:t>..…………</w:t>
            </w:r>
            <w:r w:rsidR="00BD5A13">
              <w:t>…</w:t>
            </w:r>
            <w:r w:rsidRPr="00C21973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7EBC807A" w14:textId="55C38498" w:rsidR="00840E39" w:rsidRPr="00C21973" w:rsidRDefault="00401A2C" w:rsidP="00401A2C">
            <w:r>
              <w:t>8</w:t>
            </w:r>
            <w:r w:rsidR="00626116">
              <w:rPr>
                <w:lang w:val="ru-RU"/>
              </w:rPr>
              <w:t>,5</w:t>
            </w:r>
            <w:r w:rsidR="00A63728" w:rsidRPr="00C21973">
              <w:t xml:space="preserve"> кредитів </w:t>
            </w:r>
            <w:r w:rsidR="001003F8" w:rsidRPr="003F506B">
              <w:t xml:space="preserve">ЄКТС </w:t>
            </w:r>
            <w:r w:rsidR="004446AF" w:rsidRPr="00C21973">
              <w:t>(</w:t>
            </w:r>
            <w:r w:rsidR="00626116">
              <w:rPr>
                <w:lang w:val="ru-RU"/>
              </w:rPr>
              <w:t>255</w:t>
            </w:r>
            <w:r w:rsidR="004446AF" w:rsidRPr="00C21973">
              <w:t xml:space="preserve"> годин)</w:t>
            </w:r>
          </w:p>
        </w:tc>
      </w:tr>
      <w:tr w:rsidR="00840E39" w:rsidRPr="00C21973" w14:paraId="11461CB1" w14:textId="77777777" w:rsidTr="00626116">
        <w:tc>
          <w:tcPr>
            <w:tcW w:w="3672" w:type="dxa"/>
            <w:tcMar>
              <w:left w:w="28" w:type="dxa"/>
              <w:right w:w="28" w:type="dxa"/>
            </w:tcMar>
          </w:tcPr>
          <w:p w14:paraId="4627746E" w14:textId="77777777" w:rsidR="00840E39" w:rsidRPr="00C21973" w:rsidRDefault="00840E39" w:rsidP="00BD5A13">
            <w:r w:rsidRPr="00C21973">
              <w:t>Форма підсумкового контролю</w:t>
            </w:r>
            <w:r w:rsidR="00E16396" w:rsidRPr="00C21973">
              <w:t xml:space="preserve">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72AA7B39" w14:textId="77777777" w:rsidR="00840E39" w:rsidRPr="00C21973" w:rsidRDefault="00BD5A13" w:rsidP="00BD5A13">
            <w:r w:rsidRPr="00C21973">
              <w:t>І</w:t>
            </w:r>
            <w:r w:rsidR="008172D4" w:rsidRPr="00C21973">
              <w:t>спит</w:t>
            </w:r>
          </w:p>
        </w:tc>
      </w:tr>
      <w:tr w:rsidR="00274A96" w:rsidRPr="00C21973" w14:paraId="18D99FF7" w14:textId="77777777" w:rsidTr="00626116">
        <w:tc>
          <w:tcPr>
            <w:tcW w:w="3672" w:type="dxa"/>
            <w:tcMar>
              <w:left w:w="28" w:type="dxa"/>
              <w:right w:w="28" w:type="dxa"/>
            </w:tcMar>
          </w:tcPr>
          <w:p w14:paraId="49C763D4" w14:textId="77777777" w:rsidR="00274A96" w:rsidRPr="00C21973" w:rsidRDefault="00274A96" w:rsidP="00BD5A13">
            <w:r w:rsidRPr="00C21973">
              <w:t>Термін викладання …</w:t>
            </w:r>
            <w:r w:rsidR="00BD5A13">
              <w:t>….</w:t>
            </w:r>
            <w:r w:rsidRPr="00C21973">
              <w:t>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014D9855" w14:textId="181BC5E4" w:rsidR="00274A96" w:rsidRPr="00626116" w:rsidRDefault="00626116" w:rsidP="00BD5A13">
            <w:pPr>
              <w:rPr>
                <w:lang w:val="ru-RU"/>
              </w:rPr>
            </w:pPr>
            <w:r>
              <w:rPr>
                <w:lang w:val="ru-RU"/>
              </w:rPr>
              <w:t xml:space="preserve">4, </w:t>
            </w:r>
            <w:r w:rsidR="00BD5A13">
              <w:t>5-й</w:t>
            </w:r>
            <w:r w:rsidR="00274A96" w:rsidRPr="00C21973">
              <w:t xml:space="preserve"> семестр</w:t>
            </w:r>
            <w:r>
              <w:rPr>
                <w:lang w:val="ru-RU"/>
              </w:rPr>
              <w:t>и (скор)</w:t>
            </w:r>
          </w:p>
        </w:tc>
      </w:tr>
      <w:tr w:rsidR="001620F7" w:rsidRPr="00C21973" w14:paraId="754BC2ED" w14:textId="77777777" w:rsidTr="00626116">
        <w:tc>
          <w:tcPr>
            <w:tcW w:w="3672" w:type="dxa"/>
            <w:tcMar>
              <w:left w:w="28" w:type="dxa"/>
              <w:right w:w="28" w:type="dxa"/>
            </w:tcMar>
          </w:tcPr>
          <w:p w14:paraId="6FDA8B37" w14:textId="77777777" w:rsidR="001620F7" w:rsidRPr="00C21973" w:rsidRDefault="001620F7" w:rsidP="00BD5A13">
            <w:r w:rsidRPr="00C21973"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2E1BA312" w14:textId="77777777" w:rsidR="001620F7" w:rsidRPr="00C21973" w:rsidRDefault="001620F7" w:rsidP="00BD5A13">
            <w:r w:rsidRPr="00C21973">
              <w:t>українська</w:t>
            </w:r>
          </w:p>
        </w:tc>
      </w:tr>
    </w:tbl>
    <w:p w14:paraId="7681F2AF" w14:textId="77777777" w:rsidR="00840E39" w:rsidRPr="00C21973" w:rsidRDefault="00840E39" w:rsidP="00C323D7">
      <w:pPr>
        <w:spacing w:before="80"/>
      </w:pPr>
    </w:p>
    <w:p w14:paraId="724815B0" w14:textId="05CD8366" w:rsidR="00C323D7" w:rsidRDefault="00C323D7" w:rsidP="008172D4">
      <w:pPr>
        <w:spacing w:before="80"/>
        <w:ind w:firstLine="567"/>
      </w:pPr>
      <w:r w:rsidRPr="00C21973">
        <w:t>Викладачі:</w:t>
      </w:r>
      <w:r w:rsidR="00CF3FAB">
        <w:t xml:space="preserve"> доцент Глухова Н.В.</w:t>
      </w:r>
    </w:p>
    <w:p w14:paraId="5274F35A" w14:textId="77777777" w:rsidR="00BD5A13" w:rsidRPr="00C21973" w:rsidRDefault="00BD5A13" w:rsidP="008172D4">
      <w:pPr>
        <w:spacing w:before="80"/>
        <w:ind w:firstLine="567"/>
        <w:rPr>
          <w:i/>
          <w:sz w:val="16"/>
          <w:szCs w:val="16"/>
        </w:rPr>
      </w:pPr>
    </w:p>
    <w:p w14:paraId="6BA8AB9E" w14:textId="77777777" w:rsidR="00C323D7" w:rsidRPr="00C21973" w:rsidRDefault="00C323D7" w:rsidP="00C323D7">
      <w:pPr>
        <w:jc w:val="center"/>
        <w:rPr>
          <w:i/>
          <w:sz w:val="16"/>
          <w:szCs w:val="16"/>
        </w:rPr>
      </w:pPr>
    </w:p>
    <w:p w14:paraId="40CCCA21" w14:textId="77777777" w:rsidR="00C323D7" w:rsidRPr="00C21973" w:rsidRDefault="00C323D7" w:rsidP="004762A7">
      <w:pPr>
        <w:ind w:left="1134"/>
        <w:jc w:val="center"/>
        <w:rPr>
          <w:sz w:val="22"/>
          <w:szCs w:val="22"/>
        </w:rPr>
      </w:pPr>
      <w:r w:rsidRPr="00C21973">
        <w:rPr>
          <w:sz w:val="22"/>
          <w:szCs w:val="22"/>
        </w:rPr>
        <w:t xml:space="preserve">Пролонговано: </w:t>
      </w:r>
      <w:r w:rsidR="00582EA5" w:rsidRPr="00582EA5">
        <w:rPr>
          <w:sz w:val="22"/>
          <w:szCs w:val="22"/>
          <w:lang w:val="ru-RU"/>
        </w:rPr>
        <w:tab/>
      </w:r>
      <w:r w:rsidRPr="00C21973">
        <w:rPr>
          <w:sz w:val="22"/>
          <w:szCs w:val="22"/>
        </w:rPr>
        <w:t xml:space="preserve">на 20__/20__ </w:t>
      </w:r>
      <w:proofErr w:type="spellStart"/>
      <w:r w:rsidRPr="00C21973">
        <w:rPr>
          <w:sz w:val="22"/>
          <w:szCs w:val="22"/>
        </w:rPr>
        <w:t>н.р</w:t>
      </w:r>
      <w:proofErr w:type="spellEnd"/>
      <w:r w:rsidRPr="00C21973">
        <w:rPr>
          <w:sz w:val="22"/>
          <w:szCs w:val="22"/>
        </w:rPr>
        <w:t>. __________(___________) «__»___ 20__р.</w:t>
      </w:r>
    </w:p>
    <w:p w14:paraId="0B73260A" w14:textId="77777777" w:rsidR="00C323D7" w:rsidRPr="00C21973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  <w:r w:rsidRPr="00C21973">
        <w:rPr>
          <w:sz w:val="22"/>
          <w:szCs w:val="22"/>
          <w:vertAlign w:val="superscript"/>
        </w:rPr>
        <w:t>(підпис, ПІБ, дата)</w:t>
      </w:r>
    </w:p>
    <w:p w14:paraId="5B86FD23" w14:textId="77777777" w:rsidR="00C323D7" w:rsidRPr="00C21973" w:rsidRDefault="00C323D7" w:rsidP="00582EA5">
      <w:pPr>
        <w:ind w:left="2550" w:firstLine="282"/>
        <w:jc w:val="center"/>
        <w:rPr>
          <w:sz w:val="22"/>
          <w:szCs w:val="22"/>
        </w:rPr>
      </w:pPr>
      <w:r w:rsidRPr="00C21973">
        <w:rPr>
          <w:sz w:val="22"/>
          <w:szCs w:val="22"/>
        </w:rPr>
        <w:t xml:space="preserve">на 20__/20__ </w:t>
      </w:r>
      <w:proofErr w:type="spellStart"/>
      <w:r w:rsidRPr="00C21973">
        <w:rPr>
          <w:sz w:val="22"/>
          <w:szCs w:val="22"/>
        </w:rPr>
        <w:t>н.р</w:t>
      </w:r>
      <w:proofErr w:type="spellEnd"/>
      <w:r w:rsidRPr="00C21973">
        <w:rPr>
          <w:sz w:val="22"/>
          <w:szCs w:val="22"/>
        </w:rPr>
        <w:t>. __________(___________) «__»___ 20__р.</w:t>
      </w:r>
    </w:p>
    <w:p w14:paraId="64AA07B2" w14:textId="77777777" w:rsidR="00C323D7" w:rsidRPr="00C21973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  <w:r w:rsidRPr="00C21973">
        <w:rPr>
          <w:sz w:val="22"/>
          <w:szCs w:val="22"/>
          <w:vertAlign w:val="superscript"/>
        </w:rPr>
        <w:t>(підпис, ПІБ, дата)</w:t>
      </w:r>
    </w:p>
    <w:p w14:paraId="69F62BA7" w14:textId="77777777" w:rsidR="00C323D7" w:rsidRPr="00C21973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</w:p>
    <w:p w14:paraId="1D31E401" w14:textId="77777777" w:rsidR="00582EA5" w:rsidRPr="00025939" w:rsidRDefault="00582EA5" w:rsidP="002146A0">
      <w:pPr>
        <w:spacing w:before="120" w:after="120"/>
        <w:jc w:val="center"/>
        <w:rPr>
          <w:b/>
          <w:bCs/>
          <w:sz w:val="28"/>
          <w:szCs w:val="28"/>
          <w:lang w:val="ru-RU"/>
        </w:rPr>
      </w:pPr>
    </w:p>
    <w:p w14:paraId="1E04B1E3" w14:textId="77777777" w:rsidR="00E16396" w:rsidRPr="00C21973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14:paraId="35291BCB" w14:textId="77777777" w:rsidR="002146A0" w:rsidRPr="00C21973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>Дніпро</w:t>
      </w:r>
    </w:p>
    <w:p w14:paraId="051C1BC8" w14:textId="77777777" w:rsidR="002146A0" w:rsidRPr="00C21973" w:rsidRDefault="00A63728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>НТУ «</w:t>
      </w:r>
      <w:r w:rsidR="008D05AC" w:rsidRPr="00C21973">
        <w:rPr>
          <w:bCs/>
          <w:sz w:val="28"/>
          <w:szCs w:val="28"/>
        </w:rPr>
        <w:t>ДП</w:t>
      </w:r>
      <w:r w:rsidRPr="00C21973">
        <w:rPr>
          <w:bCs/>
          <w:sz w:val="28"/>
          <w:szCs w:val="28"/>
        </w:rPr>
        <w:t>»</w:t>
      </w:r>
    </w:p>
    <w:p w14:paraId="38652A27" w14:textId="5B403EC3" w:rsidR="00BD5A13" w:rsidRDefault="002146A0" w:rsidP="001003F8">
      <w:pPr>
        <w:tabs>
          <w:tab w:val="left" w:pos="4253"/>
        </w:tabs>
        <w:jc w:val="center"/>
        <w:rPr>
          <w:sz w:val="28"/>
          <w:szCs w:val="28"/>
        </w:rPr>
      </w:pPr>
      <w:r w:rsidRPr="00C21973">
        <w:rPr>
          <w:bCs/>
          <w:sz w:val="28"/>
          <w:szCs w:val="28"/>
        </w:rPr>
        <w:t>20</w:t>
      </w:r>
      <w:r w:rsidR="00CF3FAB">
        <w:rPr>
          <w:bCs/>
          <w:sz w:val="28"/>
          <w:szCs w:val="28"/>
        </w:rPr>
        <w:t>2</w:t>
      </w:r>
      <w:r w:rsidR="00626116" w:rsidRPr="00626116">
        <w:rPr>
          <w:bCs/>
          <w:sz w:val="28"/>
          <w:szCs w:val="28"/>
        </w:rPr>
        <w:t>2</w:t>
      </w:r>
      <w:r w:rsidR="00BD5A13">
        <w:rPr>
          <w:sz w:val="28"/>
          <w:szCs w:val="28"/>
        </w:rPr>
        <w:br w:type="page"/>
      </w:r>
    </w:p>
    <w:p w14:paraId="1C0EE5FF" w14:textId="2F4FF28A" w:rsidR="007F2D4D" w:rsidRPr="00C21973" w:rsidRDefault="007F2D4D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C21973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C21973">
        <w:rPr>
          <w:b w:val="0"/>
          <w:color w:val="000000"/>
          <w:sz w:val="28"/>
          <w:szCs w:val="28"/>
        </w:rPr>
        <w:t>«</w:t>
      </w:r>
      <w:r w:rsidR="00BD5A13" w:rsidRPr="00BD5A13">
        <w:rPr>
          <w:b w:val="0"/>
          <w:color w:val="000000"/>
          <w:sz w:val="28"/>
          <w:szCs w:val="28"/>
        </w:rPr>
        <w:t>Технічні засоби автоматизації</w:t>
      </w:r>
      <w:r w:rsidRPr="00BD5A13">
        <w:rPr>
          <w:b w:val="0"/>
          <w:color w:val="000000"/>
          <w:sz w:val="28"/>
          <w:szCs w:val="28"/>
        </w:rPr>
        <w:t xml:space="preserve">» для </w:t>
      </w:r>
      <w:r w:rsidR="00EE3D19" w:rsidRPr="00C21973">
        <w:rPr>
          <w:b w:val="0"/>
          <w:sz w:val="28"/>
          <w:szCs w:val="28"/>
        </w:rPr>
        <w:t>бакалаврі</w:t>
      </w:r>
      <w:r w:rsidRPr="00C21973">
        <w:rPr>
          <w:b w:val="0"/>
          <w:sz w:val="28"/>
          <w:szCs w:val="28"/>
        </w:rPr>
        <w:t xml:space="preserve">в </w:t>
      </w:r>
      <w:r w:rsidR="00626116" w:rsidRPr="00026826">
        <w:rPr>
          <w:b w:val="0"/>
          <w:sz w:val="28"/>
          <w:szCs w:val="28"/>
        </w:rPr>
        <w:t>освітньо-професійної програми «Автоматизація та комп’ютерно-інтегровані технології»</w:t>
      </w:r>
      <w:r w:rsidR="00626116">
        <w:rPr>
          <w:b w:val="0"/>
          <w:sz w:val="28"/>
          <w:szCs w:val="28"/>
        </w:rPr>
        <w:t xml:space="preserve"> </w:t>
      </w:r>
      <w:r w:rsidRPr="00C21973">
        <w:rPr>
          <w:b w:val="0"/>
          <w:sz w:val="28"/>
          <w:szCs w:val="28"/>
        </w:rPr>
        <w:t xml:space="preserve">спеціальності </w:t>
      </w:r>
      <w:r w:rsidR="00EE3D19" w:rsidRPr="00C21973">
        <w:rPr>
          <w:b w:val="0"/>
          <w:sz w:val="28"/>
          <w:szCs w:val="28"/>
        </w:rPr>
        <w:t>15</w:t>
      </w:r>
      <w:r w:rsidRPr="00C21973">
        <w:rPr>
          <w:b w:val="0"/>
          <w:sz w:val="28"/>
          <w:szCs w:val="28"/>
        </w:rPr>
        <w:t>1 «</w:t>
      </w:r>
      <w:r w:rsidR="00EE3D19" w:rsidRPr="00C21973">
        <w:rPr>
          <w:b w:val="0"/>
          <w:sz w:val="28"/>
          <w:szCs w:val="28"/>
        </w:rPr>
        <w:t>Автоматизація та комп’ютерно-інтегровані технології</w:t>
      </w:r>
      <w:r w:rsidRPr="00C21973">
        <w:rPr>
          <w:b w:val="0"/>
          <w:sz w:val="28"/>
          <w:szCs w:val="28"/>
        </w:rPr>
        <w:t xml:space="preserve">» / </w:t>
      </w:r>
      <w:proofErr w:type="spellStart"/>
      <w:r w:rsidRPr="00C21973">
        <w:rPr>
          <w:b w:val="0"/>
          <w:iCs/>
          <w:sz w:val="28"/>
          <w:szCs w:val="28"/>
        </w:rPr>
        <w:t>Нац</w:t>
      </w:r>
      <w:proofErr w:type="spellEnd"/>
      <w:r w:rsidRPr="00C21973">
        <w:rPr>
          <w:b w:val="0"/>
          <w:iCs/>
          <w:sz w:val="28"/>
          <w:szCs w:val="28"/>
        </w:rPr>
        <w:t xml:space="preserve">. </w:t>
      </w:r>
      <w:proofErr w:type="spellStart"/>
      <w:r w:rsidRPr="00C21973">
        <w:rPr>
          <w:b w:val="0"/>
          <w:iCs/>
          <w:sz w:val="28"/>
          <w:szCs w:val="28"/>
        </w:rPr>
        <w:t>техн</w:t>
      </w:r>
      <w:proofErr w:type="spellEnd"/>
      <w:r w:rsidRPr="00C21973">
        <w:rPr>
          <w:b w:val="0"/>
          <w:iCs/>
          <w:sz w:val="28"/>
          <w:szCs w:val="28"/>
        </w:rPr>
        <w:t>. ун-т.</w:t>
      </w:r>
      <w:r w:rsidR="008D05AC" w:rsidRPr="00C21973">
        <w:rPr>
          <w:b w:val="0"/>
          <w:iCs/>
          <w:sz w:val="28"/>
          <w:szCs w:val="28"/>
        </w:rPr>
        <w:t xml:space="preserve"> «Дніпровська політехніка»</w:t>
      </w:r>
      <w:r w:rsidRPr="00C21973">
        <w:rPr>
          <w:b w:val="0"/>
          <w:iCs/>
          <w:sz w:val="28"/>
          <w:szCs w:val="28"/>
        </w:rPr>
        <w:t xml:space="preserve">, каф. </w:t>
      </w:r>
      <w:r w:rsidR="00626116" w:rsidRPr="008704EF">
        <w:rPr>
          <w:b w:val="0"/>
          <w:iCs/>
          <w:sz w:val="28"/>
          <w:szCs w:val="28"/>
        </w:rPr>
        <w:t>К</w:t>
      </w:r>
      <w:r w:rsidR="008704EF">
        <w:rPr>
          <w:b w:val="0"/>
          <w:iCs/>
          <w:sz w:val="28"/>
          <w:szCs w:val="28"/>
        </w:rPr>
        <w:t>Ф</w:t>
      </w:r>
      <w:r w:rsidR="00626116" w:rsidRPr="008704EF">
        <w:rPr>
          <w:b w:val="0"/>
          <w:iCs/>
          <w:sz w:val="28"/>
          <w:szCs w:val="28"/>
        </w:rPr>
        <w:t>ІВС</w:t>
      </w:r>
      <w:r w:rsidRPr="00C21973">
        <w:rPr>
          <w:b w:val="0"/>
          <w:iCs/>
          <w:sz w:val="28"/>
          <w:szCs w:val="28"/>
        </w:rPr>
        <w:t xml:space="preserve">. – Д.: </w:t>
      </w:r>
      <w:r w:rsidR="0059119A" w:rsidRPr="00C21973">
        <w:rPr>
          <w:b w:val="0"/>
          <w:iCs/>
          <w:sz w:val="28"/>
          <w:szCs w:val="28"/>
        </w:rPr>
        <w:t>НТУ «</w:t>
      </w:r>
      <w:r w:rsidR="008D05AC" w:rsidRPr="00C21973">
        <w:rPr>
          <w:b w:val="0"/>
          <w:iCs/>
          <w:sz w:val="28"/>
          <w:szCs w:val="28"/>
        </w:rPr>
        <w:t>ДП</w:t>
      </w:r>
      <w:r w:rsidR="0059119A" w:rsidRPr="00C21973">
        <w:rPr>
          <w:b w:val="0"/>
          <w:iCs/>
          <w:sz w:val="28"/>
          <w:szCs w:val="28"/>
        </w:rPr>
        <w:t>»</w:t>
      </w:r>
      <w:r w:rsidRPr="00C21973">
        <w:rPr>
          <w:b w:val="0"/>
          <w:iCs/>
          <w:sz w:val="28"/>
          <w:szCs w:val="28"/>
        </w:rPr>
        <w:t>,</w:t>
      </w:r>
      <w:r w:rsidR="00C81820">
        <w:rPr>
          <w:b w:val="0"/>
          <w:sz w:val="28"/>
          <w:szCs w:val="28"/>
        </w:rPr>
        <w:t xml:space="preserve"> 20</w:t>
      </w:r>
      <w:r w:rsidR="00CF3FAB">
        <w:rPr>
          <w:b w:val="0"/>
          <w:sz w:val="28"/>
          <w:szCs w:val="28"/>
        </w:rPr>
        <w:t>2</w:t>
      </w:r>
      <w:r w:rsidR="00626116">
        <w:rPr>
          <w:b w:val="0"/>
          <w:sz w:val="28"/>
          <w:szCs w:val="28"/>
        </w:rPr>
        <w:t>2</w:t>
      </w:r>
      <w:r w:rsidR="00075787">
        <w:rPr>
          <w:b w:val="0"/>
          <w:sz w:val="28"/>
          <w:szCs w:val="28"/>
        </w:rPr>
        <w:t>.</w:t>
      </w:r>
      <w:r w:rsidR="00626116">
        <w:rPr>
          <w:b w:val="0"/>
          <w:sz w:val="28"/>
          <w:szCs w:val="28"/>
        </w:rPr>
        <w:t xml:space="preserve"> – 1</w:t>
      </w:r>
      <w:r w:rsidR="008704EF">
        <w:rPr>
          <w:b w:val="0"/>
          <w:sz w:val="28"/>
          <w:szCs w:val="28"/>
        </w:rPr>
        <w:t>4</w:t>
      </w:r>
      <w:r w:rsidR="00626116">
        <w:rPr>
          <w:b w:val="0"/>
          <w:sz w:val="28"/>
          <w:szCs w:val="28"/>
        </w:rPr>
        <w:t xml:space="preserve"> с.</w:t>
      </w:r>
    </w:p>
    <w:p w14:paraId="5E9974CA" w14:textId="02EE2939" w:rsidR="00CF3FAB" w:rsidRDefault="00225B42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Розробник</w:t>
      </w:r>
      <w:r w:rsidR="00CF3FAB">
        <w:rPr>
          <w:sz w:val="28"/>
          <w:szCs w:val="28"/>
        </w:rPr>
        <w:t>и:</w:t>
      </w:r>
      <w:r w:rsidR="00626116">
        <w:rPr>
          <w:sz w:val="28"/>
          <w:szCs w:val="28"/>
        </w:rPr>
        <w:t xml:space="preserve"> Ткачов Віктор Васильович – </w:t>
      </w:r>
      <w:r w:rsidR="008704EF">
        <w:rPr>
          <w:sz w:val="28"/>
          <w:szCs w:val="28"/>
        </w:rPr>
        <w:t>професор, доктор технічних</w:t>
      </w:r>
      <w:r w:rsidR="00626116">
        <w:rPr>
          <w:sz w:val="28"/>
          <w:szCs w:val="28"/>
        </w:rPr>
        <w:t xml:space="preserve"> наук, професор кафедри </w:t>
      </w:r>
      <w:proofErr w:type="spellStart"/>
      <w:r w:rsidR="00626116">
        <w:rPr>
          <w:sz w:val="28"/>
          <w:szCs w:val="28"/>
        </w:rPr>
        <w:t>кіберфізичних</w:t>
      </w:r>
      <w:proofErr w:type="spellEnd"/>
      <w:r w:rsidR="00626116">
        <w:rPr>
          <w:sz w:val="28"/>
          <w:szCs w:val="28"/>
        </w:rPr>
        <w:t xml:space="preserve"> та інформаційно-вимірювальних систем; </w:t>
      </w:r>
    </w:p>
    <w:p w14:paraId="6E2668C0" w14:textId="191EBC65" w:rsidR="00CF3FAB" w:rsidRDefault="00CF3FAB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Глухова </w:t>
      </w:r>
      <w:r w:rsidR="00626116">
        <w:rPr>
          <w:sz w:val="28"/>
          <w:szCs w:val="28"/>
        </w:rPr>
        <w:t xml:space="preserve">Наталія Вікторівна – </w:t>
      </w:r>
      <w:r w:rsidR="008704EF">
        <w:rPr>
          <w:sz w:val="28"/>
          <w:szCs w:val="28"/>
        </w:rPr>
        <w:t>доцент, кандидат технічних наук</w:t>
      </w:r>
      <w:r w:rsidR="00626116">
        <w:rPr>
          <w:sz w:val="28"/>
          <w:szCs w:val="28"/>
        </w:rPr>
        <w:t xml:space="preserve">, доцент кафедри </w:t>
      </w:r>
      <w:proofErr w:type="spellStart"/>
      <w:r w:rsidR="00626116">
        <w:rPr>
          <w:sz w:val="28"/>
          <w:szCs w:val="28"/>
        </w:rPr>
        <w:t>кіберфізичних</w:t>
      </w:r>
      <w:proofErr w:type="spellEnd"/>
      <w:r w:rsidR="00626116">
        <w:rPr>
          <w:sz w:val="28"/>
          <w:szCs w:val="28"/>
        </w:rPr>
        <w:t xml:space="preserve"> та інформаційно-вимірювальних систем;</w:t>
      </w:r>
    </w:p>
    <w:p w14:paraId="029A3A96" w14:textId="70D4B22E" w:rsidR="00225B42" w:rsidRPr="00626116" w:rsidRDefault="00BD5A13" w:rsidP="00626116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 </w:t>
      </w:r>
      <w:r w:rsidR="00626116">
        <w:rPr>
          <w:sz w:val="28"/>
          <w:szCs w:val="28"/>
        </w:rPr>
        <w:t xml:space="preserve">Владислав </w:t>
      </w:r>
      <w:r w:rsidR="00953EA1">
        <w:rPr>
          <w:sz w:val="28"/>
          <w:szCs w:val="28"/>
        </w:rPr>
        <w:t>Іванович -</w:t>
      </w:r>
      <w:r w:rsidR="00626116" w:rsidRPr="00626116">
        <w:rPr>
          <w:sz w:val="28"/>
          <w:szCs w:val="28"/>
        </w:rPr>
        <w:t xml:space="preserve"> ст. викладач</w:t>
      </w:r>
      <w:r w:rsidR="00953EA1" w:rsidRPr="00953EA1">
        <w:rPr>
          <w:sz w:val="28"/>
          <w:szCs w:val="28"/>
        </w:rPr>
        <w:t xml:space="preserve"> </w:t>
      </w:r>
      <w:r w:rsidR="00953EA1">
        <w:rPr>
          <w:sz w:val="28"/>
          <w:szCs w:val="28"/>
        </w:rPr>
        <w:t xml:space="preserve">кафедри </w:t>
      </w:r>
      <w:proofErr w:type="spellStart"/>
      <w:r w:rsidR="00953EA1">
        <w:rPr>
          <w:sz w:val="28"/>
          <w:szCs w:val="28"/>
        </w:rPr>
        <w:t>кіберфізичних</w:t>
      </w:r>
      <w:proofErr w:type="spellEnd"/>
      <w:r w:rsidR="00953EA1">
        <w:rPr>
          <w:sz w:val="28"/>
          <w:szCs w:val="28"/>
        </w:rPr>
        <w:t xml:space="preserve"> та інформаційно-вимірювальних систем.</w:t>
      </w:r>
    </w:p>
    <w:p w14:paraId="71C642E3" w14:textId="77777777" w:rsidR="00C41E4D" w:rsidRPr="00C21973" w:rsidRDefault="00EC6EB9" w:rsidP="00E662D0">
      <w:pPr>
        <w:spacing w:before="240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Р</w:t>
      </w:r>
      <w:r w:rsidR="00C41E4D" w:rsidRPr="00C21973">
        <w:rPr>
          <w:sz w:val="28"/>
          <w:szCs w:val="28"/>
        </w:rPr>
        <w:t xml:space="preserve">обоча програма </w:t>
      </w:r>
      <w:r w:rsidR="00CE5191" w:rsidRPr="00C21973">
        <w:rPr>
          <w:sz w:val="28"/>
          <w:szCs w:val="28"/>
        </w:rPr>
        <w:t>регламентує</w:t>
      </w:r>
      <w:r w:rsidR="00C41E4D" w:rsidRPr="00C21973">
        <w:rPr>
          <w:sz w:val="28"/>
          <w:szCs w:val="28"/>
        </w:rPr>
        <w:t>:</w:t>
      </w:r>
    </w:p>
    <w:p w14:paraId="5E00F9B9" w14:textId="77777777" w:rsidR="00D7349E" w:rsidRPr="00C21973" w:rsidRDefault="00D7349E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мету дисципліни;</w:t>
      </w:r>
    </w:p>
    <w:p w14:paraId="66791754" w14:textId="77777777" w:rsidR="00C41E4D" w:rsidRPr="00C21973" w:rsidRDefault="00C41E4D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дисциплінарні результати навчання</w:t>
      </w:r>
      <w:r w:rsidR="00CE5191" w:rsidRPr="00C21973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C21973">
        <w:rPr>
          <w:sz w:val="28"/>
          <w:szCs w:val="28"/>
        </w:rPr>
        <w:t xml:space="preserve">; </w:t>
      </w:r>
    </w:p>
    <w:p w14:paraId="4E80EBA6" w14:textId="77777777" w:rsidR="00D7349E" w:rsidRPr="00C21973" w:rsidRDefault="00D7349E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базові дисципліни;</w:t>
      </w:r>
    </w:p>
    <w:p w14:paraId="42DD1BFE" w14:textId="77777777" w:rsidR="00D7349E" w:rsidRPr="00C21973" w:rsidRDefault="00D7349E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 xml:space="preserve">обсяг </w:t>
      </w:r>
      <w:r w:rsidR="00274A96" w:rsidRPr="00C21973">
        <w:rPr>
          <w:sz w:val="28"/>
          <w:szCs w:val="28"/>
        </w:rPr>
        <w:t>і</w:t>
      </w:r>
      <w:r w:rsidRPr="00C21973">
        <w:rPr>
          <w:sz w:val="28"/>
          <w:szCs w:val="28"/>
        </w:rPr>
        <w:t xml:space="preserve"> розподіл за формами організації </w:t>
      </w:r>
      <w:r w:rsidR="008D05AC" w:rsidRPr="00C21973">
        <w:rPr>
          <w:sz w:val="28"/>
          <w:szCs w:val="28"/>
        </w:rPr>
        <w:t>освітнього</w:t>
      </w:r>
      <w:r w:rsidRPr="00C21973">
        <w:rPr>
          <w:sz w:val="28"/>
          <w:szCs w:val="28"/>
        </w:rPr>
        <w:t xml:space="preserve"> процесу та видами навчальних занять;</w:t>
      </w:r>
    </w:p>
    <w:p w14:paraId="3787AD33" w14:textId="77777777" w:rsidR="00D7349E" w:rsidRPr="00C21973" w:rsidRDefault="00D7349E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6B0C53C4" w14:textId="77777777" w:rsidR="00F43CA5" w:rsidRPr="00C21973" w:rsidRDefault="00D7349E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C21973">
        <w:rPr>
          <w:sz w:val="28"/>
          <w:szCs w:val="28"/>
        </w:rPr>
        <w:t xml:space="preserve">шкали, </w:t>
      </w:r>
      <w:r w:rsidRPr="00C21973">
        <w:rPr>
          <w:sz w:val="28"/>
          <w:szCs w:val="28"/>
        </w:rPr>
        <w:t>засоби, процедури та критерії оцінювання);</w:t>
      </w:r>
    </w:p>
    <w:p w14:paraId="52F68907" w14:textId="77777777" w:rsidR="00C41E4D" w:rsidRPr="00C21973" w:rsidRDefault="00F43CA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інструменти, обладнання та програмне забезпечення;</w:t>
      </w:r>
    </w:p>
    <w:p w14:paraId="56F3B113" w14:textId="77777777" w:rsidR="00F43CA5" w:rsidRPr="00C21973" w:rsidRDefault="00F43CA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рекомендовані джерела інформації.</w:t>
      </w:r>
    </w:p>
    <w:p w14:paraId="5DDD1671" w14:textId="77777777" w:rsidR="00225B42" w:rsidRPr="00C21973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C21973"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 w:rsidRPr="00C21973">
        <w:rPr>
          <w:color w:val="000000"/>
          <w:sz w:val="28"/>
          <w:szCs w:val="28"/>
        </w:rPr>
        <w:t>компетентнісного</w:t>
      </w:r>
      <w:proofErr w:type="spellEnd"/>
      <w:r w:rsidRPr="00C21973">
        <w:rPr>
          <w:color w:val="000000"/>
          <w:sz w:val="28"/>
          <w:szCs w:val="28"/>
        </w:rPr>
        <w:t xml:space="preserve"> підходу під час </w:t>
      </w:r>
      <w:r w:rsidR="00A23A0D" w:rsidRPr="00C21973">
        <w:rPr>
          <w:color w:val="000000"/>
          <w:sz w:val="28"/>
          <w:szCs w:val="28"/>
        </w:rPr>
        <w:t xml:space="preserve">планування освітнього процесу, </w:t>
      </w:r>
      <w:r w:rsidR="00612142" w:rsidRPr="00C21973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 w:rsidRPr="00C21973">
        <w:rPr>
          <w:color w:val="000000"/>
          <w:sz w:val="28"/>
          <w:szCs w:val="28"/>
        </w:rPr>
        <w:t xml:space="preserve">контролю </w:t>
      </w:r>
      <w:r w:rsidR="00A55BA3" w:rsidRPr="00C21973">
        <w:rPr>
          <w:color w:val="000000"/>
          <w:sz w:val="28"/>
          <w:szCs w:val="28"/>
        </w:rPr>
        <w:t>провадження освітньої діяльності</w:t>
      </w:r>
      <w:r w:rsidR="009F78E1" w:rsidRPr="00C21973">
        <w:rPr>
          <w:color w:val="000000"/>
          <w:sz w:val="28"/>
          <w:szCs w:val="28"/>
        </w:rPr>
        <w:t xml:space="preserve">, </w:t>
      </w:r>
      <w:r w:rsidRPr="00C21973">
        <w:rPr>
          <w:color w:val="000000"/>
          <w:sz w:val="28"/>
          <w:szCs w:val="28"/>
        </w:rPr>
        <w:t>внутрішнього та зовнішнього контролю</w:t>
      </w:r>
      <w:r w:rsidR="009779FB" w:rsidRPr="00C21973">
        <w:rPr>
          <w:color w:val="000000"/>
          <w:sz w:val="28"/>
          <w:szCs w:val="28"/>
        </w:rPr>
        <w:t xml:space="preserve"> забезпечення</w:t>
      </w:r>
      <w:r w:rsidRPr="00C21973">
        <w:rPr>
          <w:color w:val="000000"/>
          <w:sz w:val="28"/>
          <w:szCs w:val="28"/>
        </w:rPr>
        <w:t xml:space="preserve"> якості </w:t>
      </w:r>
      <w:r w:rsidR="00A55BA3" w:rsidRPr="00C21973">
        <w:rPr>
          <w:color w:val="000000"/>
          <w:sz w:val="28"/>
          <w:szCs w:val="28"/>
        </w:rPr>
        <w:t>вищої освіти</w:t>
      </w:r>
      <w:r w:rsidR="009F78E1" w:rsidRPr="00C21973">
        <w:rPr>
          <w:color w:val="000000"/>
          <w:sz w:val="28"/>
          <w:szCs w:val="28"/>
        </w:rPr>
        <w:t>,</w:t>
      </w:r>
      <w:r w:rsidRPr="00C21973">
        <w:rPr>
          <w:color w:val="000000"/>
          <w:sz w:val="28"/>
          <w:szCs w:val="28"/>
        </w:rPr>
        <w:t xml:space="preserve"> акредитації освітніх програм у межах спеціальності.</w:t>
      </w:r>
    </w:p>
    <w:p w14:paraId="20427913" w14:textId="536B60AD" w:rsidR="00953EA1" w:rsidRPr="003F506B" w:rsidRDefault="00953EA1" w:rsidP="00953EA1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 xml:space="preserve">Погоджено рішенням </w:t>
      </w:r>
      <w:r>
        <w:rPr>
          <w:sz w:val="28"/>
          <w:szCs w:val="28"/>
        </w:rPr>
        <w:t>науково-</w:t>
      </w:r>
      <w:r w:rsidRPr="00C21973">
        <w:rPr>
          <w:sz w:val="28"/>
          <w:szCs w:val="28"/>
        </w:rPr>
        <w:t xml:space="preserve">методичної комісії спеціальності 151 Автоматизація </w:t>
      </w:r>
      <w:r w:rsidRPr="00075787">
        <w:rPr>
          <w:sz w:val="28"/>
          <w:szCs w:val="28"/>
        </w:rPr>
        <w:t xml:space="preserve">та комп’ютерно-інтегровані технології </w:t>
      </w:r>
      <w:r w:rsidRPr="00D24F98">
        <w:rPr>
          <w:color w:val="000000"/>
          <w:sz w:val="28"/>
          <w:szCs w:val="28"/>
        </w:rPr>
        <w:t>(</w:t>
      </w:r>
      <w:r w:rsidRPr="00B876FC">
        <w:rPr>
          <w:color w:val="000000"/>
          <w:sz w:val="28"/>
          <w:szCs w:val="28"/>
        </w:rPr>
        <w:t>протокол №</w:t>
      </w:r>
      <w:r w:rsidR="008704EF">
        <w:rPr>
          <w:color w:val="000000"/>
          <w:sz w:val="28"/>
          <w:szCs w:val="28"/>
        </w:rPr>
        <w:t xml:space="preserve"> 5</w:t>
      </w:r>
      <w:r w:rsidRPr="00B876FC">
        <w:rPr>
          <w:color w:val="000000"/>
          <w:sz w:val="28"/>
          <w:szCs w:val="28"/>
        </w:rPr>
        <w:t xml:space="preserve"> від </w:t>
      </w:r>
      <w:r w:rsidR="008704EF">
        <w:rPr>
          <w:color w:val="000000"/>
          <w:sz w:val="28"/>
          <w:szCs w:val="28"/>
        </w:rPr>
        <w:t>01.07</w:t>
      </w:r>
      <w:r w:rsidRPr="00B876FC">
        <w:rPr>
          <w:color w:val="000000"/>
          <w:sz w:val="28"/>
          <w:szCs w:val="28"/>
        </w:rPr>
        <w:t>.2022 р.).</w:t>
      </w:r>
      <w:r>
        <w:rPr>
          <w:color w:val="000000"/>
          <w:sz w:val="28"/>
          <w:szCs w:val="28"/>
        </w:rPr>
        <w:t xml:space="preserve"> </w:t>
      </w:r>
    </w:p>
    <w:p w14:paraId="3B41F3ED" w14:textId="77777777" w:rsidR="008172D4" w:rsidRPr="00C21973" w:rsidRDefault="008172D4">
      <w:pPr>
        <w:spacing w:after="160" w:line="259" w:lineRule="auto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br w:type="page"/>
      </w:r>
    </w:p>
    <w:p w14:paraId="130A9EBD" w14:textId="77777777" w:rsidR="001003F8" w:rsidRPr="00C21973" w:rsidRDefault="001003F8" w:rsidP="001003F8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C21973">
        <w:rPr>
          <w:rFonts w:ascii="Times New Roman" w:hAnsi="Times New Roman"/>
          <w:b/>
          <w:color w:val="auto"/>
          <w:sz w:val="28"/>
          <w:szCs w:val="28"/>
          <w:lang w:val="uk-UA"/>
        </w:rPr>
        <w:t>ЗМІСТ</w:t>
      </w:r>
    </w:p>
    <w:p w14:paraId="024EA11C" w14:textId="77777777" w:rsidR="00953EA1" w:rsidRPr="009E625E" w:rsidRDefault="001003F8" w:rsidP="00953EA1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r w:rsidRPr="00DA4AF8">
        <w:rPr>
          <w:sz w:val="28"/>
          <w:szCs w:val="28"/>
        </w:rPr>
        <w:fldChar w:fldCharType="begin"/>
      </w:r>
      <w:r w:rsidRPr="00DA4AF8">
        <w:rPr>
          <w:sz w:val="28"/>
          <w:szCs w:val="28"/>
        </w:rPr>
        <w:instrText xml:space="preserve"> TOC \o "1-3" \h \z \u </w:instrText>
      </w:r>
      <w:r w:rsidRPr="00DA4AF8">
        <w:rPr>
          <w:sz w:val="28"/>
          <w:szCs w:val="28"/>
        </w:rPr>
        <w:fldChar w:fldCharType="separate"/>
      </w:r>
      <w:bookmarkStart w:id="1" w:name="_Hlk108020982"/>
      <w:r w:rsidR="00953EA1" w:rsidRPr="009E625E">
        <w:rPr>
          <w:sz w:val="28"/>
          <w:szCs w:val="28"/>
        </w:rPr>
        <w:fldChar w:fldCharType="begin"/>
      </w:r>
      <w:r w:rsidR="00953EA1" w:rsidRPr="009E625E">
        <w:rPr>
          <w:sz w:val="28"/>
          <w:szCs w:val="28"/>
        </w:rPr>
        <w:instrText xml:space="preserve"> TOC \o "1-3" \h \z \u </w:instrText>
      </w:r>
      <w:r w:rsidR="00953EA1" w:rsidRPr="009E625E">
        <w:rPr>
          <w:sz w:val="28"/>
          <w:szCs w:val="28"/>
        </w:rPr>
        <w:fldChar w:fldCharType="separate"/>
      </w:r>
      <w:hyperlink w:anchor="_Toc34660486" w:history="1">
        <w:r w:rsidR="00953EA1" w:rsidRPr="009E625E">
          <w:rPr>
            <w:rStyle w:val="a9"/>
            <w:bCs/>
            <w:noProof/>
          </w:rPr>
          <w:t>1 МЕТА НАВЧАЛЬНОЇ ДИСЦИПЛІНИ</w:t>
        </w:r>
        <w:r w:rsidR="00953EA1" w:rsidRPr="009E625E">
          <w:rPr>
            <w:noProof/>
            <w:webHidden/>
          </w:rPr>
          <w:tab/>
        </w:r>
        <w:r w:rsidR="00953EA1" w:rsidRPr="009E625E">
          <w:rPr>
            <w:noProof/>
            <w:webHidden/>
          </w:rPr>
          <w:fldChar w:fldCharType="begin"/>
        </w:r>
        <w:r w:rsidR="00953EA1" w:rsidRPr="009E625E">
          <w:rPr>
            <w:noProof/>
            <w:webHidden/>
          </w:rPr>
          <w:instrText xml:space="preserve"> PAGEREF _Toc34660486 \h </w:instrText>
        </w:r>
        <w:r w:rsidR="00953EA1" w:rsidRPr="009E625E">
          <w:rPr>
            <w:noProof/>
            <w:webHidden/>
          </w:rPr>
        </w:r>
        <w:r w:rsidR="00953EA1" w:rsidRPr="009E625E">
          <w:rPr>
            <w:noProof/>
            <w:webHidden/>
          </w:rPr>
          <w:fldChar w:fldCharType="separate"/>
        </w:r>
        <w:r w:rsidR="00953EA1" w:rsidRPr="009E625E">
          <w:rPr>
            <w:noProof/>
            <w:webHidden/>
          </w:rPr>
          <w:t>4</w:t>
        </w:r>
        <w:r w:rsidR="00953EA1" w:rsidRPr="009E625E">
          <w:rPr>
            <w:noProof/>
            <w:webHidden/>
          </w:rPr>
          <w:fldChar w:fldCharType="end"/>
        </w:r>
      </w:hyperlink>
    </w:p>
    <w:p w14:paraId="1D877010" w14:textId="77777777" w:rsidR="00953EA1" w:rsidRPr="009E625E" w:rsidRDefault="0017186A" w:rsidP="00953EA1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7" w:history="1">
        <w:r w:rsidR="00953EA1" w:rsidRPr="009E625E">
          <w:rPr>
            <w:rStyle w:val="a9"/>
            <w:bCs/>
            <w:noProof/>
          </w:rPr>
          <w:t>2 ОЧІКУВАНІ ДИСЦИПЛІНАРНІ РЕЗУЛЬТАТИ НАВЧАННЯ</w:t>
        </w:r>
        <w:r w:rsidR="00953EA1" w:rsidRPr="009E625E">
          <w:rPr>
            <w:noProof/>
            <w:webHidden/>
          </w:rPr>
          <w:tab/>
        </w:r>
        <w:r w:rsidR="00953EA1" w:rsidRPr="009E625E">
          <w:rPr>
            <w:noProof/>
            <w:webHidden/>
          </w:rPr>
          <w:fldChar w:fldCharType="begin"/>
        </w:r>
        <w:r w:rsidR="00953EA1" w:rsidRPr="009E625E">
          <w:rPr>
            <w:noProof/>
            <w:webHidden/>
          </w:rPr>
          <w:instrText xml:space="preserve"> PAGEREF _Toc34660487 \h </w:instrText>
        </w:r>
        <w:r w:rsidR="00953EA1" w:rsidRPr="009E625E">
          <w:rPr>
            <w:noProof/>
            <w:webHidden/>
          </w:rPr>
        </w:r>
        <w:r w:rsidR="00953EA1" w:rsidRPr="009E625E">
          <w:rPr>
            <w:noProof/>
            <w:webHidden/>
          </w:rPr>
          <w:fldChar w:fldCharType="separate"/>
        </w:r>
        <w:r w:rsidR="00953EA1" w:rsidRPr="009E625E">
          <w:rPr>
            <w:noProof/>
            <w:webHidden/>
          </w:rPr>
          <w:t>4</w:t>
        </w:r>
        <w:r w:rsidR="00953EA1" w:rsidRPr="009E625E">
          <w:rPr>
            <w:noProof/>
            <w:webHidden/>
          </w:rPr>
          <w:fldChar w:fldCharType="end"/>
        </w:r>
      </w:hyperlink>
    </w:p>
    <w:p w14:paraId="6FE2D4D4" w14:textId="77777777" w:rsidR="00953EA1" w:rsidRPr="009E625E" w:rsidRDefault="0017186A" w:rsidP="00953EA1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8" w:history="1">
        <w:r w:rsidR="00953EA1" w:rsidRPr="009E625E">
          <w:rPr>
            <w:rStyle w:val="a9"/>
            <w:bCs/>
            <w:noProof/>
          </w:rPr>
          <w:t>3 БАЗОВІ ДИСЦИПЛІНИ</w:t>
        </w:r>
        <w:r w:rsidR="00953EA1" w:rsidRPr="009E625E">
          <w:rPr>
            <w:noProof/>
            <w:webHidden/>
          </w:rPr>
          <w:tab/>
        </w:r>
        <w:r w:rsidR="00953EA1">
          <w:rPr>
            <w:noProof/>
            <w:webHidden/>
          </w:rPr>
          <w:t>5</w:t>
        </w:r>
      </w:hyperlink>
    </w:p>
    <w:p w14:paraId="6C0BB0A4" w14:textId="77777777" w:rsidR="00953EA1" w:rsidRPr="009E625E" w:rsidRDefault="0017186A" w:rsidP="00953EA1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9" w:history="1">
        <w:r w:rsidR="00953EA1" w:rsidRPr="009E625E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953EA1" w:rsidRPr="009E625E">
          <w:rPr>
            <w:noProof/>
            <w:webHidden/>
          </w:rPr>
          <w:tab/>
        </w:r>
        <w:r w:rsidR="00953EA1">
          <w:rPr>
            <w:noProof/>
            <w:webHidden/>
            <w:lang w:val="ru-RU"/>
          </w:rPr>
          <w:t>5</w:t>
        </w:r>
      </w:hyperlink>
    </w:p>
    <w:p w14:paraId="17846583" w14:textId="1352D6FF" w:rsidR="00953EA1" w:rsidRPr="009E625E" w:rsidRDefault="0017186A" w:rsidP="00953EA1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0" w:history="1">
        <w:r w:rsidR="00953EA1" w:rsidRPr="009E625E">
          <w:rPr>
            <w:rStyle w:val="a9"/>
            <w:bCs/>
            <w:noProof/>
          </w:rPr>
          <w:t>5 ПРОГРАМА ДИСЦИПЛІНИ ЗА ВИДАМИ НАВЧАЛЬНИХ ЗАНЯТЬ</w:t>
        </w:r>
        <w:r w:rsidR="00953EA1" w:rsidRPr="009E625E">
          <w:rPr>
            <w:noProof/>
            <w:webHidden/>
          </w:rPr>
          <w:tab/>
        </w:r>
        <w:r w:rsidR="006A7D69">
          <w:rPr>
            <w:noProof/>
            <w:webHidden/>
            <w:lang w:val="ru-RU"/>
          </w:rPr>
          <w:t>5</w:t>
        </w:r>
      </w:hyperlink>
    </w:p>
    <w:p w14:paraId="4D3715A6" w14:textId="1E74F8F9" w:rsidR="00953EA1" w:rsidRPr="009E625E" w:rsidRDefault="0017186A" w:rsidP="00953EA1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1" w:history="1">
        <w:r w:rsidR="00953EA1" w:rsidRPr="009E625E">
          <w:rPr>
            <w:rStyle w:val="a9"/>
            <w:noProof/>
          </w:rPr>
          <w:t>6 ОЦІНЮВАННЯ РЕЗУЛЬТАТІВ НАВЧАННЯ</w:t>
        </w:r>
        <w:r w:rsidR="00953EA1" w:rsidRPr="009E625E">
          <w:rPr>
            <w:noProof/>
            <w:webHidden/>
          </w:rPr>
          <w:tab/>
        </w:r>
        <w:r w:rsidR="00EE2A8F">
          <w:rPr>
            <w:noProof/>
            <w:webHidden/>
            <w:lang w:val="ru-RU"/>
          </w:rPr>
          <w:t>7</w:t>
        </w:r>
      </w:hyperlink>
    </w:p>
    <w:p w14:paraId="554670F2" w14:textId="3685A872" w:rsidR="00953EA1" w:rsidRPr="009E625E" w:rsidRDefault="0017186A" w:rsidP="00953EA1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2" w:history="1">
        <w:r w:rsidR="00953EA1" w:rsidRPr="009E625E">
          <w:rPr>
            <w:rStyle w:val="a9"/>
            <w:noProof/>
          </w:rPr>
          <w:t>6.1 Шкали</w:t>
        </w:r>
        <w:r w:rsidR="00953EA1" w:rsidRPr="009E625E">
          <w:rPr>
            <w:noProof/>
            <w:webHidden/>
          </w:rPr>
          <w:tab/>
        </w:r>
        <w:r w:rsidR="00EE2A8F">
          <w:rPr>
            <w:noProof/>
            <w:webHidden/>
            <w:lang w:val="ru-RU"/>
          </w:rPr>
          <w:t>7</w:t>
        </w:r>
      </w:hyperlink>
    </w:p>
    <w:p w14:paraId="0A67E67C" w14:textId="0B7C3062" w:rsidR="00953EA1" w:rsidRPr="009E625E" w:rsidRDefault="0017186A" w:rsidP="00953EA1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3" w:history="1">
        <w:r w:rsidR="00953EA1" w:rsidRPr="009E625E">
          <w:rPr>
            <w:rStyle w:val="a9"/>
            <w:noProof/>
          </w:rPr>
          <w:t>6.2 Засоби та процедури</w:t>
        </w:r>
        <w:r w:rsidR="00953EA1" w:rsidRPr="009E625E">
          <w:rPr>
            <w:noProof/>
            <w:webHidden/>
          </w:rPr>
          <w:tab/>
        </w:r>
        <w:r w:rsidR="006A7D69">
          <w:rPr>
            <w:noProof/>
            <w:webHidden/>
            <w:lang w:val="ru-RU"/>
          </w:rPr>
          <w:t>7</w:t>
        </w:r>
      </w:hyperlink>
    </w:p>
    <w:p w14:paraId="4F01CC1B" w14:textId="09642F68" w:rsidR="00953EA1" w:rsidRPr="009E625E" w:rsidRDefault="0017186A" w:rsidP="00953EA1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4" w:history="1">
        <w:r w:rsidR="00953EA1" w:rsidRPr="009E625E">
          <w:rPr>
            <w:rStyle w:val="a9"/>
            <w:noProof/>
          </w:rPr>
          <w:t>6.3 Критерії</w:t>
        </w:r>
        <w:r w:rsidR="00953EA1" w:rsidRPr="009E625E">
          <w:rPr>
            <w:noProof/>
            <w:webHidden/>
          </w:rPr>
          <w:tab/>
        </w:r>
        <w:r w:rsidR="006A7D69">
          <w:rPr>
            <w:noProof/>
            <w:webHidden/>
          </w:rPr>
          <w:t>8</w:t>
        </w:r>
      </w:hyperlink>
    </w:p>
    <w:p w14:paraId="13001655" w14:textId="0DF9A860" w:rsidR="00953EA1" w:rsidRPr="009E625E" w:rsidRDefault="0017186A" w:rsidP="00953EA1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5" w:history="1">
        <w:r w:rsidR="00953EA1" w:rsidRPr="009E625E">
          <w:rPr>
            <w:rStyle w:val="a9"/>
            <w:bCs/>
            <w:noProof/>
          </w:rPr>
          <w:t>7 ІНСТРУМЕНТИ, ОБЛАДНАННЯ ТА ПРОГРАМНЕ ЗАБЕЗПЕЧЕННЯ</w:t>
        </w:r>
        <w:r w:rsidR="00953EA1" w:rsidRPr="009E625E">
          <w:rPr>
            <w:noProof/>
            <w:webHidden/>
          </w:rPr>
          <w:tab/>
        </w:r>
        <w:r w:rsidR="00953EA1" w:rsidRPr="009E625E">
          <w:rPr>
            <w:noProof/>
            <w:webHidden/>
          </w:rPr>
          <w:fldChar w:fldCharType="begin"/>
        </w:r>
        <w:r w:rsidR="00953EA1" w:rsidRPr="009E625E">
          <w:rPr>
            <w:noProof/>
            <w:webHidden/>
          </w:rPr>
          <w:instrText xml:space="preserve"> PAGEREF _Toc34660495 \h </w:instrText>
        </w:r>
        <w:r w:rsidR="00953EA1" w:rsidRPr="009E625E">
          <w:rPr>
            <w:noProof/>
            <w:webHidden/>
          </w:rPr>
        </w:r>
        <w:r w:rsidR="00953EA1" w:rsidRPr="009E625E">
          <w:rPr>
            <w:noProof/>
            <w:webHidden/>
          </w:rPr>
          <w:fldChar w:fldCharType="separate"/>
        </w:r>
        <w:r w:rsidR="00953EA1" w:rsidRPr="009E625E">
          <w:rPr>
            <w:noProof/>
            <w:webHidden/>
          </w:rPr>
          <w:t>1</w:t>
        </w:r>
        <w:r w:rsidR="006A7D69">
          <w:rPr>
            <w:noProof/>
            <w:webHidden/>
            <w:lang w:val="ru-RU"/>
          </w:rPr>
          <w:t>2</w:t>
        </w:r>
        <w:r w:rsidR="00953EA1" w:rsidRPr="009E625E">
          <w:rPr>
            <w:noProof/>
            <w:webHidden/>
          </w:rPr>
          <w:fldChar w:fldCharType="end"/>
        </w:r>
      </w:hyperlink>
    </w:p>
    <w:p w14:paraId="05656B49" w14:textId="1E8F4E59" w:rsidR="00953EA1" w:rsidRPr="009E625E" w:rsidRDefault="0017186A" w:rsidP="00953EA1">
      <w:pPr>
        <w:pStyle w:val="14"/>
        <w:tabs>
          <w:tab w:val="right" w:leader="dot" w:pos="9628"/>
        </w:tabs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6" w:history="1">
        <w:r w:rsidR="00953EA1" w:rsidRPr="009E625E">
          <w:rPr>
            <w:rStyle w:val="a9"/>
            <w:bCs/>
            <w:noProof/>
          </w:rPr>
          <w:t>8 РЕКОМЕНДОВАНІ ДЖЕРЕЛА ІНФОРМАЦІЇ</w:t>
        </w:r>
        <w:r w:rsidR="00953EA1" w:rsidRPr="009E625E">
          <w:rPr>
            <w:noProof/>
            <w:webHidden/>
          </w:rPr>
          <w:tab/>
        </w:r>
        <w:r w:rsidR="00953EA1" w:rsidRPr="009E625E">
          <w:rPr>
            <w:noProof/>
            <w:webHidden/>
          </w:rPr>
          <w:fldChar w:fldCharType="begin"/>
        </w:r>
        <w:r w:rsidR="00953EA1" w:rsidRPr="009E625E">
          <w:rPr>
            <w:noProof/>
            <w:webHidden/>
          </w:rPr>
          <w:instrText xml:space="preserve"> PAGEREF _Toc34660496 \h </w:instrText>
        </w:r>
        <w:r w:rsidR="00953EA1" w:rsidRPr="009E625E">
          <w:rPr>
            <w:noProof/>
            <w:webHidden/>
          </w:rPr>
        </w:r>
        <w:r w:rsidR="00953EA1" w:rsidRPr="009E625E">
          <w:rPr>
            <w:noProof/>
            <w:webHidden/>
          </w:rPr>
          <w:fldChar w:fldCharType="separate"/>
        </w:r>
        <w:r w:rsidR="00953EA1" w:rsidRPr="009E625E">
          <w:rPr>
            <w:noProof/>
            <w:webHidden/>
          </w:rPr>
          <w:t>1</w:t>
        </w:r>
        <w:r w:rsidR="006A7D69">
          <w:rPr>
            <w:noProof/>
            <w:webHidden/>
            <w:lang w:val="ru-RU"/>
          </w:rPr>
          <w:t>2</w:t>
        </w:r>
        <w:r w:rsidR="00953EA1" w:rsidRPr="009E625E">
          <w:rPr>
            <w:noProof/>
            <w:webHidden/>
          </w:rPr>
          <w:fldChar w:fldCharType="end"/>
        </w:r>
      </w:hyperlink>
    </w:p>
    <w:p w14:paraId="36A50592" w14:textId="1ED19009" w:rsidR="001003F8" w:rsidRPr="007A39AF" w:rsidRDefault="00953EA1" w:rsidP="00953EA1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r w:rsidRPr="009E625E">
        <w:rPr>
          <w:sz w:val="28"/>
          <w:szCs w:val="28"/>
        </w:rPr>
        <w:fldChar w:fldCharType="end"/>
      </w:r>
      <w:bookmarkStart w:id="2" w:name="_GoBack"/>
      <w:bookmarkEnd w:id="1"/>
      <w:bookmarkEnd w:id="2"/>
    </w:p>
    <w:p w14:paraId="1C5C37AF" w14:textId="73D383B5" w:rsidR="004A622E" w:rsidRPr="00C21973" w:rsidRDefault="001003F8" w:rsidP="001003F8">
      <w:pPr>
        <w:spacing w:after="120"/>
        <w:rPr>
          <w:sz w:val="28"/>
          <w:szCs w:val="28"/>
        </w:rPr>
      </w:pPr>
      <w:r w:rsidRPr="00DA4AF8">
        <w:rPr>
          <w:sz w:val="28"/>
          <w:szCs w:val="28"/>
        </w:rPr>
        <w:fldChar w:fldCharType="end"/>
      </w:r>
    </w:p>
    <w:p w14:paraId="18D0F71D" w14:textId="77777777" w:rsidR="008172D4" w:rsidRPr="00C21973" w:rsidRDefault="008172D4">
      <w:pPr>
        <w:spacing w:after="160" w:line="259" w:lineRule="auto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br w:type="page"/>
      </w:r>
    </w:p>
    <w:p w14:paraId="23A4D267" w14:textId="77777777" w:rsidR="00CB4A48" w:rsidRPr="00C21973" w:rsidRDefault="00CB4A48" w:rsidP="00F74369">
      <w:pPr>
        <w:pStyle w:val="1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534664485"/>
      <w:bookmarkStart w:id="4" w:name="_Hlk497601822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 МЕТА </w:t>
      </w:r>
      <w:r w:rsidR="00AC1C2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НАВЧАЛЬНОЇ ДИЦИПЛІНИ</w:t>
      </w:r>
      <w:bookmarkEnd w:id="3"/>
    </w:p>
    <w:p w14:paraId="05287C1C" w14:textId="3C390E28" w:rsidR="002146A0" w:rsidRPr="003134E8" w:rsidRDefault="002146A0" w:rsidP="009D1C24">
      <w:pPr>
        <w:pStyle w:val="3"/>
        <w:widowControl w:val="0"/>
        <w:spacing w:before="240" w:after="240"/>
        <w:ind w:left="0" w:firstLine="567"/>
        <w:rPr>
          <w:bCs/>
          <w:color w:val="000000"/>
          <w:spacing w:val="0"/>
          <w:szCs w:val="28"/>
        </w:rPr>
      </w:pPr>
      <w:r w:rsidRPr="00C21973">
        <w:rPr>
          <w:bCs/>
          <w:color w:val="000000"/>
          <w:spacing w:val="0"/>
          <w:szCs w:val="28"/>
        </w:rPr>
        <w:t xml:space="preserve">В освітньо-професійній програмі </w:t>
      </w:r>
      <w:r w:rsidR="000D03FA" w:rsidRPr="00C21973"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="003134E8" w:rsidRPr="003134E8">
        <w:rPr>
          <w:bCs/>
          <w:color w:val="000000"/>
          <w:spacing w:val="0"/>
          <w:szCs w:val="28"/>
        </w:rPr>
        <w:t xml:space="preserve"> </w:t>
      </w:r>
      <w:r w:rsidR="005A1EFA" w:rsidRPr="00C21973">
        <w:rPr>
          <w:bCs/>
          <w:color w:val="000000"/>
          <w:spacing w:val="0"/>
          <w:szCs w:val="28"/>
        </w:rPr>
        <w:t xml:space="preserve">спеціальності </w:t>
      </w:r>
      <w:r w:rsidR="00EE3D19" w:rsidRPr="003134E8">
        <w:rPr>
          <w:bCs/>
          <w:color w:val="000000"/>
          <w:spacing w:val="0"/>
          <w:szCs w:val="28"/>
        </w:rPr>
        <w:t>15</w:t>
      </w:r>
      <w:r w:rsidR="005A1EFA" w:rsidRPr="003134E8">
        <w:rPr>
          <w:bCs/>
          <w:color w:val="000000"/>
          <w:spacing w:val="0"/>
          <w:szCs w:val="28"/>
        </w:rPr>
        <w:t>1 «</w:t>
      </w:r>
      <w:r w:rsidR="00EE3D19" w:rsidRPr="003134E8">
        <w:rPr>
          <w:bCs/>
          <w:color w:val="000000"/>
          <w:spacing w:val="0"/>
          <w:szCs w:val="28"/>
        </w:rPr>
        <w:t>Автоматизація та комп’ютерно-інтегровані технології</w:t>
      </w:r>
      <w:r w:rsidR="005A1EFA" w:rsidRPr="003134E8">
        <w:rPr>
          <w:bCs/>
          <w:color w:val="000000"/>
          <w:spacing w:val="0"/>
          <w:szCs w:val="28"/>
        </w:rPr>
        <w:t xml:space="preserve">» </w:t>
      </w:r>
      <w:r w:rsidRPr="00C21973">
        <w:rPr>
          <w:bCs/>
          <w:color w:val="000000"/>
          <w:spacing w:val="0"/>
          <w:szCs w:val="28"/>
        </w:rPr>
        <w:t xml:space="preserve">здійснено </w:t>
      </w:r>
      <w:r w:rsidRPr="003134E8">
        <w:rPr>
          <w:bCs/>
          <w:color w:val="000000"/>
          <w:spacing w:val="0"/>
          <w:szCs w:val="28"/>
        </w:rPr>
        <w:t xml:space="preserve">розподіл програмних результатів навчання </w:t>
      </w:r>
      <w:r w:rsidR="00352024" w:rsidRPr="003134E8">
        <w:rPr>
          <w:bCs/>
          <w:color w:val="000000"/>
          <w:spacing w:val="0"/>
          <w:szCs w:val="28"/>
        </w:rPr>
        <w:t xml:space="preserve">(ПРН) </w:t>
      </w:r>
      <w:r w:rsidRPr="003134E8">
        <w:rPr>
          <w:bCs/>
          <w:color w:val="000000"/>
          <w:spacing w:val="0"/>
          <w:szCs w:val="28"/>
        </w:rPr>
        <w:t xml:space="preserve">за організаційними формами освітнього процесу. </w:t>
      </w:r>
      <w:r w:rsidR="00C32D5C" w:rsidRPr="003134E8">
        <w:rPr>
          <w:bCs/>
          <w:color w:val="000000"/>
          <w:spacing w:val="0"/>
          <w:szCs w:val="28"/>
        </w:rPr>
        <w:t>Зокрема, д</w:t>
      </w:r>
      <w:r w:rsidRPr="003134E8">
        <w:rPr>
          <w:bCs/>
          <w:color w:val="000000"/>
          <w:spacing w:val="0"/>
          <w:szCs w:val="28"/>
        </w:rPr>
        <w:t xml:space="preserve">о дисципліни </w:t>
      </w:r>
      <w:r w:rsidR="00EE3D19" w:rsidRPr="003134E8">
        <w:rPr>
          <w:bCs/>
          <w:color w:val="000000"/>
          <w:spacing w:val="0"/>
          <w:szCs w:val="28"/>
        </w:rPr>
        <w:t>Ф</w:t>
      </w:r>
      <w:r w:rsidR="00953EA1">
        <w:rPr>
          <w:bCs/>
          <w:color w:val="000000"/>
          <w:spacing w:val="0"/>
          <w:szCs w:val="28"/>
        </w:rPr>
        <w:t xml:space="preserve">13 </w:t>
      </w:r>
      <w:r w:rsidRPr="003134E8">
        <w:rPr>
          <w:bCs/>
          <w:color w:val="000000"/>
          <w:spacing w:val="0"/>
          <w:szCs w:val="28"/>
        </w:rPr>
        <w:t>«</w:t>
      </w:r>
      <w:r w:rsidR="001D260F" w:rsidRPr="001D260F">
        <w:rPr>
          <w:bCs/>
          <w:color w:val="000000"/>
          <w:spacing w:val="0"/>
          <w:szCs w:val="28"/>
        </w:rPr>
        <w:t>Технічні засоби автоматизації</w:t>
      </w:r>
      <w:r w:rsidRPr="003134E8">
        <w:rPr>
          <w:bCs/>
          <w:color w:val="000000"/>
          <w:spacing w:val="0"/>
          <w:szCs w:val="28"/>
        </w:rPr>
        <w:t>» віднесен</w:t>
      </w:r>
      <w:r w:rsidR="00275199" w:rsidRPr="003134E8">
        <w:rPr>
          <w:bCs/>
          <w:color w:val="000000"/>
          <w:spacing w:val="0"/>
          <w:szCs w:val="28"/>
        </w:rPr>
        <w:t>о</w:t>
      </w:r>
      <w:r w:rsidRPr="003134E8">
        <w:rPr>
          <w:bCs/>
          <w:color w:val="000000"/>
          <w:spacing w:val="0"/>
          <w:szCs w:val="28"/>
        </w:rPr>
        <w:t xml:space="preserve">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8765"/>
      </w:tblGrid>
      <w:tr w:rsidR="008D0F43" w:rsidRPr="00C21973" w14:paraId="4B7114A0" w14:textId="77777777" w:rsidTr="00EA4FC2">
        <w:tc>
          <w:tcPr>
            <w:tcW w:w="448" w:type="pct"/>
          </w:tcPr>
          <w:p w14:paraId="39F54D6B" w14:textId="44C4EEE2" w:rsidR="008D0F43" w:rsidRDefault="008D0F43" w:rsidP="00CA0675">
            <w:r>
              <w:t>ПР07</w:t>
            </w:r>
          </w:p>
        </w:tc>
        <w:tc>
          <w:tcPr>
            <w:tcW w:w="4552" w:type="pct"/>
          </w:tcPr>
          <w:p w14:paraId="12A7D3B2" w14:textId="02CE1375" w:rsidR="008D0F43" w:rsidRPr="00160EB1" w:rsidRDefault="008D0F43" w:rsidP="00CA0675">
            <w:pPr>
              <w:jc w:val="both"/>
              <w:rPr>
                <w:lang w:eastAsia="uk-UA"/>
              </w:rPr>
            </w:pPr>
            <w:r>
              <w:t>Вміти застосовувати знання про основні принципи та методи вимірювання фізичних величин і основних технологічних параметрів для обґрунтування вибору засобів вимірювань та оцінювання їх метрологічних характеристик.</w:t>
            </w:r>
          </w:p>
        </w:tc>
      </w:tr>
      <w:tr w:rsidR="00CA0675" w:rsidRPr="00C21973" w14:paraId="2DAD19F7" w14:textId="77777777" w:rsidTr="00EA4FC2">
        <w:tc>
          <w:tcPr>
            <w:tcW w:w="448" w:type="pct"/>
          </w:tcPr>
          <w:p w14:paraId="62D0208F" w14:textId="2E79781D" w:rsidR="00CA0675" w:rsidRPr="00EA4FC2" w:rsidRDefault="00CA0675" w:rsidP="00CA0675">
            <w:pPr>
              <w:rPr>
                <w:bCs/>
                <w:color w:val="000000"/>
                <w:lang w:eastAsia="zh-TW"/>
              </w:rPr>
            </w:pPr>
            <w:bookmarkStart w:id="5" w:name="_Hlk497473763"/>
            <w:r>
              <w:t>ПР0</w:t>
            </w:r>
            <w:r w:rsidRPr="003D2AB5">
              <w:t>8</w:t>
            </w:r>
          </w:p>
        </w:tc>
        <w:tc>
          <w:tcPr>
            <w:tcW w:w="4552" w:type="pct"/>
          </w:tcPr>
          <w:p w14:paraId="657DFF04" w14:textId="7E419962" w:rsidR="00CA0675" w:rsidRPr="00C21973" w:rsidRDefault="00CA0675" w:rsidP="00CA0675">
            <w:pPr>
              <w:jc w:val="both"/>
            </w:pPr>
            <w:r w:rsidRPr="00160EB1">
              <w:rPr>
                <w:lang w:eastAsia="uk-UA"/>
              </w:rPr>
              <w:t>Знати принципи роботи технічних засобів автоматизації та вміти обґрунтувати їх вибір на основі аналізу їх властивостей, призначення і технічних характеристик з урахуванням вимог до системи автоматизації та експлуатаційних умов; мати навички налагодження технічних засобів автоматизації та систем керування.</w:t>
            </w:r>
          </w:p>
        </w:tc>
      </w:tr>
      <w:tr w:rsidR="008D0F43" w:rsidRPr="00C21973" w14:paraId="638EE7E7" w14:textId="77777777" w:rsidTr="00EA4FC2">
        <w:tc>
          <w:tcPr>
            <w:tcW w:w="448" w:type="pct"/>
          </w:tcPr>
          <w:p w14:paraId="5634B3DA" w14:textId="1A17B489" w:rsidR="008D0F43" w:rsidRDefault="008D0F43" w:rsidP="00CA0675">
            <w:r>
              <w:t>ПР11</w:t>
            </w:r>
          </w:p>
        </w:tc>
        <w:tc>
          <w:tcPr>
            <w:tcW w:w="4552" w:type="pct"/>
          </w:tcPr>
          <w:p w14:paraId="3EE49E04" w14:textId="143AAEAB" w:rsidR="008D0F43" w:rsidRPr="008D0F43" w:rsidRDefault="008D0F43" w:rsidP="00CA0675">
            <w:pPr>
              <w:jc w:val="both"/>
              <w:rPr>
                <w:lang w:eastAsia="uk-UA"/>
              </w:rPr>
            </w:pPr>
            <w:r w:rsidRPr="008D0F43">
              <w:rPr>
                <w:rStyle w:val="23"/>
                <w:sz w:val="24"/>
                <w:szCs w:val="24"/>
                <w:u w:val="none"/>
              </w:rPr>
              <w:t>Вміти виконувати роботи з проектування систем автоматизації, знати зміст і правила оформлення проектних матеріалів, склад проектної документації та послідовність виконання проектних робіт з врахуванням вимог відповідних нормативно-правових документів та міжнародних стандартів.</w:t>
            </w:r>
          </w:p>
        </w:tc>
      </w:tr>
    </w:tbl>
    <w:bookmarkEnd w:id="5"/>
    <w:p w14:paraId="1EB8B03E" w14:textId="6056B6F3" w:rsidR="00DC0A95" w:rsidRDefault="002146A0" w:rsidP="00727599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rStyle w:val="23"/>
          <w:sz w:val="28"/>
          <w:szCs w:val="28"/>
          <w:u w:val="none"/>
        </w:rPr>
      </w:pPr>
      <w:r w:rsidRPr="00C21973">
        <w:rPr>
          <w:b/>
          <w:sz w:val="28"/>
          <w:szCs w:val="28"/>
          <w:lang w:eastAsia="uk-UA"/>
        </w:rPr>
        <w:t>Мета дисципліни</w:t>
      </w:r>
      <w:r w:rsidR="001B4B41">
        <w:rPr>
          <w:b/>
          <w:sz w:val="28"/>
          <w:szCs w:val="28"/>
          <w:lang w:eastAsia="uk-UA"/>
        </w:rPr>
        <w:t xml:space="preserve"> </w:t>
      </w:r>
      <w:r w:rsidRPr="00C21973">
        <w:rPr>
          <w:sz w:val="28"/>
          <w:szCs w:val="28"/>
          <w:lang w:eastAsia="uk-UA"/>
        </w:rPr>
        <w:t xml:space="preserve">– </w:t>
      </w:r>
      <w:r w:rsidR="005A1EFA" w:rsidRPr="00C21973">
        <w:rPr>
          <w:sz w:val="28"/>
          <w:szCs w:val="28"/>
          <w:lang w:eastAsia="uk-UA"/>
        </w:rPr>
        <w:t>формування</w:t>
      </w:r>
      <w:r w:rsidR="001B4B41">
        <w:rPr>
          <w:sz w:val="28"/>
          <w:szCs w:val="28"/>
          <w:lang w:eastAsia="uk-UA"/>
        </w:rPr>
        <w:t xml:space="preserve"> </w:t>
      </w:r>
      <w:proofErr w:type="spellStart"/>
      <w:r w:rsidR="00352024" w:rsidRPr="00C21973">
        <w:rPr>
          <w:sz w:val="28"/>
          <w:szCs w:val="28"/>
          <w:lang w:eastAsia="uk-UA"/>
        </w:rPr>
        <w:t>компетентностей</w:t>
      </w:r>
      <w:proofErr w:type="spellEnd"/>
      <w:r w:rsidR="005A1EFA" w:rsidRPr="00C21973">
        <w:rPr>
          <w:sz w:val="28"/>
          <w:szCs w:val="28"/>
          <w:lang w:eastAsia="uk-UA"/>
        </w:rPr>
        <w:t xml:space="preserve"> щодо</w:t>
      </w:r>
      <w:r w:rsidR="00581A7A" w:rsidRPr="00C21973">
        <w:rPr>
          <w:rStyle w:val="23"/>
          <w:sz w:val="28"/>
          <w:szCs w:val="28"/>
          <w:u w:val="none"/>
        </w:rPr>
        <w:t xml:space="preserve"> вміння </w:t>
      </w:r>
      <w:r w:rsidR="00DC0A95">
        <w:rPr>
          <w:rStyle w:val="23"/>
          <w:sz w:val="28"/>
          <w:szCs w:val="28"/>
          <w:u w:val="none"/>
        </w:rPr>
        <w:t xml:space="preserve">обґрунтовувати розподіл функцій системи керування між апаратними та програмними засобами, </w:t>
      </w:r>
      <w:r w:rsidR="00B618E1">
        <w:rPr>
          <w:rStyle w:val="23"/>
          <w:sz w:val="28"/>
          <w:szCs w:val="28"/>
          <w:u w:val="none"/>
        </w:rPr>
        <w:t xml:space="preserve">здійснювати </w:t>
      </w:r>
      <w:r w:rsidR="00DC0A95">
        <w:rPr>
          <w:rStyle w:val="23"/>
          <w:sz w:val="28"/>
          <w:szCs w:val="28"/>
          <w:u w:val="none"/>
        </w:rPr>
        <w:t>обґрунтов</w:t>
      </w:r>
      <w:r w:rsidR="00B618E1">
        <w:rPr>
          <w:rStyle w:val="23"/>
          <w:sz w:val="28"/>
          <w:szCs w:val="28"/>
          <w:u w:val="none"/>
        </w:rPr>
        <w:t>аний</w:t>
      </w:r>
      <w:r w:rsidR="00DC0A95" w:rsidRPr="00C21973">
        <w:rPr>
          <w:rStyle w:val="23"/>
          <w:sz w:val="28"/>
          <w:szCs w:val="28"/>
          <w:u w:val="none"/>
        </w:rPr>
        <w:t xml:space="preserve"> вибір </w:t>
      </w:r>
      <w:r w:rsidR="00DC0A95" w:rsidRPr="00582EA5">
        <w:rPr>
          <w:rStyle w:val="23"/>
          <w:sz w:val="28"/>
          <w:szCs w:val="28"/>
          <w:u w:val="none"/>
        </w:rPr>
        <w:t>технічних засобів автоматизації</w:t>
      </w:r>
      <w:r w:rsidR="00DC0A95">
        <w:rPr>
          <w:rStyle w:val="23"/>
          <w:sz w:val="28"/>
          <w:szCs w:val="28"/>
          <w:u w:val="none"/>
        </w:rPr>
        <w:t>.</w:t>
      </w:r>
    </w:p>
    <w:p w14:paraId="2E4E07DA" w14:textId="77777777" w:rsidR="002146A0" w:rsidRPr="00C21973" w:rsidRDefault="002146A0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C21973">
        <w:rPr>
          <w:spacing w:val="0"/>
          <w:szCs w:val="28"/>
        </w:rPr>
        <w:t>Реалізація мети вимагає трансформаці</w:t>
      </w:r>
      <w:r w:rsidR="001373CE" w:rsidRPr="00C21973">
        <w:rPr>
          <w:spacing w:val="0"/>
          <w:szCs w:val="28"/>
        </w:rPr>
        <w:t>ї</w:t>
      </w:r>
      <w:r w:rsidRPr="00C21973">
        <w:rPr>
          <w:spacing w:val="0"/>
          <w:szCs w:val="28"/>
        </w:rPr>
        <w:t xml:space="preserve"> програмних результатів навчання в дисциплінарні та </w:t>
      </w:r>
      <w:r w:rsidR="00984C5D" w:rsidRPr="00C21973">
        <w:rPr>
          <w:spacing w:val="0"/>
          <w:szCs w:val="28"/>
        </w:rPr>
        <w:t xml:space="preserve">адекватний </w:t>
      </w:r>
      <w:r w:rsidRPr="00C21973">
        <w:rPr>
          <w:spacing w:val="0"/>
          <w:szCs w:val="28"/>
        </w:rPr>
        <w:t>відбір змісту навчальної дисципліни за цим критерієм.</w:t>
      </w:r>
    </w:p>
    <w:p w14:paraId="028FFB0F" w14:textId="77777777" w:rsidR="002146A0" w:rsidRPr="00C21973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_Toc534664486"/>
      <w:bookmarkStart w:id="7" w:name="_Hlk497602021"/>
      <w:bookmarkEnd w:id="4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146A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829"/>
        <w:gridCol w:w="6880"/>
      </w:tblGrid>
      <w:tr w:rsidR="008655EC" w:rsidRPr="00C21973" w14:paraId="4F8BEE06" w14:textId="77777777" w:rsidTr="00953EA1">
        <w:trPr>
          <w:tblHeader/>
        </w:trPr>
        <w:tc>
          <w:tcPr>
            <w:tcW w:w="477" w:type="pct"/>
            <w:vMerge w:val="restart"/>
            <w:vAlign w:val="center"/>
          </w:tcPr>
          <w:p w14:paraId="689F1F27" w14:textId="77777777" w:rsidR="008655EC" w:rsidRPr="00C21973" w:rsidRDefault="008655EC" w:rsidP="001508A1">
            <w:pPr>
              <w:jc w:val="center"/>
              <w:rPr>
                <w:b/>
              </w:rPr>
            </w:pPr>
            <w:r w:rsidRPr="00C21973">
              <w:rPr>
                <w:b/>
              </w:rPr>
              <w:t>Шифр</w:t>
            </w:r>
          </w:p>
          <w:p w14:paraId="3B7AF78F" w14:textId="77777777" w:rsidR="008655EC" w:rsidRPr="00C21973" w:rsidRDefault="008655EC" w:rsidP="001508A1">
            <w:pPr>
              <w:jc w:val="center"/>
              <w:rPr>
                <w:b/>
              </w:rPr>
            </w:pPr>
            <w:r w:rsidRPr="00C21973">
              <w:rPr>
                <w:b/>
              </w:rPr>
              <w:t>ПРН</w:t>
            </w:r>
          </w:p>
        </w:tc>
        <w:tc>
          <w:tcPr>
            <w:tcW w:w="4523" w:type="pct"/>
            <w:gridSpan w:val="2"/>
            <w:vAlign w:val="center"/>
          </w:tcPr>
          <w:p w14:paraId="7777F200" w14:textId="77777777" w:rsidR="008655EC" w:rsidRPr="00C21973" w:rsidRDefault="008655EC" w:rsidP="001508A1">
            <w:pPr>
              <w:ind w:right="-5"/>
              <w:jc w:val="center"/>
              <w:rPr>
                <w:b/>
              </w:rPr>
            </w:pPr>
            <w:r w:rsidRPr="00C21973">
              <w:rPr>
                <w:b/>
              </w:rPr>
              <w:t>Дисциплінарні результати навчання (ДРН)</w:t>
            </w:r>
          </w:p>
        </w:tc>
      </w:tr>
      <w:tr w:rsidR="008655EC" w:rsidRPr="00C21973" w14:paraId="75ECF75F" w14:textId="77777777" w:rsidTr="00953EA1">
        <w:trPr>
          <w:tblHeader/>
        </w:trPr>
        <w:tc>
          <w:tcPr>
            <w:tcW w:w="477" w:type="pct"/>
            <w:vMerge/>
            <w:vAlign w:val="center"/>
          </w:tcPr>
          <w:p w14:paraId="4637381E" w14:textId="77777777" w:rsidR="008655EC" w:rsidRPr="00C21973" w:rsidRDefault="008655EC" w:rsidP="001508A1">
            <w:pPr>
              <w:jc w:val="center"/>
              <w:rPr>
                <w:b/>
              </w:rPr>
            </w:pPr>
          </w:p>
        </w:tc>
        <w:tc>
          <w:tcPr>
            <w:tcW w:w="950" w:type="pct"/>
            <w:vAlign w:val="center"/>
          </w:tcPr>
          <w:p w14:paraId="4F70ABDE" w14:textId="77777777" w:rsidR="008655EC" w:rsidRPr="00C21973" w:rsidRDefault="008655EC" w:rsidP="001508A1">
            <w:pPr>
              <w:jc w:val="center"/>
              <w:rPr>
                <w:b/>
              </w:rPr>
            </w:pPr>
            <w:r w:rsidRPr="00C21973">
              <w:rPr>
                <w:b/>
              </w:rPr>
              <w:t>шифр ДРН</w:t>
            </w:r>
          </w:p>
        </w:tc>
        <w:tc>
          <w:tcPr>
            <w:tcW w:w="3573" w:type="pct"/>
            <w:vAlign w:val="center"/>
          </w:tcPr>
          <w:p w14:paraId="307E3CBD" w14:textId="77777777" w:rsidR="008655EC" w:rsidRPr="00C21973" w:rsidRDefault="008655EC" w:rsidP="001508A1">
            <w:pPr>
              <w:ind w:right="-5"/>
              <w:jc w:val="center"/>
              <w:rPr>
                <w:b/>
              </w:rPr>
            </w:pPr>
            <w:r w:rsidRPr="00C21973">
              <w:rPr>
                <w:b/>
              </w:rPr>
              <w:t>зміст</w:t>
            </w:r>
          </w:p>
        </w:tc>
      </w:tr>
      <w:tr w:rsidR="00953EA1" w:rsidRPr="00C21973" w14:paraId="0E0EBD14" w14:textId="77777777" w:rsidTr="00AC138E">
        <w:trPr>
          <w:trHeight w:val="868"/>
        </w:trPr>
        <w:tc>
          <w:tcPr>
            <w:tcW w:w="477" w:type="pct"/>
          </w:tcPr>
          <w:p w14:paraId="43F6FD6E" w14:textId="77777777" w:rsidR="00953EA1" w:rsidRPr="00C21973" w:rsidRDefault="00953EA1" w:rsidP="00AC138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ПР07</w:t>
            </w:r>
          </w:p>
        </w:tc>
        <w:tc>
          <w:tcPr>
            <w:tcW w:w="950" w:type="pct"/>
          </w:tcPr>
          <w:p w14:paraId="756537D4" w14:textId="77777777" w:rsidR="00953EA1" w:rsidRPr="000519F9" w:rsidRDefault="00953EA1" w:rsidP="00AC138E">
            <w:r>
              <w:rPr>
                <w:color w:val="000000" w:themeColor="text1"/>
              </w:rPr>
              <w:t>ПР07-Ф13</w:t>
            </w:r>
          </w:p>
        </w:tc>
        <w:tc>
          <w:tcPr>
            <w:tcW w:w="3573" w:type="pct"/>
          </w:tcPr>
          <w:p w14:paraId="471BBC2C" w14:textId="77777777" w:rsidR="00953EA1" w:rsidRPr="00025939" w:rsidRDefault="00953EA1" w:rsidP="00AC138E">
            <w:pPr>
              <w:keepLines/>
              <w:widowControl w:val="0"/>
              <w:suppressLineNumbers/>
              <w:suppressAutoHyphens/>
              <w:jc w:val="both"/>
            </w:pPr>
            <w:r w:rsidRPr="00025939">
              <w:t>Характеризувати та давати оцінку для різноманітних методів вимірювання фізичних величин, обґрунтовувати доцільність використання того чи іншого метода.</w:t>
            </w:r>
          </w:p>
        </w:tc>
      </w:tr>
      <w:tr w:rsidR="008704EF" w:rsidRPr="00C21973" w14:paraId="6AB9528C" w14:textId="77777777" w:rsidTr="000606EE">
        <w:trPr>
          <w:trHeight w:val="623"/>
        </w:trPr>
        <w:tc>
          <w:tcPr>
            <w:tcW w:w="477" w:type="pct"/>
            <w:vMerge w:val="restart"/>
          </w:tcPr>
          <w:p w14:paraId="6C8CBBBF" w14:textId="77777777" w:rsidR="008704EF" w:rsidRPr="00C21973" w:rsidRDefault="008704EF" w:rsidP="000606EE">
            <w:r>
              <w:t>ПР08</w:t>
            </w:r>
          </w:p>
          <w:p w14:paraId="5B618D79" w14:textId="5C04D1C8" w:rsidR="008704EF" w:rsidRPr="00C21973" w:rsidRDefault="008704EF" w:rsidP="000606EE"/>
        </w:tc>
        <w:tc>
          <w:tcPr>
            <w:tcW w:w="950" w:type="pct"/>
          </w:tcPr>
          <w:p w14:paraId="487D3BFD" w14:textId="77777777" w:rsidR="008704EF" w:rsidRPr="000519F9" w:rsidRDefault="008704EF" w:rsidP="000606EE">
            <w:r>
              <w:rPr>
                <w:color w:val="000000" w:themeColor="text1"/>
              </w:rPr>
              <w:t>ПР08-Ф13-1</w:t>
            </w:r>
          </w:p>
        </w:tc>
        <w:tc>
          <w:tcPr>
            <w:tcW w:w="3573" w:type="pct"/>
          </w:tcPr>
          <w:p w14:paraId="07733B5F" w14:textId="77777777" w:rsidR="008704EF" w:rsidRPr="00A156D6" w:rsidRDefault="008704EF" w:rsidP="000606EE">
            <w:pPr>
              <w:keepLines/>
              <w:widowControl w:val="0"/>
              <w:suppressLineNumbers/>
              <w:suppressAutoHyphens/>
              <w:jc w:val="both"/>
            </w:pPr>
            <w:r w:rsidRPr="00A156D6">
              <w:t>Характеризувати і давати оцінку сучасному рівню розвитку елементної бази технічних засобів автоматизації.</w:t>
            </w:r>
          </w:p>
        </w:tc>
      </w:tr>
      <w:tr w:rsidR="008704EF" w:rsidRPr="00C21973" w14:paraId="20B6FEFF" w14:textId="77777777" w:rsidTr="000606EE">
        <w:trPr>
          <w:trHeight w:val="674"/>
        </w:trPr>
        <w:tc>
          <w:tcPr>
            <w:tcW w:w="477" w:type="pct"/>
            <w:vMerge/>
          </w:tcPr>
          <w:p w14:paraId="62A0B70C" w14:textId="10D23D77" w:rsidR="008704EF" w:rsidRPr="00C21973" w:rsidRDefault="008704EF" w:rsidP="000606EE">
            <w:pPr>
              <w:rPr>
                <w:shd w:val="clear" w:color="auto" w:fill="FFFFFF"/>
              </w:rPr>
            </w:pPr>
          </w:p>
        </w:tc>
        <w:tc>
          <w:tcPr>
            <w:tcW w:w="950" w:type="pct"/>
          </w:tcPr>
          <w:p w14:paraId="4A9B40AB" w14:textId="77777777" w:rsidR="008704EF" w:rsidRPr="009065EC" w:rsidRDefault="008704EF" w:rsidP="000606EE">
            <w:pPr>
              <w:rPr>
                <w:sz w:val="16"/>
                <w:szCs w:val="16"/>
              </w:rPr>
            </w:pPr>
            <w:r>
              <w:rPr>
                <w:color w:val="000000" w:themeColor="text1"/>
              </w:rPr>
              <w:t>ПР08-Ф13-2</w:t>
            </w:r>
          </w:p>
        </w:tc>
        <w:tc>
          <w:tcPr>
            <w:tcW w:w="3573" w:type="pct"/>
          </w:tcPr>
          <w:p w14:paraId="410CBCE2" w14:textId="77777777" w:rsidR="008704EF" w:rsidRPr="00025939" w:rsidRDefault="008704EF" w:rsidP="000606EE">
            <w:pPr>
              <w:keepLines/>
              <w:widowControl w:val="0"/>
              <w:suppressLineNumbers/>
              <w:suppressAutoHyphens/>
              <w:jc w:val="both"/>
            </w:pPr>
            <w:r w:rsidRPr="00025939">
              <w:t>Характеризувати і давати оцінку різноманітним датчикам за принципом дії, та типом вихідного сигналу.</w:t>
            </w:r>
          </w:p>
        </w:tc>
      </w:tr>
      <w:tr w:rsidR="008704EF" w:rsidRPr="00C21973" w14:paraId="517CF719" w14:textId="77777777" w:rsidTr="000606EE">
        <w:tc>
          <w:tcPr>
            <w:tcW w:w="477" w:type="pct"/>
            <w:vMerge/>
          </w:tcPr>
          <w:p w14:paraId="27614EC3" w14:textId="79478604" w:rsidR="008704EF" w:rsidRPr="00C21973" w:rsidRDefault="008704EF" w:rsidP="000606EE">
            <w:pPr>
              <w:rPr>
                <w:bCs/>
                <w:color w:val="000000"/>
                <w:lang w:eastAsia="zh-TW"/>
              </w:rPr>
            </w:pPr>
          </w:p>
        </w:tc>
        <w:tc>
          <w:tcPr>
            <w:tcW w:w="950" w:type="pct"/>
          </w:tcPr>
          <w:p w14:paraId="5B174550" w14:textId="77777777" w:rsidR="008704EF" w:rsidRPr="009065EC" w:rsidRDefault="008704EF" w:rsidP="000606EE">
            <w:pPr>
              <w:rPr>
                <w:sz w:val="16"/>
                <w:szCs w:val="16"/>
              </w:rPr>
            </w:pPr>
            <w:r>
              <w:rPr>
                <w:color w:val="000000" w:themeColor="text1"/>
              </w:rPr>
              <w:t>ПР08-Ф13-3</w:t>
            </w:r>
          </w:p>
        </w:tc>
        <w:tc>
          <w:tcPr>
            <w:tcW w:w="3573" w:type="pct"/>
          </w:tcPr>
          <w:p w14:paraId="26CAE9ED" w14:textId="77777777" w:rsidR="008704EF" w:rsidRPr="00DC0A95" w:rsidRDefault="008704EF" w:rsidP="000606EE">
            <w:pPr>
              <w:keepLines/>
              <w:widowControl w:val="0"/>
              <w:suppressLineNumbers/>
              <w:suppressAutoHyphens/>
              <w:jc w:val="both"/>
            </w:pPr>
            <w:bookmarkStart w:id="8" w:name="_Hlk107909907"/>
            <w:r w:rsidRPr="00150128">
              <w:t xml:space="preserve">Здійснювати для вирішення поставленої задачі автоматизації. обґрунтований вибір технічних засобів, таких як силові комутаційні елементи, </w:t>
            </w:r>
            <w:r>
              <w:t>виконавчих пристроїв</w:t>
            </w:r>
            <w:r w:rsidRPr="00150128">
              <w:t>, компонентів різноманітних приладів та ін.</w:t>
            </w:r>
            <w:bookmarkEnd w:id="8"/>
          </w:p>
        </w:tc>
      </w:tr>
      <w:tr w:rsidR="000519F9" w:rsidRPr="00C21973" w14:paraId="19A07A8E" w14:textId="77777777" w:rsidTr="00953EA1">
        <w:trPr>
          <w:trHeight w:val="490"/>
        </w:trPr>
        <w:tc>
          <w:tcPr>
            <w:tcW w:w="477" w:type="pct"/>
          </w:tcPr>
          <w:p w14:paraId="1EDAFA1D" w14:textId="64716E66" w:rsidR="000519F9" w:rsidRPr="00C21973" w:rsidRDefault="008D0F43" w:rsidP="00A61331">
            <w:pPr>
              <w:rPr>
                <w:shd w:val="clear" w:color="auto" w:fill="FFFFFF"/>
              </w:rPr>
            </w:pPr>
            <w:bookmarkStart w:id="9" w:name="_Hlk498188405"/>
            <w:r>
              <w:rPr>
                <w:shd w:val="clear" w:color="auto" w:fill="FFFFFF"/>
              </w:rPr>
              <w:t>ПР11</w:t>
            </w:r>
          </w:p>
        </w:tc>
        <w:tc>
          <w:tcPr>
            <w:tcW w:w="950" w:type="pct"/>
          </w:tcPr>
          <w:p w14:paraId="51B9F517" w14:textId="09D7C159" w:rsidR="000519F9" w:rsidRPr="000519F9" w:rsidRDefault="00953EA1" w:rsidP="00A156D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ПР11</w:t>
            </w:r>
            <w:r w:rsidR="000519F9">
              <w:rPr>
                <w:color w:val="000000" w:themeColor="text1"/>
              </w:rPr>
              <w:t>-Ф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3573" w:type="pct"/>
          </w:tcPr>
          <w:p w14:paraId="65FC42ED" w14:textId="77777777" w:rsidR="000519F9" w:rsidRPr="00A156D6" w:rsidRDefault="000519F9" w:rsidP="00A156D6">
            <w:pPr>
              <w:keepLines/>
              <w:widowControl w:val="0"/>
              <w:suppressLineNumbers/>
              <w:suppressAutoHyphens/>
              <w:jc w:val="both"/>
            </w:pPr>
            <w:r w:rsidRPr="00A156D6">
              <w:t>Характеризувати і давати оцінку сучасному рі</w:t>
            </w:r>
            <w:r>
              <w:t>в</w:t>
            </w:r>
            <w:r w:rsidRPr="00A156D6">
              <w:t>ню розвитку систем локальної автоматизації, автоматизованих систем керування технологічними процесами (АСКТП) та автоматизованих систем керування підприємством (АСКП).</w:t>
            </w:r>
          </w:p>
        </w:tc>
      </w:tr>
    </w:tbl>
    <w:p w14:paraId="56A811D7" w14:textId="5C542792" w:rsidR="00964881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_Toc534664487"/>
      <w:bookmarkStart w:id="11" w:name="_Toc503465802"/>
      <w:bookmarkStart w:id="12" w:name="_Hlk497602067"/>
      <w:bookmarkEnd w:id="7"/>
      <w:bookmarkEnd w:id="9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БАЗОВІ ДИСЦИПЛІНИ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6091"/>
      </w:tblGrid>
      <w:tr w:rsidR="001F2BE7" w:rsidRPr="00C21973" w14:paraId="34C0A467" w14:textId="77777777" w:rsidTr="00264761">
        <w:trPr>
          <w:tblHeader/>
        </w:trPr>
        <w:tc>
          <w:tcPr>
            <w:tcW w:w="1837" w:type="pct"/>
            <w:vAlign w:val="center"/>
          </w:tcPr>
          <w:p w14:paraId="390BF88F" w14:textId="77777777" w:rsidR="001F2BE7" w:rsidRPr="00C21973" w:rsidRDefault="001F2BE7" w:rsidP="00264761">
            <w:pPr>
              <w:jc w:val="center"/>
              <w:rPr>
                <w:b/>
                <w:bCs/>
                <w:lang w:eastAsia="zh-TW"/>
              </w:rPr>
            </w:pPr>
            <w:r w:rsidRPr="00C21973">
              <w:rPr>
                <w:b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14:paraId="1B4B59CC" w14:textId="77777777" w:rsidR="001F2BE7" w:rsidRPr="00C21973" w:rsidRDefault="001F2BE7" w:rsidP="00264761">
            <w:pPr>
              <w:ind w:right="-5"/>
              <w:jc w:val="center"/>
              <w:rPr>
                <w:b/>
              </w:rPr>
            </w:pPr>
            <w:r w:rsidRPr="00C21973">
              <w:rPr>
                <w:b/>
              </w:rPr>
              <w:t>Здобуті результати навчання</w:t>
            </w:r>
          </w:p>
        </w:tc>
      </w:tr>
      <w:tr w:rsidR="001F2BE7" w:rsidRPr="00C21973" w14:paraId="78647B17" w14:textId="77777777" w:rsidTr="00264761">
        <w:tc>
          <w:tcPr>
            <w:tcW w:w="1837" w:type="pct"/>
          </w:tcPr>
          <w:p w14:paraId="5D6FCD39" w14:textId="77777777" w:rsidR="001F2BE7" w:rsidRPr="00C21973" w:rsidRDefault="001F2BE7" w:rsidP="00264761">
            <w:pPr>
              <w:rPr>
                <w:bCs/>
                <w:spacing w:val="-1"/>
              </w:rPr>
            </w:pPr>
            <w:r w:rsidRPr="006E253A">
              <w:t>Ф4 Теоретичні основи електротехніки та електромеханіки</w:t>
            </w:r>
          </w:p>
        </w:tc>
        <w:tc>
          <w:tcPr>
            <w:tcW w:w="3163" w:type="pct"/>
          </w:tcPr>
          <w:p w14:paraId="2520DA53" w14:textId="77777777" w:rsidR="001F2BE7" w:rsidRPr="00D9666A" w:rsidRDefault="001F2BE7" w:rsidP="00264761">
            <w:pPr>
              <w:jc w:val="both"/>
              <w:rPr>
                <w:rFonts w:eastAsia="Arial Unicode MS"/>
                <w:color w:val="000000"/>
                <w:lang w:eastAsia="uk-UA" w:bidi="uk-UA"/>
              </w:rPr>
            </w:pPr>
            <w:r w:rsidRPr="001E32A8">
              <w:t>Знати фізику, електротехніку</w:t>
            </w:r>
            <w:r>
              <w:t xml:space="preserve"> та електромеханіку</w:t>
            </w:r>
            <w:r w:rsidRPr="001E32A8">
              <w:t xml:space="preserve"> на рівні, необхідному для розв’язання типових задач і проблем автоматизації</w:t>
            </w:r>
          </w:p>
        </w:tc>
      </w:tr>
      <w:tr w:rsidR="001F2BE7" w:rsidRPr="00C21973" w14:paraId="3403766B" w14:textId="77777777" w:rsidTr="00264761">
        <w:tc>
          <w:tcPr>
            <w:tcW w:w="1837" w:type="pct"/>
          </w:tcPr>
          <w:p w14:paraId="41D3127F" w14:textId="77777777" w:rsidR="001F2BE7" w:rsidRDefault="001F2BE7" w:rsidP="00264761">
            <w:pPr>
              <w:rPr>
                <w:color w:val="000000"/>
              </w:rPr>
            </w:pPr>
            <w:r w:rsidRPr="00C21973">
              <w:rPr>
                <w:bCs/>
                <w:spacing w:val="-1"/>
              </w:rPr>
              <w:t>Ф</w:t>
            </w:r>
            <w:r>
              <w:rPr>
                <w:bCs/>
                <w:spacing w:val="-1"/>
              </w:rPr>
              <w:t xml:space="preserve">6 </w:t>
            </w:r>
            <w:r w:rsidRPr="00C21973">
              <w:rPr>
                <w:bCs/>
                <w:spacing w:val="-1"/>
              </w:rPr>
              <w:t>Електроніка та схемотехніка</w:t>
            </w:r>
            <w:r>
              <w:rPr>
                <w:color w:val="000000"/>
              </w:rPr>
              <w:t xml:space="preserve"> </w:t>
            </w:r>
          </w:p>
          <w:p w14:paraId="597976C4" w14:textId="77777777" w:rsidR="001F2BE7" w:rsidRPr="00C21973" w:rsidRDefault="001F2BE7" w:rsidP="00264761"/>
        </w:tc>
        <w:tc>
          <w:tcPr>
            <w:tcW w:w="3163" w:type="pct"/>
          </w:tcPr>
          <w:p w14:paraId="23CE14DF" w14:textId="77777777" w:rsidR="001F2BE7" w:rsidRPr="00F8725D" w:rsidRDefault="001F2BE7" w:rsidP="00264761">
            <w:pPr>
              <w:jc w:val="both"/>
              <w:rPr>
                <w:rFonts w:eastAsia="Arial Unicode MS"/>
                <w:color w:val="000000"/>
                <w:lang w:eastAsia="uk-UA" w:bidi="uk-UA"/>
              </w:rPr>
            </w:pPr>
            <w:r w:rsidRPr="00D9666A">
              <w:rPr>
                <w:rFonts w:eastAsia="Arial Unicode MS"/>
                <w:color w:val="000000"/>
                <w:lang w:eastAsia="uk-UA" w:bidi="uk-UA"/>
              </w:rPr>
              <w:t>Знати електроніку та схемотехніку на рівні, необхідному для розв’язання типових задач і проблем автоматизації</w:t>
            </w:r>
          </w:p>
        </w:tc>
      </w:tr>
      <w:tr w:rsidR="001F2BE7" w:rsidRPr="00C21973" w14:paraId="758225F9" w14:textId="77777777" w:rsidTr="00264761">
        <w:tc>
          <w:tcPr>
            <w:tcW w:w="1837" w:type="pct"/>
          </w:tcPr>
          <w:p w14:paraId="03E2C4AF" w14:textId="77777777" w:rsidR="001F2BE7" w:rsidRPr="00C21973" w:rsidRDefault="001F2BE7" w:rsidP="00264761">
            <w:pPr>
              <w:rPr>
                <w:bCs/>
                <w:spacing w:val="-1"/>
              </w:rPr>
            </w:pPr>
            <w:r>
              <w:rPr>
                <w:color w:val="000000"/>
              </w:rPr>
              <w:t xml:space="preserve">Ф11 </w:t>
            </w:r>
            <w:r w:rsidRPr="00D9666A">
              <w:rPr>
                <w:color w:val="000000"/>
              </w:rPr>
              <w:t>Вимірювання електричних та неелектричних величин</w:t>
            </w:r>
          </w:p>
        </w:tc>
        <w:tc>
          <w:tcPr>
            <w:tcW w:w="3163" w:type="pct"/>
          </w:tcPr>
          <w:p w14:paraId="2DA030F0" w14:textId="77777777" w:rsidR="001F2BE7" w:rsidRPr="00DC5577" w:rsidRDefault="001F2BE7" w:rsidP="00264761">
            <w:pPr>
              <w:jc w:val="both"/>
            </w:pPr>
            <w:r w:rsidRPr="00D9666A">
              <w:t>Вміти застосовувати знання про основні принципи та методи вимірювання фізичних величин і основних технологічних параметрів для обґрунтування вибору засобів вимірювань та оцінювання їх метрологічних характеристик</w:t>
            </w:r>
          </w:p>
        </w:tc>
      </w:tr>
    </w:tbl>
    <w:p w14:paraId="237EF2D8" w14:textId="77777777" w:rsidR="001F2BE7" w:rsidRPr="001F2BE7" w:rsidRDefault="001F2BE7" w:rsidP="001F2BE7"/>
    <w:p w14:paraId="42D562EA" w14:textId="0BD423E4" w:rsidR="00964881" w:rsidRDefault="00964881" w:rsidP="001508A1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3" w:name="_Toc534664488"/>
      <w:r w:rsidRPr="002964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 ОБСЯГ </w:t>
      </w:r>
      <w:r w:rsidR="00274A96" w:rsidRPr="002964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Pr="002964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2964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ОСВІТНЬОГО</w:t>
      </w:r>
      <w:r w:rsidRPr="002964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870"/>
        <w:gridCol w:w="1107"/>
        <w:gridCol w:w="1202"/>
        <w:gridCol w:w="1107"/>
        <w:gridCol w:w="1202"/>
        <w:gridCol w:w="878"/>
        <w:gridCol w:w="940"/>
        <w:gridCol w:w="863"/>
      </w:tblGrid>
      <w:tr w:rsidR="008A6BDA" w:rsidRPr="00ED38EC" w14:paraId="0FD71E1C" w14:textId="77777777" w:rsidTr="004E5001">
        <w:trPr>
          <w:trHeight w:val="276"/>
        </w:trPr>
        <w:tc>
          <w:tcPr>
            <w:tcW w:w="758" w:type="pct"/>
            <w:vMerge w:val="restart"/>
            <w:vAlign w:val="center"/>
          </w:tcPr>
          <w:p w14:paraId="30EBBC43" w14:textId="77777777" w:rsidR="008A6BDA" w:rsidRPr="00ED38EC" w:rsidRDefault="008A6BDA" w:rsidP="004E5001">
            <w:pPr>
              <w:ind w:left="-180" w:right="-163"/>
              <w:jc w:val="center"/>
              <w:rPr>
                <w:b/>
              </w:rPr>
            </w:pPr>
            <w:bookmarkStart w:id="14" w:name="_Hlk108021071"/>
            <w:r w:rsidRPr="00ED38EC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14:paraId="5EA234F9" w14:textId="77777777" w:rsidR="008A6BDA" w:rsidRPr="00ED38EC" w:rsidRDefault="008A6BDA" w:rsidP="004E5001">
            <w:pPr>
              <w:ind w:right="-5"/>
              <w:jc w:val="center"/>
              <w:rPr>
                <w:b/>
              </w:rPr>
            </w:pPr>
            <w:r w:rsidRPr="00ED38EC">
              <w:rPr>
                <w:b/>
              </w:rPr>
              <w:t>Розподіл за формами навчання</w:t>
            </w:r>
            <w:r w:rsidRPr="00ED38EC">
              <w:rPr>
                <w:i/>
              </w:rPr>
              <w:t>, години</w:t>
            </w:r>
          </w:p>
        </w:tc>
      </w:tr>
      <w:tr w:rsidR="008A6BDA" w:rsidRPr="00ED38EC" w14:paraId="25E526A0" w14:textId="77777777" w:rsidTr="004E5001">
        <w:tc>
          <w:tcPr>
            <w:tcW w:w="758" w:type="pct"/>
            <w:vMerge/>
            <w:vAlign w:val="center"/>
          </w:tcPr>
          <w:p w14:paraId="4AAACFFE" w14:textId="77777777" w:rsidR="008A6BDA" w:rsidRPr="00ED38EC" w:rsidRDefault="008A6BDA" w:rsidP="004E5001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14:paraId="15FA297B" w14:textId="77777777" w:rsidR="008A6BDA" w:rsidRPr="00ED38EC" w:rsidRDefault="008A6BDA" w:rsidP="004E5001">
            <w:pPr>
              <w:jc w:val="center"/>
              <w:rPr>
                <w:b/>
              </w:rPr>
            </w:pPr>
            <w:r w:rsidRPr="00ED38EC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14:paraId="3915FDDE" w14:textId="77777777" w:rsidR="008A6BDA" w:rsidRPr="00ED38EC" w:rsidRDefault="008A6BDA" w:rsidP="004E5001">
            <w:pPr>
              <w:jc w:val="center"/>
              <w:rPr>
                <w:b/>
              </w:rPr>
            </w:pPr>
            <w:r w:rsidRPr="00ED38EC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14:paraId="1BB9119B" w14:textId="77777777" w:rsidR="008A6BDA" w:rsidRPr="00ED38EC" w:rsidRDefault="008A6BDA" w:rsidP="004E5001">
            <w:pPr>
              <w:ind w:right="-5"/>
              <w:jc w:val="center"/>
              <w:rPr>
                <w:b/>
              </w:rPr>
            </w:pPr>
            <w:r w:rsidRPr="00ED38EC">
              <w:rPr>
                <w:b/>
              </w:rPr>
              <w:t>заочна</w:t>
            </w:r>
          </w:p>
        </w:tc>
      </w:tr>
      <w:tr w:rsidR="008A6BDA" w:rsidRPr="00ED38EC" w14:paraId="28110140" w14:textId="77777777" w:rsidTr="004E5001">
        <w:tc>
          <w:tcPr>
            <w:tcW w:w="758" w:type="pct"/>
            <w:vMerge/>
            <w:vAlign w:val="center"/>
          </w:tcPr>
          <w:p w14:paraId="63078E42" w14:textId="77777777" w:rsidR="008A6BDA" w:rsidRPr="00ED38EC" w:rsidRDefault="008A6BDA" w:rsidP="004E5001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3E9546B" w14:textId="77777777" w:rsidR="008A6BDA" w:rsidRPr="00ED38EC" w:rsidRDefault="008A6BDA" w:rsidP="004E5001">
            <w:pPr>
              <w:spacing w:after="120"/>
              <w:ind w:left="-53" w:right="-172"/>
              <w:jc w:val="center"/>
              <w:rPr>
                <w:b/>
              </w:rPr>
            </w:pPr>
            <w:r w:rsidRPr="00ED38EC">
              <w:t>Обсяг</w:t>
            </w:r>
          </w:p>
        </w:tc>
        <w:tc>
          <w:tcPr>
            <w:tcW w:w="575" w:type="pct"/>
          </w:tcPr>
          <w:p w14:paraId="19584991" w14:textId="77777777" w:rsidR="008A6BDA" w:rsidRPr="00ED38EC" w:rsidRDefault="008A6BDA" w:rsidP="004E5001">
            <w:pPr>
              <w:ind w:left="-53" w:right="-172"/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14:paraId="6B0AF818" w14:textId="77777777" w:rsidR="008A6BDA" w:rsidRPr="00ED38EC" w:rsidRDefault="008A6BDA" w:rsidP="004E5001">
            <w:pPr>
              <w:ind w:left="-53" w:right="-172"/>
              <w:jc w:val="center"/>
            </w:pPr>
            <w:r w:rsidRPr="00ED38EC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75" w:type="pct"/>
          </w:tcPr>
          <w:p w14:paraId="1EDCA84F" w14:textId="77777777" w:rsidR="008A6BDA" w:rsidRPr="00ED38EC" w:rsidRDefault="008A6BDA" w:rsidP="004E5001">
            <w:pPr>
              <w:ind w:left="-53" w:right="-172"/>
              <w:jc w:val="center"/>
              <w:rPr>
                <w:bCs/>
                <w:color w:val="000000"/>
              </w:rPr>
            </w:pPr>
            <w:r w:rsidRPr="00ED38EC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14:paraId="12318E48" w14:textId="77777777" w:rsidR="008A6BDA" w:rsidRPr="00ED38EC" w:rsidRDefault="008A6BDA" w:rsidP="004E5001">
            <w:pPr>
              <w:ind w:left="-53" w:right="-172"/>
              <w:jc w:val="center"/>
            </w:pPr>
            <w:r w:rsidRPr="00ED38EC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456" w:type="pct"/>
          </w:tcPr>
          <w:p w14:paraId="122C20BF" w14:textId="77777777" w:rsidR="008A6BDA" w:rsidRPr="00ED38EC" w:rsidRDefault="008A6BDA" w:rsidP="004E5001">
            <w:pPr>
              <w:ind w:left="-53" w:right="-172"/>
              <w:jc w:val="center"/>
              <w:rPr>
                <w:bCs/>
                <w:color w:val="000000"/>
              </w:rPr>
            </w:pPr>
            <w:r w:rsidRPr="00ED38EC">
              <w:t>Обсяг</w:t>
            </w:r>
          </w:p>
        </w:tc>
        <w:tc>
          <w:tcPr>
            <w:tcW w:w="488" w:type="pct"/>
          </w:tcPr>
          <w:p w14:paraId="41F108E4" w14:textId="77777777" w:rsidR="008A6BDA" w:rsidRPr="00ED38EC" w:rsidRDefault="008A6BDA" w:rsidP="004E5001">
            <w:pPr>
              <w:ind w:left="-53" w:right="-172"/>
              <w:jc w:val="center"/>
              <w:rPr>
                <w:bCs/>
                <w:color w:val="000000"/>
              </w:rPr>
            </w:pPr>
            <w:proofErr w:type="spellStart"/>
            <w:r w:rsidRPr="00ED38EC">
              <w:rPr>
                <w:bCs/>
                <w:color w:val="000000"/>
                <w:sz w:val="22"/>
                <w:szCs w:val="22"/>
              </w:rPr>
              <w:t>ауди-торні</w:t>
            </w:r>
            <w:proofErr w:type="spellEnd"/>
            <w:r w:rsidRPr="00ED38EC">
              <w:rPr>
                <w:bCs/>
                <w:color w:val="000000"/>
                <w:sz w:val="22"/>
                <w:szCs w:val="22"/>
              </w:rPr>
              <w:t xml:space="preserve"> заняття</w:t>
            </w:r>
          </w:p>
        </w:tc>
        <w:tc>
          <w:tcPr>
            <w:tcW w:w="448" w:type="pct"/>
            <w:vAlign w:val="center"/>
          </w:tcPr>
          <w:p w14:paraId="56EEF3EF" w14:textId="77777777" w:rsidR="008A6BDA" w:rsidRPr="00ED38EC" w:rsidRDefault="008A6BDA" w:rsidP="004E5001">
            <w:pPr>
              <w:ind w:left="-53" w:right="-172"/>
              <w:jc w:val="center"/>
            </w:pPr>
            <w:proofErr w:type="spellStart"/>
            <w:r w:rsidRPr="00ED38EC">
              <w:rPr>
                <w:sz w:val="22"/>
                <w:szCs w:val="22"/>
              </w:rPr>
              <w:t>самос-тійна</w:t>
            </w:r>
            <w:proofErr w:type="spellEnd"/>
            <w:r w:rsidRPr="00ED38EC">
              <w:rPr>
                <w:sz w:val="22"/>
                <w:szCs w:val="22"/>
              </w:rPr>
              <w:t xml:space="preserve"> робота</w:t>
            </w:r>
          </w:p>
        </w:tc>
      </w:tr>
      <w:tr w:rsidR="008A6BDA" w:rsidRPr="00ED38EC" w14:paraId="3DA318D7" w14:textId="77777777" w:rsidTr="004E5001">
        <w:tc>
          <w:tcPr>
            <w:tcW w:w="758" w:type="pct"/>
            <w:vAlign w:val="center"/>
          </w:tcPr>
          <w:p w14:paraId="2F69BD88" w14:textId="77777777" w:rsidR="008A6BDA" w:rsidRPr="00ED38EC" w:rsidRDefault="008A6BDA" w:rsidP="004E5001">
            <w:r w:rsidRPr="00ED38EC">
              <w:t>лекційні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98D69D" w14:textId="4870F9D7" w:rsidR="008A6BDA" w:rsidRPr="00ED38EC" w:rsidRDefault="008A6BDA" w:rsidP="004E500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8704EF">
              <w:rPr>
                <w:color w:val="000000"/>
                <w:lang w:val="ru-RU"/>
              </w:rPr>
              <w:t>3</w:t>
            </w: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575" w:type="pct"/>
            <w:vAlign w:val="center"/>
          </w:tcPr>
          <w:p w14:paraId="306DEE19" w14:textId="102E1847" w:rsidR="008A6BDA" w:rsidRPr="00ED38EC" w:rsidRDefault="008A6BDA" w:rsidP="004E500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624" w:type="pct"/>
            <w:vAlign w:val="center"/>
          </w:tcPr>
          <w:p w14:paraId="0453FD3E" w14:textId="3E102935" w:rsidR="008A6BDA" w:rsidRPr="00ED38EC" w:rsidRDefault="008704EF" w:rsidP="004E500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  <w:r w:rsidR="008A6BDA">
              <w:rPr>
                <w:color w:val="000000"/>
                <w:lang w:val="ru-RU"/>
              </w:rPr>
              <w:t>8</w:t>
            </w:r>
          </w:p>
        </w:tc>
        <w:tc>
          <w:tcPr>
            <w:tcW w:w="575" w:type="pct"/>
            <w:vAlign w:val="center"/>
          </w:tcPr>
          <w:p w14:paraId="2526E3EE" w14:textId="77777777" w:rsidR="008A6BDA" w:rsidRPr="00ED38EC" w:rsidRDefault="008A6BDA" w:rsidP="004E5001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6002E1F9" w14:textId="77777777" w:rsidR="008A6BDA" w:rsidRPr="00ED38EC" w:rsidRDefault="008A6BDA" w:rsidP="004E5001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14:paraId="69A3F65B" w14:textId="182D2F30" w:rsidR="008A6BDA" w:rsidRPr="00ED38EC" w:rsidRDefault="008A6BDA" w:rsidP="004E500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137</w:t>
            </w:r>
          </w:p>
        </w:tc>
        <w:tc>
          <w:tcPr>
            <w:tcW w:w="488" w:type="pct"/>
            <w:vAlign w:val="center"/>
          </w:tcPr>
          <w:p w14:paraId="522EE649" w14:textId="6511BCA9" w:rsidR="008A6BDA" w:rsidRPr="00422B5B" w:rsidRDefault="008A6BDA" w:rsidP="004E500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448" w:type="pct"/>
            <w:vAlign w:val="center"/>
          </w:tcPr>
          <w:p w14:paraId="6C456791" w14:textId="481B9C0F" w:rsidR="008A6BDA" w:rsidRPr="00ED38EC" w:rsidRDefault="008A6BDA" w:rsidP="004E50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8A6BDA" w:rsidRPr="00ED38EC" w14:paraId="6C74DABF" w14:textId="77777777" w:rsidTr="004E5001">
        <w:tc>
          <w:tcPr>
            <w:tcW w:w="758" w:type="pct"/>
            <w:vAlign w:val="center"/>
          </w:tcPr>
          <w:p w14:paraId="34FCD0FD" w14:textId="77777777" w:rsidR="008A6BDA" w:rsidRPr="00ED38EC" w:rsidRDefault="008A6BDA" w:rsidP="004E5001">
            <w:r w:rsidRPr="00ED38EC">
              <w:t>практичні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EA4E6D" w14:textId="77777777" w:rsidR="008A6BDA" w:rsidRPr="00ED38EC" w:rsidRDefault="008A6BDA" w:rsidP="004E500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75" w:type="pct"/>
            <w:vAlign w:val="center"/>
          </w:tcPr>
          <w:p w14:paraId="74CFA79A" w14:textId="77777777" w:rsidR="008A6BDA" w:rsidRPr="00ED38EC" w:rsidRDefault="008A6BDA" w:rsidP="004E500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24" w:type="pct"/>
            <w:vAlign w:val="center"/>
          </w:tcPr>
          <w:p w14:paraId="5D5DB063" w14:textId="77777777" w:rsidR="008A6BDA" w:rsidRPr="00ED38EC" w:rsidRDefault="008A6BDA" w:rsidP="004E500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75" w:type="pct"/>
            <w:vAlign w:val="center"/>
          </w:tcPr>
          <w:p w14:paraId="6E44A01A" w14:textId="77777777" w:rsidR="008A6BDA" w:rsidRPr="00ED38EC" w:rsidRDefault="008A6BDA" w:rsidP="004E5001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59BEF2FD" w14:textId="77777777" w:rsidR="008A6BDA" w:rsidRPr="00ED38EC" w:rsidRDefault="008A6BDA" w:rsidP="004E5001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14:paraId="0D7CC355" w14:textId="77777777" w:rsidR="008A6BDA" w:rsidRPr="00ED38EC" w:rsidRDefault="008A6BDA" w:rsidP="004E500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88" w:type="pct"/>
            <w:vAlign w:val="center"/>
          </w:tcPr>
          <w:p w14:paraId="065E4B2E" w14:textId="77777777" w:rsidR="008A6BDA" w:rsidRPr="00422B5B" w:rsidRDefault="008A6BDA" w:rsidP="004E500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48" w:type="pct"/>
            <w:vAlign w:val="center"/>
          </w:tcPr>
          <w:p w14:paraId="6A76D922" w14:textId="77777777" w:rsidR="008A6BDA" w:rsidRPr="00422B5B" w:rsidRDefault="008A6BDA" w:rsidP="004E50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A6BDA" w:rsidRPr="00ED38EC" w14:paraId="0D6B2557" w14:textId="77777777" w:rsidTr="004E5001">
        <w:tc>
          <w:tcPr>
            <w:tcW w:w="758" w:type="pct"/>
            <w:vAlign w:val="center"/>
          </w:tcPr>
          <w:p w14:paraId="59F8B2B8" w14:textId="77777777" w:rsidR="008A6BDA" w:rsidRPr="00ED38EC" w:rsidRDefault="008A6BDA" w:rsidP="004E5001">
            <w:r w:rsidRPr="00ED38EC">
              <w:t>лабораторні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ED14E3" w14:textId="3890BB41" w:rsidR="008A6BDA" w:rsidRPr="00ED38EC" w:rsidRDefault="008A6BDA" w:rsidP="004E500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8704EF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575" w:type="pct"/>
            <w:vAlign w:val="center"/>
          </w:tcPr>
          <w:p w14:paraId="06470C5B" w14:textId="63ECD2AE" w:rsidR="008A6BDA" w:rsidRPr="00ED38EC" w:rsidRDefault="008704EF" w:rsidP="004E500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</w:t>
            </w:r>
          </w:p>
        </w:tc>
        <w:tc>
          <w:tcPr>
            <w:tcW w:w="624" w:type="pct"/>
            <w:vAlign w:val="center"/>
          </w:tcPr>
          <w:p w14:paraId="6EB1A1E6" w14:textId="4795BBD0" w:rsidR="008A6BDA" w:rsidRPr="00ED38EC" w:rsidRDefault="008A6BDA" w:rsidP="004E500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  <w:r w:rsidR="008704EF">
              <w:rPr>
                <w:color w:val="000000"/>
                <w:lang w:val="ru-RU"/>
              </w:rPr>
              <w:t>6</w:t>
            </w:r>
          </w:p>
        </w:tc>
        <w:tc>
          <w:tcPr>
            <w:tcW w:w="575" w:type="pct"/>
            <w:vAlign w:val="center"/>
          </w:tcPr>
          <w:p w14:paraId="2F9CE027" w14:textId="77777777" w:rsidR="008A6BDA" w:rsidRPr="00ED38EC" w:rsidRDefault="008A6BDA" w:rsidP="004E5001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30500BB7" w14:textId="77777777" w:rsidR="008A6BDA" w:rsidRPr="00ED38EC" w:rsidRDefault="008A6BDA" w:rsidP="004E5001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14:paraId="09DE3344" w14:textId="36459629" w:rsidR="008A6BDA" w:rsidRPr="00ED38EC" w:rsidRDefault="008A6BDA" w:rsidP="004E5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88" w:type="pct"/>
            <w:vAlign w:val="center"/>
          </w:tcPr>
          <w:p w14:paraId="2C616BA1" w14:textId="23A44C75" w:rsidR="008A6BDA" w:rsidRPr="00422B5B" w:rsidRDefault="008A6BDA" w:rsidP="004E500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448" w:type="pct"/>
            <w:vAlign w:val="center"/>
          </w:tcPr>
          <w:p w14:paraId="306AD49C" w14:textId="0E14A056" w:rsidR="008A6BDA" w:rsidRPr="00422B5B" w:rsidRDefault="008A6BDA" w:rsidP="004E50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</w:t>
            </w:r>
          </w:p>
        </w:tc>
      </w:tr>
      <w:tr w:rsidR="008A6BDA" w:rsidRPr="00ED38EC" w14:paraId="3A4232C0" w14:textId="77777777" w:rsidTr="004E5001">
        <w:tc>
          <w:tcPr>
            <w:tcW w:w="758" w:type="pct"/>
            <w:vAlign w:val="center"/>
          </w:tcPr>
          <w:p w14:paraId="628424B7" w14:textId="77777777" w:rsidR="008A6BDA" w:rsidRPr="00ED38EC" w:rsidRDefault="008A6BDA" w:rsidP="004E5001">
            <w:r w:rsidRPr="00ED38EC">
              <w:t>семінари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15D78" w14:textId="77777777" w:rsidR="008A6BDA" w:rsidRPr="00ED38EC" w:rsidRDefault="008A6BDA" w:rsidP="004E50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14:paraId="37EB8808" w14:textId="77777777" w:rsidR="008A6BDA" w:rsidRPr="00ED38EC" w:rsidRDefault="008A6BDA" w:rsidP="004E50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61CE60AA" w14:textId="77777777" w:rsidR="008A6BDA" w:rsidRPr="00ED38EC" w:rsidRDefault="008A6BDA" w:rsidP="004E500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75" w:type="pct"/>
            <w:vAlign w:val="center"/>
          </w:tcPr>
          <w:p w14:paraId="455F4EB9" w14:textId="77777777" w:rsidR="008A6BDA" w:rsidRPr="00ED38EC" w:rsidRDefault="008A6BDA" w:rsidP="004E5001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745BD76F" w14:textId="77777777" w:rsidR="008A6BDA" w:rsidRPr="00ED38EC" w:rsidRDefault="008A6BDA" w:rsidP="004E5001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14:paraId="0264C16D" w14:textId="77777777" w:rsidR="008A6BDA" w:rsidRPr="00ED38EC" w:rsidRDefault="008A6BDA" w:rsidP="004E500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8" w:type="pct"/>
            <w:vAlign w:val="center"/>
          </w:tcPr>
          <w:p w14:paraId="6E5D2F10" w14:textId="77777777" w:rsidR="008A6BDA" w:rsidRPr="00422B5B" w:rsidRDefault="008A6BDA" w:rsidP="004E5001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</w:t>
            </w:r>
          </w:p>
        </w:tc>
        <w:tc>
          <w:tcPr>
            <w:tcW w:w="448" w:type="pct"/>
            <w:vAlign w:val="center"/>
          </w:tcPr>
          <w:p w14:paraId="07E36910" w14:textId="77777777" w:rsidR="008A6BDA" w:rsidRPr="00ED38EC" w:rsidRDefault="008A6BDA" w:rsidP="004E5001">
            <w:pPr>
              <w:jc w:val="center"/>
              <w:rPr>
                <w:sz w:val="22"/>
                <w:szCs w:val="22"/>
              </w:rPr>
            </w:pPr>
          </w:p>
        </w:tc>
      </w:tr>
      <w:tr w:rsidR="008A6BDA" w:rsidRPr="00ED38EC" w14:paraId="4C885E2C" w14:textId="77777777" w:rsidTr="004E5001">
        <w:tc>
          <w:tcPr>
            <w:tcW w:w="758" w:type="pct"/>
            <w:vAlign w:val="center"/>
          </w:tcPr>
          <w:p w14:paraId="18A1C279" w14:textId="77777777" w:rsidR="008A6BDA" w:rsidRPr="00ED38EC" w:rsidRDefault="008A6BDA" w:rsidP="004E5001">
            <w:r w:rsidRPr="00ED38EC">
              <w:t>РАЗОМ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AE63D1" w14:textId="4CBE90FA" w:rsidR="008A6BDA" w:rsidRPr="00ED38EC" w:rsidRDefault="008A6BDA" w:rsidP="004E5001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255</w:t>
            </w:r>
          </w:p>
        </w:tc>
        <w:tc>
          <w:tcPr>
            <w:tcW w:w="575" w:type="pct"/>
            <w:vAlign w:val="center"/>
          </w:tcPr>
          <w:p w14:paraId="0D3803D3" w14:textId="55CB43D5" w:rsidR="008A6BDA" w:rsidRPr="00ED38EC" w:rsidRDefault="008A6BDA" w:rsidP="004E5001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  <w:r w:rsidR="008704EF">
              <w:rPr>
                <w:bCs/>
                <w:color w:val="000000"/>
                <w:lang w:val="ru-RU"/>
              </w:rPr>
              <w:t>11</w:t>
            </w:r>
          </w:p>
        </w:tc>
        <w:tc>
          <w:tcPr>
            <w:tcW w:w="624" w:type="pct"/>
            <w:vAlign w:val="center"/>
          </w:tcPr>
          <w:p w14:paraId="38F7604A" w14:textId="246ACB13" w:rsidR="008A6BDA" w:rsidRPr="00ED38EC" w:rsidRDefault="008A6BDA" w:rsidP="004E5001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  <w:r w:rsidR="008704EF">
              <w:rPr>
                <w:bCs/>
                <w:color w:val="000000"/>
                <w:lang w:val="ru-RU"/>
              </w:rPr>
              <w:t>44</w:t>
            </w:r>
          </w:p>
        </w:tc>
        <w:tc>
          <w:tcPr>
            <w:tcW w:w="575" w:type="pct"/>
            <w:vAlign w:val="center"/>
          </w:tcPr>
          <w:p w14:paraId="0535B7ED" w14:textId="77777777" w:rsidR="008A6BDA" w:rsidRPr="00ED38EC" w:rsidRDefault="008A6BDA" w:rsidP="004E5001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624" w:type="pct"/>
            <w:vAlign w:val="center"/>
          </w:tcPr>
          <w:p w14:paraId="78DDA5AF" w14:textId="77777777" w:rsidR="008A6BDA" w:rsidRPr="00ED38EC" w:rsidRDefault="008A6BDA" w:rsidP="004E5001">
            <w:pPr>
              <w:jc w:val="center"/>
              <w:rPr>
                <w:color w:val="000000"/>
              </w:rPr>
            </w:pPr>
            <w:r w:rsidRPr="00ED38EC">
              <w:rPr>
                <w:color w:val="000000"/>
              </w:rPr>
              <w:t>-</w:t>
            </w:r>
          </w:p>
        </w:tc>
        <w:tc>
          <w:tcPr>
            <w:tcW w:w="456" w:type="pct"/>
            <w:vAlign w:val="center"/>
          </w:tcPr>
          <w:p w14:paraId="6A2A1951" w14:textId="35D19BA1" w:rsidR="008A6BDA" w:rsidRPr="00422B5B" w:rsidRDefault="008A6BDA" w:rsidP="004E5001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255</w:t>
            </w:r>
          </w:p>
        </w:tc>
        <w:tc>
          <w:tcPr>
            <w:tcW w:w="488" w:type="pct"/>
            <w:vAlign w:val="center"/>
          </w:tcPr>
          <w:p w14:paraId="6C1A243F" w14:textId="0657A455" w:rsidR="008A6BDA" w:rsidRPr="00ED38EC" w:rsidRDefault="008A6BDA" w:rsidP="004E5001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26</w:t>
            </w:r>
          </w:p>
        </w:tc>
        <w:tc>
          <w:tcPr>
            <w:tcW w:w="448" w:type="pct"/>
            <w:vAlign w:val="center"/>
          </w:tcPr>
          <w:p w14:paraId="41ED6D56" w14:textId="043368F4" w:rsidR="008A6BDA" w:rsidRPr="00ED38EC" w:rsidRDefault="008A6BDA" w:rsidP="004E5001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229</w:t>
            </w:r>
          </w:p>
        </w:tc>
      </w:tr>
      <w:bookmarkEnd w:id="14"/>
    </w:tbl>
    <w:p w14:paraId="6471A94F" w14:textId="7779207A" w:rsidR="008A6BDA" w:rsidRDefault="008A6BDA" w:rsidP="008A6BDA"/>
    <w:p w14:paraId="7CDFCDEB" w14:textId="77777777" w:rsidR="008A6BDA" w:rsidRPr="008A6BDA" w:rsidRDefault="008A6BDA" w:rsidP="008A6BDA"/>
    <w:p w14:paraId="2BA4419B" w14:textId="77777777" w:rsidR="00964881" w:rsidRPr="00C21973" w:rsidRDefault="00964881" w:rsidP="009D1C24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5" w:name="_Toc534664489"/>
      <w:r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 ПРОГРАМА ДИСЦИПЛІНИ</w:t>
      </w:r>
      <w:r w:rsidR="000878AC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ВИДАМИ НАВЧАЛЬНИХ ЗАНЯТЬ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6749"/>
        <w:gridCol w:w="1406"/>
      </w:tblGrid>
      <w:tr w:rsidR="001B2ED6" w:rsidRPr="00C21973" w14:paraId="04E99DB0" w14:textId="77777777" w:rsidTr="008A6BDA">
        <w:trPr>
          <w:trHeight w:val="365"/>
          <w:tblHeader/>
        </w:trPr>
        <w:tc>
          <w:tcPr>
            <w:tcW w:w="765" w:type="pct"/>
            <w:vAlign w:val="center"/>
          </w:tcPr>
          <w:p w14:paraId="5775A528" w14:textId="77777777" w:rsidR="001B2ED6" w:rsidRPr="00C21973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>Шифри</w:t>
            </w:r>
          </w:p>
          <w:p w14:paraId="574DE52B" w14:textId="77777777" w:rsidR="001B2ED6" w:rsidRPr="00C21973" w:rsidRDefault="001B2ED6" w:rsidP="001508A1">
            <w:pPr>
              <w:jc w:val="center"/>
            </w:pPr>
            <w:r w:rsidRPr="00C21973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05" w:type="pct"/>
            <w:vAlign w:val="center"/>
          </w:tcPr>
          <w:p w14:paraId="625D8334" w14:textId="77777777" w:rsidR="001B2ED6" w:rsidRPr="00C21973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30" w:type="pct"/>
            <w:vAlign w:val="center"/>
          </w:tcPr>
          <w:p w14:paraId="387F40E7" w14:textId="77777777" w:rsidR="001B2ED6" w:rsidRPr="00C21973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 xml:space="preserve">Обсяг складових, </w:t>
            </w:r>
            <w:r w:rsidRPr="00C21973">
              <w:rPr>
                <w:bCs/>
                <w:i/>
                <w:color w:val="000000"/>
              </w:rPr>
              <w:t>години</w:t>
            </w:r>
          </w:p>
        </w:tc>
      </w:tr>
      <w:tr w:rsidR="001B2ED6" w:rsidRPr="00C21973" w14:paraId="32AD9DAC" w14:textId="77777777" w:rsidTr="008A6BDA">
        <w:trPr>
          <w:trHeight w:val="243"/>
        </w:trPr>
        <w:tc>
          <w:tcPr>
            <w:tcW w:w="765" w:type="pct"/>
          </w:tcPr>
          <w:p w14:paraId="11530C28" w14:textId="77777777" w:rsidR="001B2ED6" w:rsidRPr="00C21973" w:rsidRDefault="001B2ED6" w:rsidP="001508A1"/>
        </w:tc>
        <w:tc>
          <w:tcPr>
            <w:tcW w:w="3505" w:type="pct"/>
            <w:vAlign w:val="center"/>
          </w:tcPr>
          <w:p w14:paraId="3A061C3E" w14:textId="77777777" w:rsidR="001B2ED6" w:rsidRPr="00C21973" w:rsidRDefault="001B2ED6" w:rsidP="001508A1">
            <w:pPr>
              <w:jc w:val="center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30" w:type="pct"/>
          </w:tcPr>
          <w:p w14:paraId="17765BD4" w14:textId="13669939" w:rsidR="001B2ED6" w:rsidRPr="00C21973" w:rsidRDefault="008A6BDA" w:rsidP="001508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704EF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9065EC" w:rsidRPr="00C21973" w14:paraId="394FD16C" w14:textId="77777777" w:rsidTr="008A6BDA">
        <w:trPr>
          <w:trHeight w:val="276"/>
        </w:trPr>
        <w:tc>
          <w:tcPr>
            <w:tcW w:w="765" w:type="pct"/>
            <w:vMerge w:val="restart"/>
          </w:tcPr>
          <w:p w14:paraId="2B1CD35D" w14:textId="0DADA289" w:rsidR="00246C65" w:rsidRPr="00246C65" w:rsidRDefault="00246C65" w:rsidP="00246C65">
            <w:pPr>
              <w:rPr>
                <w:color w:val="000000"/>
              </w:rPr>
            </w:pPr>
            <w:r w:rsidRPr="00246C65">
              <w:rPr>
                <w:color w:val="000000"/>
              </w:rPr>
              <w:t>ПР07-Ф13</w:t>
            </w:r>
          </w:p>
          <w:p w14:paraId="4A820D14" w14:textId="785D3CDC" w:rsidR="009065EC" w:rsidRPr="00246C65" w:rsidRDefault="009065EC" w:rsidP="00246C65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7A3CA3C9" w14:textId="77777777" w:rsidR="009065EC" w:rsidRPr="00075787" w:rsidRDefault="009065EC" w:rsidP="009065EC">
            <w:pPr>
              <w:rPr>
                <w:b/>
                <w:color w:val="000000"/>
              </w:rPr>
            </w:pPr>
            <w:r w:rsidRPr="00075787">
              <w:rPr>
                <w:b/>
                <w:color w:val="000000"/>
              </w:rPr>
              <w:t>1.</w:t>
            </w:r>
            <w:r>
              <w:rPr>
                <w:b/>
                <w:color w:val="000000"/>
              </w:rPr>
              <w:t xml:space="preserve"> Стан розвитку сучасних систем керування та технічних засобів автоматизації</w:t>
            </w:r>
          </w:p>
        </w:tc>
        <w:tc>
          <w:tcPr>
            <w:tcW w:w="730" w:type="pct"/>
            <w:vMerge w:val="restart"/>
          </w:tcPr>
          <w:p w14:paraId="036448F7" w14:textId="3CFDC72A" w:rsidR="009065EC" w:rsidRPr="00C21973" w:rsidRDefault="00246C65" w:rsidP="00906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04EF">
              <w:rPr>
                <w:color w:val="000000"/>
              </w:rPr>
              <w:t>4</w:t>
            </w:r>
          </w:p>
        </w:tc>
      </w:tr>
      <w:tr w:rsidR="009065EC" w:rsidRPr="00C21973" w14:paraId="42DD1013" w14:textId="77777777" w:rsidTr="008A6BDA">
        <w:trPr>
          <w:trHeight w:val="276"/>
        </w:trPr>
        <w:tc>
          <w:tcPr>
            <w:tcW w:w="765" w:type="pct"/>
            <w:vMerge/>
          </w:tcPr>
          <w:p w14:paraId="4621DDB9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1C43D29C" w14:textId="77777777" w:rsidR="009065EC" w:rsidRPr="00C21973" w:rsidRDefault="009065EC" w:rsidP="009065EC">
            <w:pPr>
              <w:rPr>
                <w:color w:val="000000"/>
              </w:rPr>
            </w:pPr>
            <w:r>
              <w:rPr>
                <w:color w:val="000000"/>
              </w:rPr>
              <w:t>Загальна характеристика та основні поняття</w:t>
            </w:r>
          </w:p>
        </w:tc>
        <w:tc>
          <w:tcPr>
            <w:tcW w:w="730" w:type="pct"/>
            <w:vMerge/>
            <w:vAlign w:val="center"/>
          </w:tcPr>
          <w:p w14:paraId="70F35A53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628F0228" w14:textId="77777777" w:rsidTr="008A6BDA">
        <w:trPr>
          <w:trHeight w:val="276"/>
        </w:trPr>
        <w:tc>
          <w:tcPr>
            <w:tcW w:w="765" w:type="pct"/>
            <w:vMerge/>
          </w:tcPr>
          <w:p w14:paraId="35BE6E5D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659CA7DF" w14:textId="77777777" w:rsidR="009065EC" w:rsidRPr="00C21973" w:rsidRDefault="009065EC" w:rsidP="009065EC">
            <w:pPr>
              <w:rPr>
                <w:color w:val="000000"/>
              </w:rPr>
            </w:pPr>
            <w:r>
              <w:rPr>
                <w:color w:val="000000"/>
              </w:rPr>
              <w:t>Структура систем автоматизації</w:t>
            </w:r>
          </w:p>
        </w:tc>
        <w:tc>
          <w:tcPr>
            <w:tcW w:w="730" w:type="pct"/>
            <w:vMerge/>
            <w:vAlign w:val="center"/>
          </w:tcPr>
          <w:p w14:paraId="45E0F7CB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1941CDE9" w14:textId="77777777" w:rsidTr="008A6BDA">
        <w:trPr>
          <w:trHeight w:val="276"/>
        </w:trPr>
        <w:tc>
          <w:tcPr>
            <w:tcW w:w="765" w:type="pct"/>
            <w:vMerge/>
          </w:tcPr>
          <w:p w14:paraId="2352A973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353B705A" w14:textId="77777777" w:rsidR="009065EC" w:rsidRPr="00C21973" w:rsidRDefault="009065EC" w:rsidP="009065EC">
            <w:r>
              <w:t>Фундаментальні принципи керування</w:t>
            </w:r>
          </w:p>
        </w:tc>
        <w:tc>
          <w:tcPr>
            <w:tcW w:w="730" w:type="pct"/>
            <w:vMerge/>
            <w:vAlign w:val="center"/>
          </w:tcPr>
          <w:p w14:paraId="445202CA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703D8C96" w14:textId="77777777" w:rsidTr="008A6BDA">
        <w:trPr>
          <w:trHeight w:val="54"/>
        </w:trPr>
        <w:tc>
          <w:tcPr>
            <w:tcW w:w="765" w:type="pct"/>
            <w:vMerge/>
          </w:tcPr>
          <w:p w14:paraId="0C8524E9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6AE5BA23" w14:textId="77777777" w:rsidR="009065EC" w:rsidRPr="00C21973" w:rsidRDefault="009065EC" w:rsidP="009065EC">
            <w:pPr>
              <w:rPr>
                <w:color w:val="000000"/>
              </w:rPr>
            </w:pPr>
            <w:r>
              <w:t>Види автоматичного керування</w:t>
            </w:r>
          </w:p>
        </w:tc>
        <w:tc>
          <w:tcPr>
            <w:tcW w:w="730" w:type="pct"/>
            <w:vMerge/>
            <w:vAlign w:val="center"/>
          </w:tcPr>
          <w:p w14:paraId="0A22B319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7362C52A" w14:textId="77777777" w:rsidTr="008A6BDA">
        <w:trPr>
          <w:trHeight w:val="51"/>
        </w:trPr>
        <w:tc>
          <w:tcPr>
            <w:tcW w:w="765" w:type="pct"/>
            <w:vMerge/>
          </w:tcPr>
          <w:p w14:paraId="044753C7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3F65A161" w14:textId="77777777" w:rsidR="009065EC" w:rsidRDefault="009065EC" w:rsidP="009065EC">
            <w:r>
              <w:t>Режими роботи автоматичних систем</w:t>
            </w:r>
          </w:p>
        </w:tc>
        <w:tc>
          <w:tcPr>
            <w:tcW w:w="730" w:type="pct"/>
            <w:vMerge/>
            <w:vAlign w:val="center"/>
          </w:tcPr>
          <w:p w14:paraId="38ECE6E6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2327E002" w14:textId="77777777" w:rsidTr="008A6BDA">
        <w:trPr>
          <w:trHeight w:val="51"/>
        </w:trPr>
        <w:tc>
          <w:tcPr>
            <w:tcW w:w="765" w:type="pct"/>
            <w:vMerge/>
          </w:tcPr>
          <w:p w14:paraId="2F32E4A1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4E79BE71" w14:textId="77777777" w:rsidR="009065EC" w:rsidRDefault="009065EC" w:rsidP="009065EC">
            <w:r>
              <w:t>Принципи побудови дискретних систем керування</w:t>
            </w:r>
          </w:p>
        </w:tc>
        <w:tc>
          <w:tcPr>
            <w:tcW w:w="730" w:type="pct"/>
            <w:vMerge/>
            <w:vAlign w:val="center"/>
          </w:tcPr>
          <w:p w14:paraId="2F8BD99B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3E4424" w:rsidRPr="00C21973" w14:paraId="559ED299" w14:textId="77777777" w:rsidTr="008A6BDA">
        <w:trPr>
          <w:trHeight w:val="36"/>
        </w:trPr>
        <w:tc>
          <w:tcPr>
            <w:tcW w:w="765" w:type="pct"/>
            <w:vMerge w:val="restart"/>
          </w:tcPr>
          <w:p w14:paraId="3B0A63BD" w14:textId="77777777" w:rsidR="00246C65" w:rsidRPr="00246C65" w:rsidRDefault="00246C65" w:rsidP="00246C65">
            <w:pPr>
              <w:rPr>
                <w:color w:val="000000"/>
              </w:rPr>
            </w:pPr>
            <w:r w:rsidRPr="00246C65">
              <w:rPr>
                <w:color w:val="000000"/>
              </w:rPr>
              <w:t>ПР08-Ф13-1</w:t>
            </w:r>
          </w:p>
          <w:p w14:paraId="0B17330D" w14:textId="194E8F85" w:rsidR="003E4424" w:rsidRPr="00246C65" w:rsidRDefault="003E4424" w:rsidP="00246C65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140E409C" w14:textId="3CE5442D" w:rsidR="003E4424" w:rsidRPr="00075787" w:rsidRDefault="003E4424" w:rsidP="009065EC">
            <w:pPr>
              <w:rPr>
                <w:b/>
                <w:color w:val="000000"/>
                <w:highlight w:val="yellow"/>
              </w:rPr>
            </w:pPr>
            <w:r w:rsidRPr="00075787">
              <w:rPr>
                <w:b/>
                <w:color w:val="000000"/>
              </w:rPr>
              <w:t xml:space="preserve">2. </w:t>
            </w:r>
            <w:r>
              <w:rPr>
                <w:b/>
                <w:color w:val="000000"/>
              </w:rPr>
              <w:t>Датчики</w:t>
            </w:r>
            <w:r w:rsidR="00150128">
              <w:rPr>
                <w:b/>
                <w:color w:val="000000"/>
              </w:rPr>
              <w:t xml:space="preserve"> та перетворювачі</w:t>
            </w:r>
          </w:p>
        </w:tc>
        <w:tc>
          <w:tcPr>
            <w:tcW w:w="730" w:type="pct"/>
            <w:vMerge w:val="restart"/>
          </w:tcPr>
          <w:p w14:paraId="01D14DB5" w14:textId="021C5055" w:rsidR="003E4424" w:rsidRDefault="00246C65" w:rsidP="00906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04EF">
              <w:rPr>
                <w:color w:val="000000"/>
              </w:rPr>
              <w:t>4</w:t>
            </w:r>
          </w:p>
        </w:tc>
      </w:tr>
      <w:tr w:rsidR="003E4424" w:rsidRPr="00C21973" w14:paraId="09DD46AB" w14:textId="77777777" w:rsidTr="008A6BDA">
        <w:trPr>
          <w:trHeight w:val="36"/>
        </w:trPr>
        <w:tc>
          <w:tcPr>
            <w:tcW w:w="765" w:type="pct"/>
            <w:vMerge/>
          </w:tcPr>
          <w:p w14:paraId="49021A1D" w14:textId="77777777" w:rsidR="003E4424" w:rsidRPr="00246C65" w:rsidRDefault="003E4424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70B0B5E8" w14:textId="11EE59A5" w:rsidR="003E4424" w:rsidRPr="00C21973" w:rsidRDefault="003E4424" w:rsidP="009065EC">
            <w:pPr>
              <w:rPr>
                <w:color w:val="000000"/>
              </w:rPr>
            </w:pPr>
            <w:r w:rsidRPr="00075787">
              <w:rPr>
                <w:color w:val="000000"/>
              </w:rPr>
              <w:t xml:space="preserve">Структура </w:t>
            </w:r>
            <w:r>
              <w:rPr>
                <w:color w:val="000000"/>
              </w:rPr>
              <w:t>технологічних датчиків</w:t>
            </w:r>
          </w:p>
        </w:tc>
        <w:tc>
          <w:tcPr>
            <w:tcW w:w="730" w:type="pct"/>
            <w:vMerge/>
          </w:tcPr>
          <w:p w14:paraId="463F6A49" w14:textId="77777777" w:rsidR="003E4424" w:rsidRDefault="003E4424" w:rsidP="009065EC">
            <w:pPr>
              <w:jc w:val="center"/>
              <w:rPr>
                <w:color w:val="000000"/>
              </w:rPr>
            </w:pPr>
          </w:p>
        </w:tc>
      </w:tr>
      <w:tr w:rsidR="003E4424" w:rsidRPr="00C21973" w14:paraId="1978B9C4" w14:textId="77777777" w:rsidTr="008A6BDA">
        <w:trPr>
          <w:trHeight w:val="36"/>
        </w:trPr>
        <w:tc>
          <w:tcPr>
            <w:tcW w:w="765" w:type="pct"/>
            <w:vMerge/>
          </w:tcPr>
          <w:p w14:paraId="08ECC0ED" w14:textId="77777777" w:rsidR="003E4424" w:rsidRPr="00246C65" w:rsidRDefault="003E4424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7DB1FD6A" w14:textId="77777777" w:rsidR="003E4424" w:rsidRPr="00C21973" w:rsidRDefault="003E4424" w:rsidP="009065EC">
            <w:pPr>
              <w:rPr>
                <w:color w:val="000000"/>
              </w:rPr>
            </w:pPr>
            <w:r>
              <w:rPr>
                <w:color w:val="000000"/>
              </w:rPr>
              <w:t>Типи електричних сигналів датчиків</w:t>
            </w:r>
          </w:p>
        </w:tc>
        <w:tc>
          <w:tcPr>
            <w:tcW w:w="730" w:type="pct"/>
            <w:vMerge/>
          </w:tcPr>
          <w:p w14:paraId="3053C9FD" w14:textId="77777777" w:rsidR="003E4424" w:rsidRDefault="003E4424" w:rsidP="009065EC">
            <w:pPr>
              <w:jc w:val="center"/>
              <w:rPr>
                <w:color w:val="000000"/>
              </w:rPr>
            </w:pPr>
          </w:p>
        </w:tc>
      </w:tr>
      <w:tr w:rsidR="003E4424" w:rsidRPr="00C21973" w14:paraId="4F0D31A6" w14:textId="77777777" w:rsidTr="008A6BDA">
        <w:trPr>
          <w:trHeight w:val="36"/>
        </w:trPr>
        <w:tc>
          <w:tcPr>
            <w:tcW w:w="765" w:type="pct"/>
            <w:vMerge/>
          </w:tcPr>
          <w:p w14:paraId="477B5949" w14:textId="77777777" w:rsidR="003E4424" w:rsidRPr="00246C65" w:rsidRDefault="003E4424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621D317D" w14:textId="77777777" w:rsidR="003E4424" w:rsidRPr="00C21973" w:rsidRDefault="003E4424" w:rsidP="009065EC">
            <w:pPr>
              <w:rPr>
                <w:color w:val="000000"/>
              </w:rPr>
            </w:pPr>
            <w:r>
              <w:rPr>
                <w:color w:val="000000"/>
              </w:rPr>
              <w:t>Основні характеристики датчиків</w:t>
            </w:r>
          </w:p>
        </w:tc>
        <w:tc>
          <w:tcPr>
            <w:tcW w:w="730" w:type="pct"/>
            <w:vMerge/>
          </w:tcPr>
          <w:p w14:paraId="15007ECD" w14:textId="77777777" w:rsidR="003E4424" w:rsidRDefault="003E4424" w:rsidP="009065EC">
            <w:pPr>
              <w:jc w:val="center"/>
              <w:rPr>
                <w:color w:val="000000"/>
              </w:rPr>
            </w:pPr>
          </w:p>
        </w:tc>
      </w:tr>
      <w:tr w:rsidR="003E4424" w:rsidRPr="00C21973" w14:paraId="5E8F7D9B" w14:textId="77777777" w:rsidTr="008A6BDA">
        <w:trPr>
          <w:trHeight w:val="36"/>
        </w:trPr>
        <w:tc>
          <w:tcPr>
            <w:tcW w:w="765" w:type="pct"/>
            <w:vMerge/>
          </w:tcPr>
          <w:p w14:paraId="48368977" w14:textId="77777777" w:rsidR="003E4424" w:rsidRPr="00246C65" w:rsidRDefault="003E4424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6F44841A" w14:textId="77777777" w:rsidR="003E4424" w:rsidRPr="00C21973" w:rsidRDefault="003E4424" w:rsidP="009065EC">
            <w:pPr>
              <w:rPr>
                <w:color w:val="000000"/>
              </w:rPr>
            </w:pPr>
            <w:r>
              <w:rPr>
                <w:color w:val="000000"/>
              </w:rPr>
              <w:t>Вимірювальні схеми датчиків</w:t>
            </w:r>
          </w:p>
        </w:tc>
        <w:tc>
          <w:tcPr>
            <w:tcW w:w="730" w:type="pct"/>
            <w:vMerge/>
          </w:tcPr>
          <w:p w14:paraId="328CCC89" w14:textId="77777777" w:rsidR="003E4424" w:rsidRDefault="003E4424" w:rsidP="009065EC">
            <w:pPr>
              <w:jc w:val="center"/>
              <w:rPr>
                <w:color w:val="000000"/>
              </w:rPr>
            </w:pPr>
          </w:p>
        </w:tc>
      </w:tr>
      <w:tr w:rsidR="003E4424" w:rsidRPr="00C21973" w14:paraId="6269384B" w14:textId="77777777" w:rsidTr="008A6BDA">
        <w:trPr>
          <w:trHeight w:val="36"/>
        </w:trPr>
        <w:tc>
          <w:tcPr>
            <w:tcW w:w="765" w:type="pct"/>
            <w:vMerge/>
          </w:tcPr>
          <w:p w14:paraId="46062209" w14:textId="77777777" w:rsidR="003E4424" w:rsidRPr="00246C65" w:rsidRDefault="003E4424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74548E3B" w14:textId="6C4F83D6" w:rsidR="003E4424" w:rsidRDefault="003E4424" w:rsidP="009065EC">
            <w:pPr>
              <w:rPr>
                <w:color w:val="000000"/>
              </w:rPr>
            </w:pPr>
            <w:r>
              <w:rPr>
                <w:color w:val="000000"/>
              </w:rPr>
              <w:t>Вимірювальні масштабні перетворювачі</w:t>
            </w:r>
          </w:p>
        </w:tc>
        <w:tc>
          <w:tcPr>
            <w:tcW w:w="730" w:type="pct"/>
            <w:vMerge/>
          </w:tcPr>
          <w:p w14:paraId="6AE15AE7" w14:textId="77777777" w:rsidR="003E4424" w:rsidRDefault="003E4424" w:rsidP="009065EC">
            <w:pPr>
              <w:jc w:val="center"/>
              <w:rPr>
                <w:color w:val="000000"/>
              </w:rPr>
            </w:pPr>
          </w:p>
        </w:tc>
      </w:tr>
      <w:tr w:rsidR="003E4424" w:rsidRPr="00C21973" w14:paraId="3069438F" w14:textId="77777777" w:rsidTr="008A6BDA">
        <w:trPr>
          <w:trHeight w:val="36"/>
        </w:trPr>
        <w:tc>
          <w:tcPr>
            <w:tcW w:w="765" w:type="pct"/>
            <w:vMerge/>
          </w:tcPr>
          <w:p w14:paraId="1A6BF9DF" w14:textId="77777777" w:rsidR="003E4424" w:rsidRPr="00246C65" w:rsidRDefault="003E4424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3B5DA0D3" w14:textId="36E2A235" w:rsidR="003E4424" w:rsidRDefault="003E4424" w:rsidP="009065EC">
            <w:pPr>
              <w:rPr>
                <w:color w:val="000000"/>
              </w:rPr>
            </w:pPr>
            <w:r>
              <w:rPr>
                <w:color w:val="000000"/>
              </w:rPr>
              <w:t>Аналого-цифрові перетворювачі</w:t>
            </w:r>
          </w:p>
        </w:tc>
        <w:tc>
          <w:tcPr>
            <w:tcW w:w="730" w:type="pct"/>
            <w:vMerge/>
          </w:tcPr>
          <w:p w14:paraId="11EF9D11" w14:textId="77777777" w:rsidR="003E4424" w:rsidRDefault="003E4424" w:rsidP="009065EC">
            <w:pPr>
              <w:jc w:val="center"/>
              <w:rPr>
                <w:color w:val="000000"/>
              </w:rPr>
            </w:pPr>
          </w:p>
        </w:tc>
      </w:tr>
      <w:tr w:rsidR="003E4424" w:rsidRPr="00C21973" w14:paraId="2E5C6DA4" w14:textId="77777777" w:rsidTr="008A6BDA">
        <w:trPr>
          <w:trHeight w:val="36"/>
        </w:trPr>
        <w:tc>
          <w:tcPr>
            <w:tcW w:w="765" w:type="pct"/>
            <w:vMerge/>
          </w:tcPr>
          <w:p w14:paraId="119F7597" w14:textId="77777777" w:rsidR="003E4424" w:rsidRPr="00246C65" w:rsidRDefault="003E4424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2D6EE957" w14:textId="2956651A" w:rsidR="003E4424" w:rsidRDefault="004A1730" w:rsidP="009065EC">
            <w:pPr>
              <w:rPr>
                <w:color w:val="000000"/>
              </w:rPr>
            </w:pPr>
            <w:r>
              <w:rPr>
                <w:color w:val="000000"/>
              </w:rPr>
              <w:t>Апроксимація статичних характеристик датчиків</w:t>
            </w:r>
          </w:p>
        </w:tc>
        <w:tc>
          <w:tcPr>
            <w:tcW w:w="730" w:type="pct"/>
            <w:vMerge/>
          </w:tcPr>
          <w:p w14:paraId="12FA7B64" w14:textId="77777777" w:rsidR="003E4424" w:rsidRDefault="003E4424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4479CE6D" w14:textId="77777777" w:rsidTr="008A6BDA">
        <w:trPr>
          <w:trHeight w:val="20"/>
        </w:trPr>
        <w:tc>
          <w:tcPr>
            <w:tcW w:w="765" w:type="pct"/>
            <w:vMerge w:val="restart"/>
          </w:tcPr>
          <w:p w14:paraId="6FD376BA" w14:textId="77777777" w:rsidR="00246C65" w:rsidRPr="00246C65" w:rsidRDefault="00246C65" w:rsidP="00246C65">
            <w:pPr>
              <w:rPr>
                <w:color w:val="000000"/>
              </w:rPr>
            </w:pPr>
            <w:r w:rsidRPr="00246C65">
              <w:rPr>
                <w:color w:val="000000"/>
              </w:rPr>
              <w:t>ПР08-Ф13-2</w:t>
            </w:r>
          </w:p>
          <w:p w14:paraId="67716F73" w14:textId="75E49397" w:rsidR="009065EC" w:rsidRPr="00246C65" w:rsidRDefault="009065EC" w:rsidP="009065EC">
            <w:pPr>
              <w:rPr>
                <w:color w:val="000000"/>
              </w:rPr>
            </w:pPr>
          </w:p>
          <w:p w14:paraId="479E585C" w14:textId="5CFF037C" w:rsidR="009065EC" w:rsidRPr="00246C65" w:rsidRDefault="009065EC" w:rsidP="00246C65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20B08FA6" w14:textId="77777777" w:rsidR="009065EC" w:rsidRPr="00075787" w:rsidRDefault="009065EC" w:rsidP="009065EC">
            <w:pPr>
              <w:rPr>
                <w:b/>
                <w:color w:val="000000"/>
                <w:highlight w:val="yellow"/>
              </w:rPr>
            </w:pPr>
            <w:r w:rsidRPr="00075787">
              <w:rPr>
                <w:b/>
                <w:color w:val="000000"/>
              </w:rPr>
              <w:t xml:space="preserve">3. </w:t>
            </w:r>
            <w:r>
              <w:rPr>
                <w:b/>
                <w:color w:val="000000"/>
              </w:rPr>
              <w:t>Первинні перетворювачі датчиків</w:t>
            </w:r>
          </w:p>
        </w:tc>
        <w:tc>
          <w:tcPr>
            <w:tcW w:w="730" w:type="pct"/>
            <w:vMerge w:val="restart"/>
          </w:tcPr>
          <w:p w14:paraId="30839F0F" w14:textId="7B429DB6" w:rsidR="009065EC" w:rsidRPr="00C21973" w:rsidRDefault="00246C65" w:rsidP="00906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704EF">
              <w:rPr>
                <w:color w:val="000000"/>
              </w:rPr>
              <w:t>4</w:t>
            </w:r>
          </w:p>
        </w:tc>
      </w:tr>
      <w:tr w:rsidR="009065EC" w:rsidRPr="00C21973" w14:paraId="637749D9" w14:textId="77777777" w:rsidTr="008A6BDA">
        <w:trPr>
          <w:trHeight w:val="20"/>
        </w:trPr>
        <w:tc>
          <w:tcPr>
            <w:tcW w:w="765" w:type="pct"/>
            <w:vMerge/>
          </w:tcPr>
          <w:p w14:paraId="0FF10C7C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2D789F34" w14:textId="77777777" w:rsidR="009065EC" w:rsidRPr="00C21973" w:rsidRDefault="009065EC" w:rsidP="009065EC">
            <w:pPr>
              <w:rPr>
                <w:color w:val="000000"/>
              </w:rPr>
            </w:pPr>
            <w:r>
              <w:rPr>
                <w:color w:val="000000"/>
              </w:rPr>
              <w:t>Потенціометричні перетворювачі</w:t>
            </w:r>
          </w:p>
        </w:tc>
        <w:tc>
          <w:tcPr>
            <w:tcW w:w="730" w:type="pct"/>
            <w:vMerge/>
            <w:vAlign w:val="center"/>
          </w:tcPr>
          <w:p w14:paraId="0780638A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4124AE5E" w14:textId="77777777" w:rsidTr="008A6BDA">
        <w:trPr>
          <w:trHeight w:val="20"/>
        </w:trPr>
        <w:tc>
          <w:tcPr>
            <w:tcW w:w="765" w:type="pct"/>
            <w:vMerge/>
          </w:tcPr>
          <w:p w14:paraId="7258E3D1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5728CEE5" w14:textId="77777777" w:rsidR="009065EC" w:rsidRPr="00C21973" w:rsidRDefault="009065EC" w:rsidP="009065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Терморезистивні</w:t>
            </w:r>
            <w:proofErr w:type="spellEnd"/>
            <w:r>
              <w:rPr>
                <w:color w:val="000000"/>
              </w:rPr>
              <w:t xml:space="preserve"> перетворювачі</w:t>
            </w:r>
          </w:p>
        </w:tc>
        <w:tc>
          <w:tcPr>
            <w:tcW w:w="730" w:type="pct"/>
            <w:vMerge/>
            <w:vAlign w:val="center"/>
          </w:tcPr>
          <w:p w14:paraId="53961EB3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219C4870" w14:textId="77777777" w:rsidTr="008A6BDA">
        <w:trPr>
          <w:trHeight w:val="20"/>
        </w:trPr>
        <w:tc>
          <w:tcPr>
            <w:tcW w:w="765" w:type="pct"/>
            <w:vMerge/>
          </w:tcPr>
          <w:p w14:paraId="374210DC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7C8D910C" w14:textId="77777777" w:rsidR="009065EC" w:rsidRPr="00C21973" w:rsidRDefault="009065EC" w:rsidP="009065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Тензорезистивні</w:t>
            </w:r>
            <w:proofErr w:type="spellEnd"/>
            <w:r>
              <w:rPr>
                <w:color w:val="000000"/>
              </w:rPr>
              <w:t xml:space="preserve"> перетворювачі</w:t>
            </w:r>
          </w:p>
        </w:tc>
        <w:tc>
          <w:tcPr>
            <w:tcW w:w="730" w:type="pct"/>
            <w:vMerge/>
            <w:vAlign w:val="center"/>
          </w:tcPr>
          <w:p w14:paraId="5E02845A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26F2B937" w14:textId="77777777" w:rsidTr="008A6BDA">
        <w:trPr>
          <w:trHeight w:val="27"/>
        </w:trPr>
        <w:tc>
          <w:tcPr>
            <w:tcW w:w="765" w:type="pct"/>
            <w:vMerge/>
          </w:tcPr>
          <w:p w14:paraId="0393BF11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5615A280" w14:textId="1670A73A" w:rsidR="009065EC" w:rsidRPr="00C21973" w:rsidRDefault="009065EC" w:rsidP="009065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Магніторезистивні</w:t>
            </w:r>
            <w:proofErr w:type="spellEnd"/>
            <w:r>
              <w:rPr>
                <w:color w:val="000000"/>
              </w:rPr>
              <w:t xml:space="preserve"> перетворювачі</w:t>
            </w:r>
          </w:p>
        </w:tc>
        <w:tc>
          <w:tcPr>
            <w:tcW w:w="730" w:type="pct"/>
            <w:vMerge/>
            <w:vAlign w:val="center"/>
          </w:tcPr>
          <w:p w14:paraId="1707F29A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46B11A3F" w14:textId="77777777" w:rsidTr="008A6BDA">
        <w:trPr>
          <w:trHeight w:val="20"/>
        </w:trPr>
        <w:tc>
          <w:tcPr>
            <w:tcW w:w="765" w:type="pct"/>
            <w:vMerge/>
          </w:tcPr>
          <w:p w14:paraId="48B84075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5F8D9B4C" w14:textId="77777777" w:rsidR="009065EC" w:rsidRPr="00C21973" w:rsidRDefault="009065EC" w:rsidP="009065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Фоторезистивні</w:t>
            </w:r>
            <w:proofErr w:type="spellEnd"/>
            <w:r>
              <w:rPr>
                <w:color w:val="000000"/>
              </w:rPr>
              <w:t xml:space="preserve"> перетворювачі</w:t>
            </w:r>
          </w:p>
        </w:tc>
        <w:tc>
          <w:tcPr>
            <w:tcW w:w="730" w:type="pct"/>
            <w:vMerge/>
            <w:vAlign w:val="center"/>
          </w:tcPr>
          <w:p w14:paraId="568BA7CC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5AA8D452" w14:textId="77777777" w:rsidTr="008A6BDA">
        <w:trPr>
          <w:trHeight w:val="20"/>
        </w:trPr>
        <w:tc>
          <w:tcPr>
            <w:tcW w:w="765" w:type="pct"/>
            <w:vMerge/>
          </w:tcPr>
          <w:p w14:paraId="1348B443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67382BDB" w14:textId="77777777" w:rsidR="009065EC" w:rsidRPr="00C21973" w:rsidRDefault="009065EC" w:rsidP="009065EC">
            <w:pPr>
              <w:rPr>
                <w:color w:val="000000"/>
              </w:rPr>
            </w:pPr>
            <w:r>
              <w:rPr>
                <w:color w:val="000000"/>
              </w:rPr>
              <w:t>Ємнісні перетворювачі</w:t>
            </w:r>
          </w:p>
        </w:tc>
        <w:tc>
          <w:tcPr>
            <w:tcW w:w="730" w:type="pct"/>
            <w:vMerge/>
            <w:vAlign w:val="center"/>
          </w:tcPr>
          <w:p w14:paraId="70F74F44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69860A8E" w14:textId="77777777" w:rsidTr="008A6BDA">
        <w:trPr>
          <w:trHeight w:val="20"/>
        </w:trPr>
        <w:tc>
          <w:tcPr>
            <w:tcW w:w="765" w:type="pct"/>
            <w:vMerge/>
          </w:tcPr>
          <w:p w14:paraId="19E627EE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2D969CA5" w14:textId="77777777" w:rsidR="009065EC" w:rsidRPr="00C21973" w:rsidRDefault="009065EC" w:rsidP="009065EC">
            <w:pPr>
              <w:rPr>
                <w:color w:val="000000"/>
              </w:rPr>
            </w:pPr>
            <w:r>
              <w:rPr>
                <w:color w:val="000000"/>
              </w:rPr>
              <w:t>Індуктивні перетворювачі</w:t>
            </w:r>
          </w:p>
        </w:tc>
        <w:tc>
          <w:tcPr>
            <w:tcW w:w="730" w:type="pct"/>
            <w:vMerge/>
            <w:vAlign w:val="center"/>
          </w:tcPr>
          <w:p w14:paraId="06042EDA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45CAD04E" w14:textId="77777777" w:rsidTr="008A6BDA">
        <w:trPr>
          <w:trHeight w:val="20"/>
        </w:trPr>
        <w:tc>
          <w:tcPr>
            <w:tcW w:w="765" w:type="pct"/>
            <w:vMerge/>
          </w:tcPr>
          <w:p w14:paraId="564FCD9D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4E8FECAE" w14:textId="77777777" w:rsidR="009065EC" w:rsidRPr="00C21973" w:rsidRDefault="009065EC" w:rsidP="009065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Перетворювачі </w:t>
            </w:r>
            <w:proofErr w:type="spellStart"/>
            <w:r>
              <w:rPr>
                <w:color w:val="000000"/>
              </w:rPr>
              <w:t>Холла</w:t>
            </w:r>
            <w:proofErr w:type="spellEnd"/>
          </w:p>
        </w:tc>
        <w:tc>
          <w:tcPr>
            <w:tcW w:w="730" w:type="pct"/>
            <w:vMerge/>
            <w:vAlign w:val="center"/>
          </w:tcPr>
          <w:p w14:paraId="0277B797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560EB252" w14:textId="77777777" w:rsidTr="008A6BDA">
        <w:trPr>
          <w:trHeight w:val="20"/>
        </w:trPr>
        <w:tc>
          <w:tcPr>
            <w:tcW w:w="765" w:type="pct"/>
            <w:vMerge/>
          </w:tcPr>
          <w:p w14:paraId="10A61FE0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50218F31" w14:textId="77777777" w:rsidR="009065EC" w:rsidRPr="00C21973" w:rsidRDefault="009065EC" w:rsidP="009065EC">
            <w:pPr>
              <w:rPr>
                <w:color w:val="000000"/>
              </w:rPr>
            </w:pPr>
            <w:r>
              <w:rPr>
                <w:color w:val="000000"/>
              </w:rPr>
              <w:t>Електроконтактні перетворювачі</w:t>
            </w:r>
          </w:p>
        </w:tc>
        <w:tc>
          <w:tcPr>
            <w:tcW w:w="730" w:type="pct"/>
            <w:vMerge/>
            <w:vAlign w:val="center"/>
          </w:tcPr>
          <w:p w14:paraId="327F3B32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27ADFBAC" w14:textId="77777777" w:rsidTr="008A6BDA">
        <w:trPr>
          <w:trHeight w:val="20"/>
        </w:trPr>
        <w:tc>
          <w:tcPr>
            <w:tcW w:w="765" w:type="pct"/>
            <w:vMerge/>
          </w:tcPr>
          <w:p w14:paraId="0CDBE6BC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6B2F5FD5" w14:textId="77777777" w:rsidR="009065EC" w:rsidRPr="00C21973" w:rsidRDefault="009065EC" w:rsidP="009065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Тахогенераторні</w:t>
            </w:r>
            <w:proofErr w:type="spellEnd"/>
            <w:r>
              <w:rPr>
                <w:color w:val="000000"/>
              </w:rPr>
              <w:t xml:space="preserve"> перетворювачі</w:t>
            </w:r>
          </w:p>
        </w:tc>
        <w:tc>
          <w:tcPr>
            <w:tcW w:w="730" w:type="pct"/>
            <w:vMerge/>
            <w:vAlign w:val="center"/>
          </w:tcPr>
          <w:p w14:paraId="137C6EA9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0F7003DB" w14:textId="77777777" w:rsidTr="008A6BDA">
        <w:trPr>
          <w:trHeight w:val="20"/>
        </w:trPr>
        <w:tc>
          <w:tcPr>
            <w:tcW w:w="765" w:type="pct"/>
            <w:vMerge/>
          </w:tcPr>
          <w:p w14:paraId="589CCAC0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121B1CB7" w14:textId="77777777" w:rsidR="009065EC" w:rsidRPr="00C21973" w:rsidRDefault="009065EC" w:rsidP="009065EC">
            <w:pPr>
              <w:rPr>
                <w:color w:val="000000"/>
              </w:rPr>
            </w:pPr>
            <w:r>
              <w:rPr>
                <w:color w:val="000000"/>
              </w:rPr>
              <w:t>Термоелектричні перетворювачі</w:t>
            </w:r>
          </w:p>
        </w:tc>
        <w:tc>
          <w:tcPr>
            <w:tcW w:w="730" w:type="pct"/>
            <w:vMerge/>
            <w:vAlign w:val="center"/>
          </w:tcPr>
          <w:p w14:paraId="352960B6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148B97E8" w14:textId="77777777" w:rsidTr="008A6BDA">
        <w:trPr>
          <w:trHeight w:val="20"/>
        </w:trPr>
        <w:tc>
          <w:tcPr>
            <w:tcW w:w="765" w:type="pct"/>
            <w:vMerge/>
          </w:tcPr>
          <w:p w14:paraId="5750A4F3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4BD4E78D" w14:textId="03E17663" w:rsidR="009065EC" w:rsidRPr="00C21973" w:rsidRDefault="009065EC" w:rsidP="009065E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7654B">
              <w:rPr>
                <w:color w:val="000000"/>
              </w:rPr>
              <w:t>’</w:t>
            </w:r>
            <w:r>
              <w:rPr>
                <w:color w:val="000000"/>
              </w:rPr>
              <w:t>єзоелектричні перетворювачі</w:t>
            </w:r>
          </w:p>
        </w:tc>
        <w:tc>
          <w:tcPr>
            <w:tcW w:w="730" w:type="pct"/>
            <w:vMerge/>
            <w:vAlign w:val="center"/>
          </w:tcPr>
          <w:p w14:paraId="41C3EDEE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3D7D22FE" w14:textId="77777777" w:rsidTr="008A6BDA">
        <w:trPr>
          <w:trHeight w:val="20"/>
        </w:trPr>
        <w:tc>
          <w:tcPr>
            <w:tcW w:w="765" w:type="pct"/>
            <w:vMerge/>
          </w:tcPr>
          <w:p w14:paraId="4A4F6DF5" w14:textId="77777777" w:rsidR="009065EC" w:rsidRPr="00246C65" w:rsidRDefault="009065EC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643A1F34" w14:textId="77777777" w:rsidR="009065EC" w:rsidRPr="00C21973" w:rsidRDefault="009065EC" w:rsidP="009065EC">
            <w:pPr>
              <w:rPr>
                <w:color w:val="000000"/>
              </w:rPr>
            </w:pPr>
            <w:r>
              <w:rPr>
                <w:color w:val="000000"/>
              </w:rPr>
              <w:t>Перетворювачі кутових переміщень</w:t>
            </w:r>
          </w:p>
        </w:tc>
        <w:tc>
          <w:tcPr>
            <w:tcW w:w="730" w:type="pct"/>
            <w:vMerge/>
            <w:vAlign w:val="center"/>
          </w:tcPr>
          <w:p w14:paraId="24CBE782" w14:textId="77777777" w:rsidR="009065EC" w:rsidRPr="00C21973" w:rsidRDefault="009065EC" w:rsidP="009065EC">
            <w:pPr>
              <w:jc w:val="center"/>
              <w:rPr>
                <w:color w:val="000000"/>
              </w:rPr>
            </w:pPr>
          </w:p>
        </w:tc>
      </w:tr>
      <w:tr w:rsidR="001F738B" w:rsidRPr="00C21973" w14:paraId="33476DC3" w14:textId="77777777" w:rsidTr="008A6BDA">
        <w:trPr>
          <w:trHeight w:val="70"/>
        </w:trPr>
        <w:tc>
          <w:tcPr>
            <w:tcW w:w="765" w:type="pct"/>
            <w:vMerge w:val="restart"/>
          </w:tcPr>
          <w:p w14:paraId="3503BDBE" w14:textId="77777777" w:rsidR="00246C65" w:rsidRPr="00246C65" w:rsidRDefault="00246C65" w:rsidP="00246C65">
            <w:pPr>
              <w:rPr>
                <w:color w:val="000000"/>
              </w:rPr>
            </w:pPr>
            <w:r w:rsidRPr="00246C65">
              <w:rPr>
                <w:color w:val="000000"/>
              </w:rPr>
              <w:t>ПР08-Ф13-3</w:t>
            </w:r>
          </w:p>
          <w:p w14:paraId="66ED591E" w14:textId="3E35A129" w:rsidR="001F738B" w:rsidRPr="00246C65" w:rsidRDefault="001F738B" w:rsidP="009065EC"/>
        </w:tc>
        <w:tc>
          <w:tcPr>
            <w:tcW w:w="3505" w:type="pct"/>
          </w:tcPr>
          <w:p w14:paraId="3A80BDD9" w14:textId="4E8E6A51" w:rsidR="001F738B" w:rsidRPr="00C21973" w:rsidRDefault="001F738B" w:rsidP="009065EC">
            <w:pPr>
              <w:rPr>
                <w:b/>
              </w:rPr>
            </w:pPr>
            <w:r w:rsidRPr="00C21973">
              <w:rPr>
                <w:b/>
              </w:rPr>
              <w:t>4</w:t>
            </w:r>
            <w:r>
              <w:rPr>
                <w:b/>
              </w:rPr>
              <w:t>. Методи вимірювань фізичних величин</w:t>
            </w:r>
          </w:p>
        </w:tc>
        <w:tc>
          <w:tcPr>
            <w:tcW w:w="730" w:type="pct"/>
            <w:vMerge w:val="restart"/>
          </w:tcPr>
          <w:p w14:paraId="78000186" w14:textId="454AF133" w:rsidR="001F738B" w:rsidRPr="00C21973" w:rsidRDefault="00246C65" w:rsidP="009065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704EF">
              <w:rPr>
                <w:bCs/>
                <w:color w:val="000000"/>
              </w:rPr>
              <w:t>2</w:t>
            </w:r>
          </w:p>
        </w:tc>
      </w:tr>
      <w:tr w:rsidR="001F738B" w:rsidRPr="00C21973" w14:paraId="2D2BF0EA" w14:textId="77777777" w:rsidTr="008A6BDA">
        <w:trPr>
          <w:trHeight w:val="58"/>
        </w:trPr>
        <w:tc>
          <w:tcPr>
            <w:tcW w:w="765" w:type="pct"/>
            <w:vMerge/>
          </w:tcPr>
          <w:p w14:paraId="564AA3E3" w14:textId="77777777" w:rsidR="001F738B" w:rsidRPr="00246C65" w:rsidRDefault="001F738B" w:rsidP="009065EC"/>
        </w:tc>
        <w:tc>
          <w:tcPr>
            <w:tcW w:w="3505" w:type="pct"/>
          </w:tcPr>
          <w:p w14:paraId="087E1156" w14:textId="65214C50" w:rsidR="001F738B" w:rsidRPr="00C21973" w:rsidRDefault="001F738B" w:rsidP="009065EC">
            <w:pPr>
              <w:rPr>
                <w:color w:val="000000"/>
              </w:rPr>
            </w:pPr>
            <w:r>
              <w:rPr>
                <w:color w:val="000000"/>
              </w:rPr>
              <w:t>Класифікація методів вимірювань</w:t>
            </w:r>
          </w:p>
        </w:tc>
        <w:tc>
          <w:tcPr>
            <w:tcW w:w="730" w:type="pct"/>
            <w:vMerge/>
            <w:vAlign w:val="center"/>
          </w:tcPr>
          <w:p w14:paraId="676BC9DC" w14:textId="77777777" w:rsidR="001F738B" w:rsidRPr="00C21973" w:rsidRDefault="001F738B" w:rsidP="009065EC">
            <w:pPr>
              <w:jc w:val="center"/>
              <w:rPr>
                <w:color w:val="000000"/>
              </w:rPr>
            </w:pPr>
          </w:p>
        </w:tc>
      </w:tr>
      <w:tr w:rsidR="001F738B" w:rsidRPr="00C21973" w14:paraId="2FACB4AE" w14:textId="77777777" w:rsidTr="008A6BDA">
        <w:trPr>
          <w:trHeight w:val="126"/>
        </w:trPr>
        <w:tc>
          <w:tcPr>
            <w:tcW w:w="765" w:type="pct"/>
            <w:vMerge/>
          </w:tcPr>
          <w:p w14:paraId="09C5FB61" w14:textId="77777777" w:rsidR="001F738B" w:rsidRPr="00246C65" w:rsidRDefault="001F738B" w:rsidP="009065EC"/>
        </w:tc>
        <w:tc>
          <w:tcPr>
            <w:tcW w:w="3505" w:type="pct"/>
          </w:tcPr>
          <w:p w14:paraId="0B497ED3" w14:textId="57FC351D" w:rsidR="001F738B" w:rsidRPr="00C21973" w:rsidRDefault="001F738B" w:rsidP="009065EC">
            <w:pPr>
              <w:rPr>
                <w:color w:val="000000"/>
              </w:rPr>
            </w:pPr>
            <w:r>
              <w:rPr>
                <w:color w:val="000000"/>
              </w:rPr>
              <w:t>Компенсаційний метод</w:t>
            </w:r>
          </w:p>
        </w:tc>
        <w:tc>
          <w:tcPr>
            <w:tcW w:w="730" w:type="pct"/>
            <w:vMerge/>
          </w:tcPr>
          <w:p w14:paraId="1D931C2D" w14:textId="77777777" w:rsidR="001F738B" w:rsidRPr="00C21973" w:rsidRDefault="001F738B" w:rsidP="009065EC">
            <w:pPr>
              <w:jc w:val="center"/>
              <w:rPr>
                <w:color w:val="000000"/>
              </w:rPr>
            </w:pPr>
          </w:p>
        </w:tc>
      </w:tr>
      <w:tr w:rsidR="001F738B" w:rsidRPr="00C21973" w14:paraId="5141A494" w14:textId="77777777" w:rsidTr="008A6BDA">
        <w:trPr>
          <w:trHeight w:val="214"/>
        </w:trPr>
        <w:tc>
          <w:tcPr>
            <w:tcW w:w="765" w:type="pct"/>
            <w:vMerge/>
          </w:tcPr>
          <w:p w14:paraId="0F9C31E2" w14:textId="77777777" w:rsidR="001F738B" w:rsidRPr="00246C65" w:rsidRDefault="001F738B" w:rsidP="009065EC"/>
        </w:tc>
        <w:tc>
          <w:tcPr>
            <w:tcW w:w="3505" w:type="pct"/>
          </w:tcPr>
          <w:p w14:paraId="76326731" w14:textId="010BD1AF" w:rsidR="001F738B" w:rsidRPr="00C21973" w:rsidRDefault="001F738B" w:rsidP="009065EC">
            <w:pPr>
              <w:pStyle w:val="31"/>
              <w:spacing w:after="0"/>
              <w:rPr>
                <w:cap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Диференційний метод</w:t>
            </w:r>
          </w:p>
        </w:tc>
        <w:tc>
          <w:tcPr>
            <w:tcW w:w="730" w:type="pct"/>
            <w:vMerge/>
            <w:vAlign w:val="center"/>
          </w:tcPr>
          <w:p w14:paraId="06ADB692" w14:textId="77777777" w:rsidR="001F738B" w:rsidRPr="00C21973" w:rsidRDefault="001F738B" w:rsidP="009065EC">
            <w:pPr>
              <w:jc w:val="center"/>
              <w:rPr>
                <w:color w:val="000000"/>
              </w:rPr>
            </w:pPr>
          </w:p>
        </w:tc>
      </w:tr>
      <w:tr w:rsidR="00246C65" w:rsidRPr="00C21973" w14:paraId="1A44EF2D" w14:textId="77777777" w:rsidTr="008A6BDA">
        <w:trPr>
          <w:trHeight w:val="70"/>
        </w:trPr>
        <w:tc>
          <w:tcPr>
            <w:tcW w:w="765" w:type="pct"/>
            <w:vMerge w:val="restart"/>
          </w:tcPr>
          <w:p w14:paraId="4C510726" w14:textId="77777777" w:rsidR="00246C65" w:rsidRPr="00246C65" w:rsidRDefault="00246C65" w:rsidP="009065EC">
            <w:r w:rsidRPr="00246C65">
              <w:rPr>
                <w:color w:val="000000"/>
              </w:rPr>
              <w:t>ПР11-Ф13</w:t>
            </w:r>
          </w:p>
          <w:p w14:paraId="5B8C22C8" w14:textId="7966A570" w:rsidR="00246C65" w:rsidRPr="00246C65" w:rsidRDefault="00246C65" w:rsidP="009065EC">
            <w:pPr>
              <w:rPr>
                <w:color w:val="000000"/>
              </w:rPr>
            </w:pPr>
          </w:p>
          <w:p w14:paraId="17B4951B" w14:textId="2BF4B930" w:rsidR="00246C65" w:rsidRPr="00246C65" w:rsidRDefault="00246C65" w:rsidP="009065EC"/>
        </w:tc>
        <w:tc>
          <w:tcPr>
            <w:tcW w:w="3505" w:type="pct"/>
          </w:tcPr>
          <w:p w14:paraId="05C8FBB6" w14:textId="168A7F06" w:rsidR="00246C65" w:rsidRPr="00C21973" w:rsidRDefault="00246C65" w:rsidP="009065EC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bookmarkStart w:id="16" w:name="_Hlk107909826"/>
            <w:r>
              <w:rPr>
                <w:b/>
              </w:rPr>
              <w:t>Силові елементи та виконавчі пристрої автоматики, елементи захисту</w:t>
            </w:r>
            <w:bookmarkEnd w:id="16"/>
          </w:p>
        </w:tc>
        <w:tc>
          <w:tcPr>
            <w:tcW w:w="730" w:type="pct"/>
            <w:vMerge w:val="restart"/>
          </w:tcPr>
          <w:p w14:paraId="0A6D32DD" w14:textId="093524A2" w:rsidR="00246C65" w:rsidRPr="00C21973" w:rsidRDefault="00246C65" w:rsidP="009065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704EF">
              <w:rPr>
                <w:bCs/>
                <w:color w:val="000000"/>
              </w:rPr>
              <w:t>2</w:t>
            </w:r>
          </w:p>
        </w:tc>
      </w:tr>
      <w:tr w:rsidR="00246C65" w:rsidRPr="00C21973" w14:paraId="1C43F7E9" w14:textId="77777777" w:rsidTr="008A6BDA">
        <w:trPr>
          <w:trHeight w:val="58"/>
        </w:trPr>
        <w:tc>
          <w:tcPr>
            <w:tcW w:w="765" w:type="pct"/>
            <w:vMerge/>
          </w:tcPr>
          <w:p w14:paraId="61984F3D" w14:textId="77777777" w:rsidR="00246C65" w:rsidRPr="00C21973" w:rsidRDefault="00246C65" w:rsidP="009065EC"/>
        </w:tc>
        <w:tc>
          <w:tcPr>
            <w:tcW w:w="3505" w:type="pct"/>
          </w:tcPr>
          <w:p w14:paraId="2B24B259" w14:textId="7247E126" w:rsidR="00246C65" w:rsidRPr="00C21973" w:rsidRDefault="00246C65" w:rsidP="009065E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Електромагнітні та </w:t>
            </w:r>
            <w:proofErr w:type="spellStart"/>
            <w:r>
              <w:rPr>
                <w:color w:val="000000"/>
              </w:rPr>
              <w:t>герконові</w:t>
            </w:r>
            <w:proofErr w:type="spellEnd"/>
            <w:r>
              <w:rPr>
                <w:color w:val="000000"/>
              </w:rPr>
              <w:t xml:space="preserve"> реле</w:t>
            </w:r>
          </w:p>
        </w:tc>
        <w:tc>
          <w:tcPr>
            <w:tcW w:w="730" w:type="pct"/>
            <w:vMerge/>
            <w:vAlign w:val="center"/>
          </w:tcPr>
          <w:p w14:paraId="39DADC58" w14:textId="77777777" w:rsidR="00246C65" w:rsidRPr="00C21973" w:rsidRDefault="00246C65" w:rsidP="009065EC">
            <w:pPr>
              <w:jc w:val="center"/>
              <w:rPr>
                <w:color w:val="000000"/>
              </w:rPr>
            </w:pPr>
          </w:p>
        </w:tc>
      </w:tr>
      <w:tr w:rsidR="00246C65" w:rsidRPr="00C21973" w14:paraId="4EB0B3E5" w14:textId="77777777" w:rsidTr="008A6BDA">
        <w:trPr>
          <w:trHeight w:val="126"/>
        </w:trPr>
        <w:tc>
          <w:tcPr>
            <w:tcW w:w="765" w:type="pct"/>
            <w:vMerge/>
          </w:tcPr>
          <w:p w14:paraId="768A543F" w14:textId="77777777" w:rsidR="00246C65" w:rsidRPr="00C21973" w:rsidRDefault="00246C65" w:rsidP="009065EC"/>
        </w:tc>
        <w:tc>
          <w:tcPr>
            <w:tcW w:w="3505" w:type="pct"/>
          </w:tcPr>
          <w:p w14:paraId="33CEF457" w14:textId="35BECBA5" w:rsidR="00246C65" w:rsidRPr="00C21973" w:rsidRDefault="00246C65" w:rsidP="009065EC">
            <w:pPr>
              <w:rPr>
                <w:color w:val="000000"/>
              </w:rPr>
            </w:pPr>
            <w:r>
              <w:t>Електромагнітні контактори та н</w:t>
            </w:r>
            <w:r>
              <w:rPr>
                <w:color w:val="000000"/>
              </w:rPr>
              <w:t>апівпровідникові комутаційні елементи</w:t>
            </w:r>
          </w:p>
        </w:tc>
        <w:tc>
          <w:tcPr>
            <w:tcW w:w="730" w:type="pct"/>
            <w:vMerge/>
          </w:tcPr>
          <w:p w14:paraId="25808666" w14:textId="77777777" w:rsidR="00246C65" w:rsidRPr="00C21973" w:rsidRDefault="00246C65" w:rsidP="009065EC">
            <w:pPr>
              <w:jc w:val="center"/>
              <w:rPr>
                <w:color w:val="000000"/>
              </w:rPr>
            </w:pPr>
          </w:p>
        </w:tc>
      </w:tr>
      <w:tr w:rsidR="00246C65" w:rsidRPr="00C21973" w14:paraId="04BB2899" w14:textId="77777777" w:rsidTr="008A6BDA">
        <w:trPr>
          <w:trHeight w:val="214"/>
        </w:trPr>
        <w:tc>
          <w:tcPr>
            <w:tcW w:w="765" w:type="pct"/>
            <w:vMerge/>
          </w:tcPr>
          <w:p w14:paraId="6BF244E9" w14:textId="77777777" w:rsidR="00246C65" w:rsidRPr="00C21973" w:rsidRDefault="00246C65" w:rsidP="009065EC"/>
        </w:tc>
        <w:tc>
          <w:tcPr>
            <w:tcW w:w="3505" w:type="pct"/>
          </w:tcPr>
          <w:p w14:paraId="484A8DFD" w14:textId="5103C189" w:rsidR="00246C65" w:rsidRPr="00AE3C47" w:rsidRDefault="00246C65" w:rsidP="009065EC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Виконавчі пристрої</w:t>
            </w:r>
          </w:p>
        </w:tc>
        <w:tc>
          <w:tcPr>
            <w:tcW w:w="730" w:type="pct"/>
            <w:vMerge/>
            <w:vAlign w:val="center"/>
          </w:tcPr>
          <w:p w14:paraId="6F35F9C0" w14:textId="77777777" w:rsidR="00246C65" w:rsidRPr="00C21973" w:rsidRDefault="00246C65" w:rsidP="009065EC">
            <w:pPr>
              <w:jc w:val="center"/>
              <w:rPr>
                <w:color w:val="000000"/>
              </w:rPr>
            </w:pPr>
          </w:p>
        </w:tc>
      </w:tr>
      <w:tr w:rsidR="00246C65" w:rsidRPr="00C21973" w14:paraId="3B814CD4" w14:textId="77777777" w:rsidTr="008A6BDA">
        <w:trPr>
          <w:trHeight w:val="33"/>
        </w:trPr>
        <w:tc>
          <w:tcPr>
            <w:tcW w:w="765" w:type="pct"/>
            <w:vMerge/>
          </w:tcPr>
          <w:p w14:paraId="073B3F81" w14:textId="77777777" w:rsidR="00246C65" w:rsidRPr="00C21973" w:rsidRDefault="00246C65" w:rsidP="009065EC"/>
        </w:tc>
        <w:tc>
          <w:tcPr>
            <w:tcW w:w="3505" w:type="pct"/>
          </w:tcPr>
          <w:p w14:paraId="06FFF3CF" w14:textId="1147E674" w:rsidR="00246C65" w:rsidRPr="00C21973" w:rsidRDefault="00246C65" w:rsidP="009065EC">
            <w:r>
              <w:t>Захист автоматичними вимикачами</w:t>
            </w:r>
          </w:p>
        </w:tc>
        <w:tc>
          <w:tcPr>
            <w:tcW w:w="730" w:type="pct"/>
            <w:vMerge/>
            <w:vAlign w:val="center"/>
          </w:tcPr>
          <w:p w14:paraId="24390BAA" w14:textId="77777777" w:rsidR="00246C65" w:rsidRPr="00C21973" w:rsidRDefault="00246C65" w:rsidP="009065EC">
            <w:pPr>
              <w:jc w:val="center"/>
              <w:rPr>
                <w:color w:val="000000"/>
              </w:rPr>
            </w:pPr>
          </w:p>
        </w:tc>
      </w:tr>
      <w:tr w:rsidR="00246C65" w:rsidRPr="00C21973" w14:paraId="36638545" w14:textId="77777777" w:rsidTr="008A6BDA">
        <w:trPr>
          <w:trHeight w:val="29"/>
        </w:trPr>
        <w:tc>
          <w:tcPr>
            <w:tcW w:w="765" w:type="pct"/>
            <w:vMerge/>
          </w:tcPr>
          <w:p w14:paraId="6A6D3336" w14:textId="77777777" w:rsidR="00246C65" w:rsidRPr="00C21973" w:rsidRDefault="00246C65" w:rsidP="009065EC"/>
        </w:tc>
        <w:tc>
          <w:tcPr>
            <w:tcW w:w="3505" w:type="pct"/>
          </w:tcPr>
          <w:p w14:paraId="7A52826B" w14:textId="77777777" w:rsidR="00246C65" w:rsidRPr="00C21973" w:rsidRDefault="00246C65" w:rsidP="009065EC">
            <w:r w:rsidRPr="00E15CF4">
              <w:t>Теплові реле</w:t>
            </w:r>
          </w:p>
        </w:tc>
        <w:tc>
          <w:tcPr>
            <w:tcW w:w="730" w:type="pct"/>
            <w:vMerge/>
            <w:vAlign w:val="center"/>
          </w:tcPr>
          <w:p w14:paraId="4A6240FA" w14:textId="77777777" w:rsidR="00246C65" w:rsidRPr="00C21973" w:rsidRDefault="00246C65" w:rsidP="009065EC">
            <w:pPr>
              <w:jc w:val="center"/>
              <w:rPr>
                <w:color w:val="000000"/>
              </w:rPr>
            </w:pPr>
          </w:p>
        </w:tc>
      </w:tr>
      <w:tr w:rsidR="00246C65" w:rsidRPr="00C21973" w14:paraId="68F18795" w14:textId="77777777" w:rsidTr="008A6BDA">
        <w:trPr>
          <w:trHeight w:val="29"/>
        </w:trPr>
        <w:tc>
          <w:tcPr>
            <w:tcW w:w="765" w:type="pct"/>
            <w:vMerge/>
          </w:tcPr>
          <w:p w14:paraId="22FC88BA" w14:textId="77777777" w:rsidR="00246C65" w:rsidRPr="00C21973" w:rsidRDefault="00246C65" w:rsidP="009065EC"/>
        </w:tc>
        <w:tc>
          <w:tcPr>
            <w:tcW w:w="3505" w:type="pct"/>
          </w:tcPr>
          <w:p w14:paraId="4D16072F" w14:textId="77777777" w:rsidR="00246C65" w:rsidRPr="00C21973" w:rsidRDefault="00246C65" w:rsidP="009065EC">
            <w:r w:rsidRPr="00E15CF4">
              <w:t>Реле контролю параметрів мережі</w:t>
            </w:r>
          </w:p>
        </w:tc>
        <w:tc>
          <w:tcPr>
            <w:tcW w:w="730" w:type="pct"/>
            <w:vMerge/>
            <w:vAlign w:val="center"/>
          </w:tcPr>
          <w:p w14:paraId="611E7814" w14:textId="77777777" w:rsidR="00246C65" w:rsidRPr="00C21973" w:rsidRDefault="00246C65" w:rsidP="009065EC">
            <w:pPr>
              <w:jc w:val="center"/>
              <w:rPr>
                <w:color w:val="000000"/>
              </w:rPr>
            </w:pPr>
          </w:p>
        </w:tc>
      </w:tr>
      <w:tr w:rsidR="00246C65" w:rsidRPr="00C21973" w14:paraId="6721E6EE" w14:textId="77777777" w:rsidTr="008A6BDA">
        <w:trPr>
          <w:trHeight w:val="246"/>
        </w:trPr>
        <w:tc>
          <w:tcPr>
            <w:tcW w:w="765" w:type="pct"/>
            <w:vMerge/>
          </w:tcPr>
          <w:p w14:paraId="20906146" w14:textId="0C6D3AD8" w:rsidR="00246C65" w:rsidRPr="00A23E0A" w:rsidRDefault="00246C65" w:rsidP="009065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5" w:type="pct"/>
          </w:tcPr>
          <w:p w14:paraId="5DF085F5" w14:textId="77777777" w:rsidR="00246C65" w:rsidRPr="00C21973" w:rsidRDefault="00246C65" w:rsidP="009065EC">
            <w:pPr>
              <w:rPr>
                <w:b/>
                <w:color w:val="000000"/>
              </w:rPr>
            </w:pPr>
            <w:r>
              <w:rPr>
                <w:b/>
              </w:rPr>
              <w:t>6. Промислові контролери</w:t>
            </w:r>
          </w:p>
        </w:tc>
        <w:tc>
          <w:tcPr>
            <w:tcW w:w="730" w:type="pct"/>
            <w:vMerge w:val="restart"/>
          </w:tcPr>
          <w:p w14:paraId="6F4FE570" w14:textId="084411EC" w:rsidR="00246C65" w:rsidRPr="00C979F3" w:rsidRDefault="00246C65" w:rsidP="009065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704EF">
              <w:rPr>
                <w:bCs/>
                <w:color w:val="000000"/>
              </w:rPr>
              <w:t>2</w:t>
            </w:r>
          </w:p>
        </w:tc>
      </w:tr>
      <w:tr w:rsidR="00246C65" w:rsidRPr="00C21973" w14:paraId="06BFD5E4" w14:textId="77777777" w:rsidTr="008A6BDA">
        <w:trPr>
          <w:trHeight w:val="20"/>
        </w:trPr>
        <w:tc>
          <w:tcPr>
            <w:tcW w:w="765" w:type="pct"/>
            <w:vMerge/>
          </w:tcPr>
          <w:p w14:paraId="1AA5325F" w14:textId="77777777" w:rsidR="00246C65" w:rsidRPr="00C21973" w:rsidRDefault="00246C65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4E8A2E4B" w14:textId="77777777" w:rsidR="00246C65" w:rsidRPr="00C21973" w:rsidRDefault="00246C65" w:rsidP="009065EC">
            <w:pPr>
              <w:rPr>
                <w:color w:val="000000"/>
              </w:rPr>
            </w:pPr>
            <w:r>
              <w:rPr>
                <w:color w:val="000000"/>
              </w:rPr>
              <w:t>Загальна характеристика промислових контролерів</w:t>
            </w:r>
            <w:r w:rsidRPr="00C21973">
              <w:rPr>
                <w:color w:val="000000"/>
              </w:rPr>
              <w:t xml:space="preserve"> </w:t>
            </w:r>
          </w:p>
        </w:tc>
        <w:tc>
          <w:tcPr>
            <w:tcW w:w="730" w:type="pct"/>
            <w:vMerge/>
            <w:vAlign w:val="center"/>
          </w:tcPr>
          <w:p w14:paraId="261ECD89" w14:textId="77777777" w:rsidR="00246C65" w:rsidRPr="00C979F3" w:rsidRDefault="00246C65" w:rsidP="009065EC">
            <w:pPr>
              <w:jc w:val="center"/>
              <w:rPr>
                <w:color w:val="000000"/>
              </w:rPr>
            </w:pPr>
          </w:p>
        </w:tc>
      </w:tr>
      <w:tr w:rsidR="00246C65" w:rsidRPr="00C21973" w14:paraId="60CCBD29" w14:textId="77777777" w:rsidTr="008A6BDA">
        <w:trPr>
          <w:trHeight w:val="191"/>
        </w:trPr>
        <w:tc>
          <w:tcPr>
            <w:tcW w:w="765" w:type="pct"/>
            <w:vMerge/>
          </w:tcPr>
          <w:p w14:paraId="62617052" w14:textId="77777777" w:rsidR="00246C65" w:rsidRPr="00C21973" w:rsidRDefault="00246C65" w:rsidP="009065EC">
            <w:pPr>
              <w:rPr>
                <w:color w:val="000000"/>
              </w:rPr>
            </w:pPr>
          </w:p>
        </w:tc>
        <w:tc>
          <w:tcPr>
            <w:tcW w:w="3505" w:type="pct"/>
          </w:tcPr>
          <w:p w14:paraId="4F1ED7D3" w14:textId="656178F5" w:rsidR="00246C65" w:rsidRPr="00C21973" w:rsidRDefault="00246C65" w:rsidP="009065EC">
            <w:pPr>
              <w:rPr>
                <w:color w:val="000000"/>
              </w:rPr>
            </w:pPr>
            <w:r>
              <w:rPr>
                <w:color w:val="000000"/>
              </w:rPr>
              <w:t>Програмовані логічні контролери</w:t>
            </w:r>
          </w:p>
        </w:tc>
        <w:tc>
          <w:tcPr>
            <w:tcW w:w="730" w:type="pct"/>
            <w:vMerge/>
            <w:vAlign w:val="center"/>
          </w:tcPr>
          <w:p w14:paraId="6D4A91EA" w14:textId="77777777" w:rsidR="00246C65" w:rsidRPr="00C979F3" w:rsidRDefault="00246C65" w:rsidP="009065EC">
            <w:pPr>
              <w:jc w:val="center"/>
              <w:rPr>
                <w:color w:val="000000"/>
              </w:rPr>
            </w:pPr>
          </w:p>
        </w:tc>
      </w:tr>
      <w:tr w:rsidR="00246C65" w:rsidRPr="00C21973" w14:paraId="2043DBE6" w14:textId="77777777" w:rsidTr="00246C65">
        <w:trPr>
          <w:trHeight w:val="276"/>
        </w:trPr>
        <w:tc>
          <w:tcPr>
            <w:tcW w:w="765" w:type="pct"/>
            <w:vMerge/>
            <w:tcBorders>
              <w:bottom w:val="nil"/>
            </w:tcBorders>
          </w:tcPr>
          <w:p w14:paraId="2981B12D" w14:textId="77777777" w:rsidR="00246C65" w:rsidRPr="00C21973" w:rsidRDefault="00246C65" w:rsidP="009065EC">
            <w:pPr>
              <w:rPr>
                <w:color w:val="000000"/>
              </w:rPr>
            </w:pPr>
          </w:p>
        </w:tc>
        <w:tc>
          <w:tcPr>
            <w:tcW w:w="3505" w:type="pct"/>
            <w:vMerge w:val="restart"/>
          </w:tcPr>
          <w:p w14:paraId="6F76D8AC" w14:textId="77777777" w:rsidR="00246C65" w:rsidRPr="00C21973" w:rsidRDefault="00246C65" w:rsidP="009065EC">
            <w:pPr>
              <w:rPr>
                <w:color w:val="000000"/>
              </w:rPr>
            </w:pPr>
            <w:r>
              <w:rPr>
                <w:color w:val="000000"/>
              </w:rPr>
              <w:t>Основні критерії вибору промислового контролера</w:t>
            </w:r>
          </w:p>
        </w:tc>
        <w:tc>
          <w:tcPr>
            <w:tcW w:w="730" w:type="pct"/>
            <w:vMerge/>
            <w:tcBorders>
              <w:bottom w:val="nil"/>
            </w:tcBorders>
          </w:tcPr>
          <w:p w14:paraId="3D6329B5" w14:textId="77777777" w:rsidR="00246C65" w:rsidRPr="00C979F3" w:rsidRDefault="00246C65" w:rsidP="009065EC">
            <w:pPr>
              <w:jc w:val="center"/>
              <w:rPr>
                <w:bCs/>
                <w:color w:val="000000"/>
              </w:rPr>
            </w:pPr>
          </w:p>
        </w:tc>
      </w:tr>
      <w:tr w:rsidR="008A6BDA" w:rsidRPr="00C21973" w14:paraId="6B610CEC" w14:textId="77777777" w:rsidTr="00246C65">
        <w:trPr>
          <w:trHeight w:val="63"/>
        </w:trPr>
        <w:tc>
          <w:tcPr>
            <w:tcW w:w="765" w:type="pct"/>
            <w:tcBorders>
              <w:top w:val="nil"/>
            </w:tcBorders>
          </w:tcPr>
          <w:p w14:paraId="28A2CA01" w14:textId="77777777" w:rsidR="008A6BDA" w:rsidRPr="00A23E0A" w:rsidRDefault="008A6BDA" w:rsidP="009065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5" w:type="pct"/>
            <w:vMerge/>
          </w:tcPr>
          <w:p w14:paraId="082C5252" w14:textId="7BFE4A90" w:rsidR="008A6BDA" w:rsidRPr="009065EC" w:rsidRDefault="008A6BDA" w:rsidP="009065EC">
            <w:pPr>
              <w:pStyle w:val="5"/>
              <w:spacing w:befor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0" w:type="pct"/>
            <w:tcBorders>
              <w:top w:val="nil"/>
            </w:tcBorders>
          </w:tcPr>
          <w:p w14:paraId="516D5BA1" w14:textId="2ABEFD0B" w:rsidR="008A6BDA" w:rsidRPr="00165058" w:rsidRDefault="008A6BDA" w:rsidP="009065EC">
            <w:pPr>
              <w:jc w:val="center"/>
              <w:rPr>
                <w:color w:val="000000"/>
              </w:rPr>
            </w:pPr>
          </w:p>
        </w:tc>
      </w:tr>
      <w:tr w:rsidR="009065EC" w:rsidRPr="00C21973" w14:paraId="2CC51815" w14:textId="77777777" w:rsidTr="008A6BDA">
        <w:trPr>
          <w:trHeight w:val="62"/>
        </w:trPr>
        <w:tc>
          <w:tcPr>
            <w:tcW w:w="765" w:type="pct"/>
          </w:tcPr>
          <w:p w14:paraId="2081763D" w14:textId="77777777" w:rsidR="009065EC" w:rsidRPr="00C21973" w:rsidRDefault="009065EC" w:rsidP="009065EC"/>
        </w:tc>
        <w:tc>
          <w:tcPr>
            <w:tcW w:w="3505" w:type="pct"/>
          </w:tcPr>
          <w:p w14:paraId="21A1C3E0" w14:textId="77777777" w:rsidR="009065EC" w:rsidRPr="00C21973" w:rsidRDefault="009065EC" w:rsidP="009065EC">
            <w:pPr>
              <w:jc w:val="center"/>
              <w:rPr>
                <w:b/>
              </w:rPr>
            </w:pPr>
            <w:r w:rsidRPr="00C21973">
              <w:rPr>
                <w:b/>
                <w:bCs/>
                <w:color w:val="000000"/>
              </w:rPr>
              <w:t>ЛАБОРАТОРНІ РОБОТИ</w:t>
            </w:r>
          </w:p>
        </w:tc>
        <w:tc>
          <w:tcPr>
            <w:tcW w:w="730" w:type="pct"/>
          </w:tcPr>
          <w:p w14:paraId="55E42750" w14:textId="05C01570" w:rsidR="009065EC" w:rsidRPr="00C21973" w:rsidRDefault="008A6BDA" w:rsidP="00906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704E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9065EC" w:rsidRPr="00C21973" w14:paraId="3994C412" w14:textId="77777777" w:rsidTr="008A6BDA">
        <w:trPr>
          <w:trHeight w:val="36"/>
        </w:trPr>
        <w:tc>
          <w:tcPr>
            <w:tcW w:w="765" w:type="pct"/>
            <w:vMerge w:val="restart"/>
          </w:tcPr>
          <w:p w14:paraId="222B72FE" w14:textId="77777777" w:rsidR="00246C65" w:rsidRPr="00246C65" w:rsidRDefault="00246C65" w:rsidP="00246C65">
            <w:pPr>
              <w:rPr>
                <w:color w:val="000000" w:themeColor="text1"/>
              </w:rPr>
            </w:pPr>
            <w:r w:rsidRPr="00246C65">
              <w:rPr>
                <w:color w:val="000000" w:themeColor="text1"/>
              </w:rPr>
              <w:t>ПР07-Ф13</w:t>
            </w:r>
          </w:p>
          <w:p w14:paraId="77E74E57" w14:textId="77777777" w:rsidR="00246C65" w:rsidRPr="00246C65" w:rsidRDefault="00246C65" w:rsidP="00246C65">
            <w:pPr>
              <w:rPr>
                <w:color w:val="000000" w:themeColor="text1"/>
              </w:rPr>
            </w:pPr>
            <w:r w:rsidRPr="00246C65">
              <w:rPr>
                <w:color w:val="000000" w:themeColor="text1"/>
              </w:rPr>
              <w:t>ПР08-Ф13-1</w:t>
            </w:r>
          </w:p>
          <w:p w14:paraId="7FB55829" w14:textId="77777777" w:rsidR="00246C65" w:rsidRPr="00246C65" w:rsidRDefault="00246C65" w:rsidP="00246C65">
            <w:pPr>
              <w:rPr>
                <w:color w:val="000000" w:themeColor="text1"/>
              </w:rPr>
            </w:pPr>
            <w:r w:rsidRPr="00246C65">
              <w:rPr>
                <w:color w:val="000000" w:themeColor="text1"/>
              </w:rPr>
              <w:t>ПР08-Ф13-2</w:t>
            </w:r>
          </w:p>
          <w:p w14:paraId="6B042723" w14:textId="77777777" w:rsidR="00246C65" w:rsidRPr="00246C65" w:rsidRDefault="00246C65" w:rsidP="00246C65">
            <w:pPr>
              <w:rPr>
                <w:color w:val="000000" w:themeColor="text1"/>
              </w:rPr>
            </w:pPr>
            <w:r w:rsidRPr="00246C65">
              <w:rPr>
                <w:color w:val="000000" w:themeColor="text1"/>
              </w:rPr>
              <w:t>ПР08-Ф13-3</w:t>
            </w:r>
          </w:p>
          <w:p w14:paraId="0E554F57" w14:textId="195E4880" w:rsidR="009065EC" w:rsidRPr="00A23E0A" w:rsidRDefault="00246C65" w:rsidP="00246C65">
            <w:pPr>
              <w:rPr>
                <w:sz w:val="18"/>
                <w:szCs w:val="18"/>
              </w:rPr>
            </w:pPr>
            <w:r w:rsidRPr="00246C65">
              <w:rPr>
                <w:color w:val="000000" w:themeColor="text1"/>
              </w:rPr>
              <w:t>ПР11-Ф13</w:t>
            </w:r>
          </w:p>
        </w:tc>
        <w:tc>
          <w:tcPr>
            <w:tcW w:w="3505" w:type="pct"/>
          </w:tcPr>
          <w:p w14:paraId="79D166C9" w14:textId="29DE26E1" w:rsidR="009065EC" w:rsidRPr="00E15CF4" w:rsidRDefault="009065EC" w:rsidP="009065EC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r w:rsidRPr="00E15CF4">
              <w:rPr>
                <w:b w:val="0"/>
                <w:sz w:val="24"/>
                <w:szCs w:val="24"/>
              </w:rPr>
              <w:t>Лаб</w:t>
            </w:r>
            <w:r>
              <w:rPr>
                <w:b w:val="0"/>
                <w:sz w:val="24"/>
                <w:szCs w:val="24"/>
              </w:rPr>
              <w:t>.Роб</w:t>
            </w:r>
            <w:r w:rsidRPr="00E15CF4">
              <w:rPr>
                <w:b w:val="0"/>
                <w:sz w:val="24"/>
                <w:szCs w:val="24"/>
              </w:rPr>
              <w:t xml:space="preserve">.1 Дослідження </w:t>
            </w:r>
            <w:r w:rsidR="00B4424F">
              <w:rPr>
                <w:b w:val="0"/>
                <w:sz w:val="24"/>
                <w:szCs w:val="24"/>
              </w:rPr>
              <w:t>характеристик аналого-цифрового перетворювача</w:t>
            </w:r>
          </w:p>
        </w:tc>
        <w:tc>
          <w:tcPr>
            <w:tcW w:w="730" w:type="pct"/>
          </w:tcPr>
          <w:p w14:paraId="71613756" w14:textId="543D7D86" w:rsidR="009065EC" w:rsidRPr="00E60A2D" w:rsidRDefault="00246C65" w:rsidP="009065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704EF">
              <w:rPr>
                <w:bCs/>
                <w:color w:val="000000"/>
              </w:rPr>
              <w:t>6</w:t>
            </w:r>
          </w:p>
        </w:tc>
      </w:tr>
      <w:tr w:rsidR="009065EC" w:rsidRPr="00C21973" w14:paraId="25C1F616" w14:textId="77777777" w:rsidTr="008A6BDA">
        <w:trPr>
          <w:trHeight w:val="36"/>
        </w:trPr>
        <w:tc>
          <w:tcPr>
            <w:tcW w:w="765" w:type="pct"/>
            <w:vMerge/>
          </w:tcPr>
          <w:p w14:paraId="1B32BAB0" w14:textId="77777777" w:rsidR="009065EC" w:rsidRDefault="009065EC" w:rsidP="009065EC"/>
        </w:tc>
        <w:tc>
          <w:tcPr>
            <w:tcW w:w="3505" w:type="pct"/>
          </w:tcPr>
          <w:p w14:paraId="0430A4BE" w14:textId="47E10116" w:rsidR="009065EC" w:rsidRPr="00E15CF4" w:rsidRDefault="009065EC" w:rsidP="009065EC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r w:rsidRPr="00E15CF4">
              <w:rPr>
                <w:b w:val="0"/>
                <w:sz w:val="24"/>
                <w:szCs w:val="24"/>
              </w:rPr>
              <w:t>Лаб.</w:t>
            </w:r>
            <w:r>
              <w:rPr>
                <w:b w:val="0"/>
                <w:sz w:val="24"/>
                <w:szCs w:val="24"/>
              </w:rPr>
              <w:t>Роб</w:t>
            </w:r>
            <w:r w:rsidRPr="00E15CF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2</w:t>
            </w:r>
            <w:r w:rsidRPr="00E15CF4">
              <w:rPr>
                <w:b w:val="0"/>
                <w:sz w:val="24"/>
                <w:szCs w:val="24"/>
              </w:rPr>
              <w:t xml:space="preserve"> Дослідження </w:t>
            </w:r>
            <w:r w:rsidR="00B4424F">
              <w:rPr>
                <w:b w:val="0"/>
                <w:sz w:val="24"/>
                <w:szCs w:val="24"/>
              </w:rPr>
              <w:t>індуктивного датчика</w:t>
            </w:r>
            <w:r w:rsidR="00E60A2D">
              <w:rPr>
                <w:b w:val="0"/>
                <w:sz w:val="24"/>
                <w:szCs w:val="24"/>
              </w:rPr>
              <w:t xml:space="preserve"> переміщень</w:t>
            </w:r>
          </w:p>
        </w:tc>
        <w:tc>
          <w:tcPr>
            <w:tcW w:w="730" w:type="pct"/>
          </w:tcPr>
          <w:p w14:paraId="592CC658" w14:textId="2603FA9A" w:rsidR="009065EC" w:rsidRPr="00E60A2D" w:rsidRDefault="00246C65" w:rsidP="009065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704EF">
              <w:rPr>
                <w:bCs/>
                <w:color w:val="000000"/>
              </w:rPr>
              <w:t>6</w:t>
            </w:r>
          </w:p>
        </w:tc>
      </w:tr>
      <w:tr w:rsidR="009065EC" w:rsidRPr="00C21973" w14:paraId="2F508E35" w14:textId="77777777" w:rsidTr="008A6BDA">
        <w:trPr>
          <w:trHeight w:val="36"/>
        </w:trPr>
        <w:tc>
          <w:tcPr>
            <w:tcW w:w="765" w:type="pct"/>
            <w:vMerge/>
          </w:tcPr>
          <w:p w14:paraId="1D0A74D9" w14:textId="77777777" w:rsidR="009065EC" w:rsidRDefault="009065EC" w:rsidP="009065EC"/>
        </w:tc>
        <w:tc>
          <w:tcPr>
            <w:tcW w:w="3505" w:type="pct"/>
          </w:tcPr>
          <w:p w14:paraId="35316DEB" w14:textId="2F43115D" w:rsidR="009065EC" w:rsidRPr="00E15CF4" w:rsidRDefault="009065EC" w:rsidP="009065EC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r w:rsidRPr="00E15CF4">
              <w:rPr>
                <w:b w:val="0"/>
                <w:sz w:val="24"/>
                <w:szCs w:val="24"/>
              </w:rPr>
              <w:t>Лаб.</w:t>
            </w:r>
            <w:r>
              <w:rPr>
                <w:b w:val="0"/>
                <w:sz w:val="24"/>
                <w:szCs w:val="24"/>
              </w:rPr>
              <w:t>Роб</w:t>
            </w:r>
            <w:r w:rsidRPr="00E15CF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3</w:t>
            </w:r>
            <w:r w:rsidR="00B4424F">
              <w:rPr>
                <w:b w:val="0"/>
                <w:sz w:val="24"/>
                <w:szCs w:val="24"/>
              </w:rPr>
              <w:t>.</w:t>
            </w:r>
            <w:r w:rsidRPr="00E15CF4">
              <w:rPr>
                <w:b w:val="0"/>
                <w:sz w:val="24"/>
                <w:szCs w:val="24"/>
              </w:rPr>
              <w:t xml:space="preserve"> Дослідження </w:t>
            </w:r>
            <w:r w:rsidR="00E60A2D" w:rsidRPr="00E60A2D">
              <w:rPr>
                <w:b w:val="0"/>
                <w:sz w:val="24"/>
                <w:szCs w:val="24"/>
              </w:rPr>
              <w:t>і апроксимація статичної характеристики газоаналізатора</w:t>
            </w:r>
          </w:p>
        </w:tc>
        <w:tc>
          <w:tcPr>
            <w:tcW w:w="730" w:type="pct"/>
          </w:tcPr>
          <w:p w14:paraId="445295FB" w14:textId="192BC9CF" w:rsidR="009065EC" w:rsidRPr="00E60A2D" w:rsidRDefault="00246C65" w:rsidP="009065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704EF">
              <w:rPr>
                <w:bCs/>
                <w:color w:val="000000"/>
              </w:rPr>
              <w:t>6</w:t>
            </w:r>
          </w:p>
        </w:tc>
      </w:tr>
      <w:tr w:rsidR="00B4424F" w:rsidRPr="00C21973" w14:paraId="5DBCA042" w14:textId="77777777" w:rsidTr="008A6BDA">
        <w:trPr>
          <w:trHeight w:val="312"/>
        </w:trPr>
        <w:tc>
          <w:tcPr>
            <w:tcW w:w="765" w:type="pct"/>
            <w:vMerge/>
          </w:tcPr>
          <w:p w14:paraId="406C60CB" w14:textId="77777777" w:rsidR="00B4424F" w:rsidRDefault="00B4424F" w:rsidP="009065EC"/>
        </w:tc>
        <w:tc>
          <w:tcPr>
            <w:tcW w:w="3505" w:type="pct"/>
          </w:tcPr>
          <w:p w14:paraId="18CA27E9" w14:textId="0CCBF27F" w:rsidR="00B4424F" w:rsidRPr="006F640D" w:rsidRDefault="00B4424F" w:rsidP="009065EC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r w:rsidRPr="00E15CF4">
              <w:rPr>
                <w:b w:val="0"/>
                <w:sz w:val="24"/>
                <w:szCs w:val="24"/>
              </w:rPr>
              <w:t>Лаб.</w:t>
            </w:r>
            <w:r>
              <w:rPr>
                <w:b w:val="0"/>
                <w:sz w:val="24"/>
                <w:szCs w:val="24"/>
              </w:rPr>
              <w:t>Роб</w:t>
            </w:r>
            <w:r w:rsidRPr="00E15CF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4.</w:t>
            </w:r>
            <w:r w:rsidRPr="00E15CF4">
              <w:rPr>
                <w:b w:val="0"/>
                <w:sz w:val="24"/>
                <w:szCs w:val="24"/>
              </w:rPr>
              <w:t xml:space="preserve"> Дослідження </w:t>
            </w:r>
            <w:r w:rsidR="00E60A2D" w:rsidRPr="00E60A2D">
              <w:rPr>
                <w:b w:val="0"/>
                <w:sz w:val="24"/>
                <w:szCs w:val="24"/>
              </w:rPr>
              <w:t>і апроксимація статичної характеристики термоелектричного перетворювача</w:t>
            </w:r>
          </w:p>
        </w:tc>
        <w:tc>
          <w:tcPr>
            <w:tcW w:w="730" w:type="pct"/>
          </w:tcPr>
          <w:p w14:paraId="1E69D928" w14:textId="072C86DC" w:rsidR="00B4424F" w:rsidRPr="00C21973" w:rsidRDefault="00246C65" w:rsidP="009065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704EF">
              <w:rPr>
                <w:bCs/>
                <w:color w:val="000000"/>
              </w:rPr>
              <w:t>6</w:t>
            </w:r>
          </w:p>
        </w:tc>
      </w:tr>
      <w:tr w:rsidR="00E60A2D" w:rsidRPr="00C21973" w14:paraId="3F39F83E" w14:textId="77777777" w:rsidTr="008A6BDA">
        <w:trPr>
          <w:trHeight w:val="287"/>
        </w:trPr>
        <w:tc>
          <w:tcPr>
            <w:tcW w:w="765" w:type="pct"/>
            <w:vMerge/>
          </w:tcPr>
          <w:p w14:paraId="726C695A" w14:textId="77777777" w:rsidR="00E60A2D" w:rsidRDefault="00E60A2D" w:rsidP="00E60A2D"/>
        </w:tc>
        <w:tc>
          <w:tcPr>
            <w:tcW w:w="3505" w:type="pct"/>
          </w:tcPr>
          <w:p w14:paraId="44129589" w14:textId="1BF57DF2" w:rsidR="00E60A2D" w:rsidRPr="00E15CF4" w:rsidRDefault="00E60A2D" w:rsidP="00E60A2D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r w:rsidRPr="00E15CF4">
              <w:rPr>
                <w:b w:val="0"/>
                <w:sz w:val="24"/>
                <w:szCs w:val="24"/>
              </w:rPr>
              <w:t>Лаб</w:t>
            </w:r>
            <w:r>
              <w:rPr>
                <w:b w:val="0"/>
                <w:sz w:val="24"/>
                <w:szCs w:val="24"/>
              </w:rPr>
              <w:t>.Роб</w:t>
            </w:r>
            <w:r w:rsidRPr="00E15CF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5 </w:t>
            </w:r>
            <w:r w:rsidRPr="00E60A2D">
              <w:rPr>
                <w:b w:val="0"/>
                <w:sz w:val="24"/>
                <w:szCs w:val="24"/>
              </w:rPr>
              <w:t>Дослідження пірометричного перетворювача</w:t>
            </w:r>
          </w:p>
        </w:tc>
        <w:tc>
          <w:tcPr>
            <w:tcW w:w="730" w:type="pct"/>
          </w:tcPr>
          <w:p w14:paraId="17FF7BB8" w14:textId="3D826985" w:rsidR="00E60A2D" w:rsidRPr="00C21973" w:rsidRDefault="00246C65" w:rsidP="00E60A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704EF">
              <w:rPr>
                <w:bCs/>
                <w:color w:val="000000"/>
              </w:rPr>
              <w:t>6</w:t>
            </w:r>
          </w:p>
        </w:tc>
      </w:tr>
      <w:tr w:rsidR="00E60A2D" w:rsidRPr="00C21973" w14:paraId="26C8F323" w14:textId="77777777" w:rsidTr="008A6BDA">
        <w:trPr>
          <w:trHeight w:val="50"/>
        </w:trPr>
        <w:tc>
          <w:tcPr>
            <w:tcW w:w="765" w:type="pct"/>
            <w:vMerge/>
          </w:tcPr>
          <w:p w14:paraId="161A6409" w14:textId="77777777" w:rsidR="00E60A2D" w:rsidRDefault="00E60A2D" w:rsidP="00E60A2D"/>
        </w:tc>
        <w:tc>
          <w:tcPr>
            <w:tcW w:w="3505" w:type="pct"/>
          </w:tcPr>
          <w:p w14:paraId="0D7C7B46" w14:textId="7426FACE" w:rsidR="00E60A2D" w:rsidRPr="00E15CF4" w:rsidRDefault="00E60A2D" w:rsidP="00F7654B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r w:rsidRPr="00E15CF4">
              <w:rPr>
                <w:b w:val="0"/>
                <w:sz w:val="24"/>
                <w:szCs w:val="24"/>
              </w:rPr>
              <w:t>Лаб</w:t>
            </w:r>
            <w:r>
              <w:rPr>
                <w:b w:val="0"/>
                <w:sz w:val="24"/>
                <w:szCs w:val="24"/>
              </w:rPr>
              <w:t>.Роб</w:t>
            </w:r>
            <w:r w:rsidRPr="00E15CF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6</w:t>
            </w:r>
            <w:r w:rsidRPr="00E60A2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Д</w:t>
            </w:r>
            <w:r w:rsidRPr="00E60A2D">
              <w:rPr>
                <w:b w:val="0"/>
                <w:sz w:val="24"/>
                <w:szCs w:val="24"/>
              </w:rPr>
              <w:t>ослідження статичної характеристики датчику швидкості</w:t>
            </w:r>
          </w:p>
        </w:tc>
        <w:tc>
          <w:tcPr>
            <w:tcW w:w="730" w:type="pct"/>
          </w:tcPr>
          <w:p w14:paraId="7B91E346" w14:textId="47EC0820" w:rsidR="00E60A2D" w:rsidRPr="00C21973" w:rsidRDefault="00246C65" w:rsidP="00E60A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E60A2D" w:rsidRPr="00C21973" w14:paraId="6CC57A63" w14:textId="77777777" w:rsidTr="008A6BDA">
        <w:trPr>
          <w:trHeight w:val="125"/>
        </w:trPr>
        <w:tc>
          <w:tcPr>
            <w:tcW w:w="765" w:type="pct"/>
            <w:vMerge/>
          </w:tcPr>
          <w:p w14:paraId="38CCB1C7" w14:textId="77777777" w:rsidR="00E60A2D" w:rsidRDefault="00E60A2D" w:rsidP="00E60A2D"/>
        </w:tc>
        <w:tc>
          <w:tcPr>
            <w:tcW w:w="3505" w:type="pct"/>
          </w:tcPr>
          <w:p w14:paraId="2AF4B9A1" w14:textId="3BACAB54" w:rsidR="00E60A2D" w:rsidRPr="00E60A2D" w:rsidRDefault="00E60A2D" w:rsidP="00E60A2D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r w:rsidRPr="00E15CF4">
              <w:rPr>
                <w:b w:val="0"/>
                <w:sz w:val="24"/>
                <w:szCs w:val="24"/>
              </w:rPr>
              <w:t>Лаб</w:t>
            </w:r>
            <w:r>
              <w:rPr>
                <w:b w:val="0"/>
                <w:sz w:val="24"/>
                <w:szCs w:val="24"/>
              </w:rPr>
              <w:t>.Роб</w:t>
            </w:r>
            <w:r w:rsidRPr="00E15CF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7</w:t>
            </w:r>
            <w:r w:rsidRPr="00E60A2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Р</w:t>
            </w:r>
            <w:r w:rsidRPr="00E60A2D">
              <w:rPr>
                <w:b w:val="0"/>
                <w:sz w:val="24"/>
                <w:szCs w:val="24"/>
              </w:rPr>
              <w:t>озрахунок параметрів датчику лінійного переміщення на металевому каркасі</w:t>
            </w:r>
          </w:p>
          <w:p w14:paraId="1FCD0439" w14:textId="098227FD" w:rsidR="00E60A2D" w:rsidRPr="00E15CF4" w:rsidRDefault="00E60A2D" w:rsidP="00E60A2D">
            <w:pPr>
              <w:pStyle w:val="2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730" w:type="pct"/>
          </w:tcPr>
          <w:p w14:paraId="1727CBE3" w14:textId="1667106F" w:rsidR="00E60A2D" w:rsidRPr="00C21973" w:rsidRDefault="00246C65" w:rsidP="00E60A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8A6BDA" w:rsidRPr="00C21973" w14:paraId="4ACC17E1" w14:textId="77777777" w:rsidTr="008A6BDA">
        <w:trPr>
          <w:trHeight w:val="862"/>
        </w:trPr>
        <w:tc>
          <w:tcPr>
            <w:tcW w:w="765" w:type="pct"/>
            <w:vMerge/>
          </w:tcPr>
          <w:p w14:paraId="7FEEF34B" w14:textId="77777777" w:rsidR="008A6BDA" w:rsidRDefault="008A6BDA" w:rsidP="00E60A2D"/>
        </w:tc>
        <w:tc>
          <w:tcPr>
            <w:tcW w:w="3505" w:type="pct"/>
          </w:tcPr>
          <w:p w14:paraId="0CF87DB5" w14:textId="23A6E949" w:rsidR="008A6BDA" w:rsidRPr="00E15CF4" w:rsidRDefault="008A6BDA" w:rsidP="00E60A2D">
            <w:pPr>
              <w:pStyle w:val="2"/>
              <w:spacing w:after="0"/>
              <w:rPr>
                <w:b w:val="0"/>
                <w:sz w:val="24"/>
                <w:szCs w:val="24"/>
              </w:rPr>
            </w:pPr>
            <w:r w:rsidRPr="00E15CF4">
              <w:rPr>
                <w:b w:val="0"/>
                <w:sz w:val="24"/>
                <w:szCs w:val="24"/>
              </w:rPr>
              <w:t>Лаб</w:t>
            </w:r>
            <w:r>
              <w:rPr>
                <w:b w:val="0"/>
                <w:sz w:val="24"/>
                <w:szCs w:val="24"/>
              </w:rPr>
              <w:t>.Роб</w:t>
            </w:r>
            <w:r w:rsidRPr="00E15CF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8 Р</w:t>
            </w:r>
            <w:r w:rsidRPr="00E60A2D">
              <w:rPr>
                <w:b w:val="0"/>
                <w:sz w:val="24"/>
                <w:szCs w:val="24"/>
              </w:rPr>
              <w:t>озрахунок параметрів датчику кутового переміщення на базі кільцевого потенціометру із прямокутним каркасом</w:t>
            </w:r>
          </w:p>
        </w:tc>
        <w:tc>
          <w:tcPr>
            <w:tcW w:w="730" w:type="pct"/>
          </w:tcPr>
          <w:p w14:paraId="33FB4D2A" w14:textId="3C6CB77C" w:rsidR="008A6BDA" w:rsidRPr="00C21973" w:rsidRDefault="00246C65" w:rsidP="00E60A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E60A2D" w:rsidRPr="00C21973" w14:paraId="21DAC70B" w14:textId="77777777" w:rsidTr="008A6BDA">
        <w:trPr>
          <w:trHeight w:val="20"/>
        </w:trPr>
        <w:tc>
          <w:tcPr>
            <w:tcW w:w="4270" w:type="pct"/>
            <w:gridSpan w:val="2"/>
          </w:tcPr>
          <w:p w14:paraId="50D2D200" w14:textId="77777777" w:rsidR="00E60A2D" w:rsidRPr="00C21973" w:rsidRDefault="00E60A2D" w:rsidP="00E60A2D">
            <w:pPr>
              <w:jc w:val="right"/>
              <w:rPr>
                <w:b/>
                <w:bCs/>
                <w:color w:val="000000"/>
              </w:rPr>
            </w:pPr>
            <w:r w:rsidRPr="00C21973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30" w:type="pct"/>
            <w:shd w:val="clear" w:color="000000" w:fill="FFFFFF"/>
          </w:tcPr>
          <w:p w14:paraId="42CF32C0" w14:textId="0DB64EC3" w:rsidR="00E60A2D" w:rsidRPr="00C21973" w:rsidRDefault="008A6BDA" w:rsidP="00E60A2D">
            <w:pPr>
              <w:pStyle w:val="2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</w:tbl>
    <w:p w14:paraId="7AA5CE88" w14:textId="4BF8AF30" w:rsidR="00AC1C20" w:rsidRPr="00C21973" w:rsidRDefault="00626116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7" w:name="_Toc534664490"/>
      <w:r>
        <w:rPr>
          <w:sz w:val="28"/>
          <w:szCs w:val="28"/>
          <w:lang w:val="ru-RU"/>
        </w:rPr>
        <w:t>6</w:t>
      </w:r>
      <w:r w:rsidR="0023759D" w:rsidRPr="00C21973">
        <w:rPr>
          <w:sz w:val="28"/>
          <w:szCs w:val="28"/>
        </w:rPr>
        <w:t>.</w:t>
      </w:r>
      <w:r w:rsidR="00AC1C20" w:rsidRPr="00C21973">
        <w:rPr>
          <w:sz w:val="28"/>
          <w:szCs w:val="28"/>
        </w:rPr>
        <w:t> </w:t>
      </w:r>
      <w:bookmarkEnd w:id="11"/>
      <w:r w:rsidR="008920E3" w:rsidRPr="00C21973">
        <w:rPr>
          <w:sz w:val="28"/>
          <w:szCs w:val="28"/>
        </w:rPr>
        <w:t>ОЦІНЮВАННЯ РЕЗУЛЬТАТІВ НАВЧАННЯ</w:t>
      </w:r>
      <w:bookmarkEnd w:id="17"/>
    </w:p>
    <w:p w14:paraId="45F132AA" w14:textId="77777777" w:rsidR="00C260D9" w:rsidRPr="00C21973" w:rsidRDefault="00C260D9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Сертифікація досягнень студентів здійсню</w:t>
      </w:r>
      <w:r w:rsidR="00727599" w:rsidRPr="00C21973">
        <w:rPr>
          <w:sz w:val="28"/>
          <w:szCs w:val="28"/>
        </w:rPr>
        <w:t>ється</w:t>
      </w:r>
      <w:r w:rsidRPr="00C21973">
        <w:rPr>
          <w:sz w:val="28"/>
          <w:szCs w:val="28"/>
        </w:rPr>
        <w:t xml:space="preserve"> за допомогою прозорих процедур, що ґрунтуються на об’єктивних критеріях</w:t>
      </w:r>
      <w:r w:rsidR="00C66A98" w:rsidRPr="00C21973">
        <w:rPr>
          <w:sz w:val="28"/>
          <w:szCs w:val="28"/>
        </w:rPr>
        <w:t xml:space="preserve"> відповідно до </w:t>
      </w:r>
      <w:r w:rsidR="00905B7A" w:rsidRPr="00C21973">
        <w:rPr>
          <w:sz w:val="28"/>
          <w:szCs w:val="28"/>
        </w:rPr>
        <w:t>П</w:t>
      </w:r>
      <w:r w:rsidR="00C66A98" w:rsidRPr="00C21973">
        <w:rPr>
          <w:sz w:val="28"/>
          <w:szCs w:val="28"/>
        </w:rPr>
        <w:t xml:space="preserve">оложення </w:t>
      </w:r>
      <w:r w:rsidR="00905B7A" w:rsidRPr="00C21973">
        <w:rPr>
          <w:bCs/>
          <w:sz w:val="28"/>
          <w:szCs w:val="28"/>
        </w:rPr>
        <w:t>університету</w:t>
      </w:r>
      <w:r w:rsidR="0032312C" w:rsidRPr="00C21973">
        <w:rPr>
          <w:bCs/>
          <w:sz w:val="28"/>
          <w:szCs w:val="28"/>
        </w:rPr>
        <w:t xml:space="preserve"> «</w:t>
      </w:r>
      <w:r w:rsidR="0032312C" w:rsidRPr="00C21973">
        <w:rPr>
          <w:sz w:val="28"/>
          <w:szCs w:val="28"/>
        </w:rPr>
        <w:t>П</w:t>
      </w:r>
      <w:r w:rsidR="00C66A98" w:rsidRPr="00C21973">
        <w:rPr>
          <w:sz w:val="28"/>
          <w:szCs w:val="28"/>
        </w:rPr>
        <w:t>ро оцінювання результатів навчання здобувачів вищої освіти</w:t>
      </w:r>
      <w:r w:rsidR="0032312C" w:rsidRPr="00C21973">
        <w:rPr>
          <w:sz w:val="28"/>
          <w:szCs w:val="28"/>
        </w:rPr>
        <w:t>»</w:t>
      </w:r>
      <w:r w:rsidR="00C66A98" w:rsidRPr="00C21973">
        <w:rPr>
          <w:bCs/>
          <w:sz w:val="28"/>
          <w:szCs w:val="28"/>
        </w:rPr>
        <w:t>.</w:t>
      </w:r>
    </w:p>
    <w:p w14:paraId="513175F4" w14:textId="77777777" w:rsidR="00C260D9" w:rsidRPr="00C21973" w:rsidRDefault="009572D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C21973">
        <w:rPr>
          <w:sz w:val="28"/>
          <w:szCs w:val="28"/>
          <w:lang w:val="uk-UA"/>
        </w:rPr>
        <w:t>Досягнутий р</w:t>
      </w:r>
      <w:r w:rsidR="00C260D9" w:rsidRPr="00C21973">
        <w:rPr>
          <w:sz w:val="28"/>
          <w:szCs w:val="28"/>
          <w:lang w:val="uk-UA"/>
        </w:rPr>
        <w:t xml:space="preserve">івень </w:t>
      </w:r>
      <w:proofErr w:type="spellStart"/>
      <w:r w:rsidR="00C260D9" w:rsidRPr="00C21973">
        <w:rPr>
          <w:sz w:val="28"/>
          <w:szCs w:val="28"/>
          <w:lang w:val="uk-UA"/>
        </w:rPr>
        <w:t>компетентностей</w:t>
      </w:r>
      <w:proofErr w:type="spellEnd"/>
      <w:r w:rsidR="00C260D9" w:rsidRPr="00C21973">
        <w:rPr>
          <w:sz w:val="28"/>
          <w:szCs w:val="28"/>
          <w:lang w:val="uk-UA"/>
        </w:rPr>
        <w:t xml:space="preserve"> відносно </w:t>
      </w:r>
      <w:r w:rsidR="00275199" w:rsidRPr="00C21973">
        <w:rPr>
          <w:sz w:val="28"/>
          <w:szCs w:val="28"/>
          <w:lang w:val="uk-UA"/>
        </w:rPr>
        <w:t>очікуваних</w:t>
      </w:r>
      <w:r w:rsidR="00C260D9" w:rsidRPr="00C21973">
        <w:rPr>
          <w:sz w:val="28"/>
          <w:szCs w:val="28"/>
          <w:lang w:val="uk-UA"/>
        </w:rPr>
        <w:t xml:space="preserve">, </w:t>
      </w:r>
      <w:r w:rsidRPr="00C21973">
        <w:rPr>
          <w:sz w:val="28"/>
          <w:szCs w:val="28"/>
          <w:lang w:val="uk-UA"/>
        </w:rPr>
        <w:t>що</w:t>
      </w:r>
      <w:r w:rsidR="00D27CC3" w:rsidRPr="00C21973">
        <w:rPr>
          <w:sz w:val="28"/>
          <w:szCs w:val="28"/>
          <w:lang w:val="uk-UA"/>
        </w:rPr>
        <w:t xml:space="preserve"> ідентифікований під час контрольних заходів</w:t>
      </w:r>
      <w:r w:rsidRPr="00C21973">
        <w:rPr>
          <w:sz w:val="28"/>
          <w:szCs w:val="28"/>
          <w:lang w:val="uk-UA"/>
        </w:rPr>
        <w:t>,</w:t>
      </w:r>
      <w:r w:rsidR="00D27CC3" w:rsidRPr="00C21973">
        <w:rPr>
          <w:sz w:val="28"/>
          <w:szCs w:val="28"/>
          <w:lang w:val="uk-UA"/>
        </w:rPr>
        <w:t xml:space="preserve"> від</w:t>
      </w:r>
      <w:r w:rsidR="00C260D9" w:rsidRPr="00C21973">
        <w:rPr>
          <w:sz w:val="28"/>
          <w:szCs w:val="28"/>
          <w:lang w:val="uk-UA"/>
        </w:rPr>
        <w:t>ображає</w:t>
      </w:r>
      <w:r w:rsidR="00C260D9" w:rsidRPr="00C21973">
        <w:rPr>
          <w:bCs/>
          <w:sz w:val="28"/>
          <w:szCs w:val="28"/>
          <w:lang w:val="uk-UA"/>
        </w:rPr>
        <w:t xml:space="preserve"> реальний результат навчання</w:t>
      </w:r>
      <w:r w:rsidR="00727599" w:rsidRPr="00C21973">
        <w:rPr>
          <w:bCs/>
          <w:sz w:val="28"/>
          <w:szCs w:val="28"/>
          <w:lang w:val="uk-UA"/>
        </w:rPr>
        <w:t xml:space="preserve"> студента</w:t>
      </w:r>
      <w:r w:rsidR="00B235DC" w:rsidRPr="00C21973">
        <w:rPr>
          <w:bCs/>
          <w:sz w:val="28"/>
          <w:szCs w:val="28"/>
          <w:lang w:val="uk-UA"/>
        </w:rPr>
        <w:t xml:space="preserve"> за</w:t>
      </w:r>
      <w:r w:rsidR="00B235DC" w:rsidRPr="00C21973">
        <w:rPr>
          <w:bCs/>
          <w:lang w:val="uk-UA"/>
        </w:rPr>
        <w:t xml:space="preserve"> дисципліною</w:t>
      </w:r>
      <w:r w:rsidR="00C260D9" w:rsidRPr="00C21973">
        <w:rPr>
          <w:lang w:val="uk-UA"/>
        </w:rPr>
        <w:t>.</w:t>
      </w:r>
    </w:p>
    <w:p w14:paraId="7186F571" w14:textId="56B2EB49" w:rsidR="00F43CA5" w:rsidRPr="00C21973" w:rsidRDefault="00246C65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8" w:name="_Toc534664491"/>
      <w:r>
        <w:rPr>
          <w:sz w:val="28"/>
          <w:szCs w:val="28"/>
        </w:rPr>
        <w:t>6</w:t>
      </w:r>
      <w:r w:rsidR="00F43CA5" w:rsidRPr="00C21973">
        <w:rPr>
          <w:sz w:val="28"/>
          <w:szCs w:val="28"/>
        </w:rPr>
        <w:t>.1 Шкали</w:t>
      </w:r>
      <w:bookmarkEnd w:id="18"/>
    </w:p>
    <w:p w14:paraId="6182EE27" w14:textId="0965E938" w:rsidR="009572D4" w:rsidRPr="00C21973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C21973">
        <w:rPr>
          <w:bCs/>
          <w:sz w:val="28"/>
          <w:szCs w:val="28"/>
        </w:rPr>
        <w:t>Оцінювання навчальних досягнень студентів НТУ «</w:t>
      </w:r>
      <w:r w:rsidR="008D05AC" w:rsidRPr="00C21973">
        <w:rPr>
          <w:bCs/>
          <w:sz w:val="28"/>
          <w:szCs w:val="28"/>
        </w:rPr>
        <w:t>ДП</w:t>
      </w:r>
      <w:r w:rsidRPr="00C21973">
        <w:rPr>
          <w:bCs/>
          <w:sz w:val="28"/>
          <w:szCs w:val="28"/>
        </w:rPr>
        <w:t xml:space="preserve">» здійснюється за рейтинговою (100-бальною) </w:t>
      </w:r>
      <w:r w:rsidR="00553261" w:rsidRPr="00C21973">
        <w:rPr>
          <w:bCs/>
          <w:sz w:val="28"/>
          <w:szCs w:val="28"/>
        </w:rPr>
        <w:t>та</w:t>
      </w:r>
      <w:r w:rsidR="00CC0AEC">
        <w:rPr>
          <w:bCs/>
          <w:sz w:val="28"/>
          <w:szCs w:val="28"/>
        </w:rPr>
        <w:t xml:space="preserve"> </w:t>
      </w:r>
      <w:r w:rsidR="00983A8E" w:rsidRPr="00C21973">
        <w:rPr>
          <w:bCs/>
          <w:sz w:val="28"/>
          <w:szCs w:val="28"/>
        </w:rPr>
        <w:t>інституційною</w:t>
      </w:r>
      <w:r w:rsidR="00553261" w:rsidRPr="00C21973">
        <w:rPr>
          <w:bCs/>
          <w:sz w:val="28"/>
          <w:szCs w:val="28"/>
        </w:rPr>
        <w:t xml:space="preserve"> шкалами. Остання необхідна (за офіційною відсутністю національної шкали) для </w:t>
      </w:r>
      <w:r w:rsidRPr="00C21973">
        <w:rPr>
          <w:sz w:val="28"/>
          <w:szCs w:val="28"/>
          <w:shd w:val="clear" w:color="auto" w:fill="FFFFFF"/>
        </w:rPr>
        <w:t xml:space="preserve">конвертації </w:t>
      </w:r>
      <w:r w:rsidR="00553261" w:rsidRPr="00C21973">
        <w:rPr>
          <w:sz w:val="28"/>
          <w:szCs w:val="28"/>
          <w:shd w:val="clear" w:color="auto" w:fill="FFFFFF"/>
        </w:rPr>
        <w:t xml:space="preserve">(переведення) </w:t>
      </w:r>
      <w:r w:rsidRPr="00C21973">
        <w:rPr>
          <w:sz w:val="28"/>
          <w:szCs w:val="28"/>
        </w:rPr>
        <w:t xml:space="preserve">оцінок </w:t>
      </w:r>
      <w:r w:rsidR="00983A8E" w:rsidRPr="00C21973">
        <w:rPr>
          <w:sz w:val="28"/>
          <w:szCs w:val="28"/>
        </w:rPr>
        <w:t>мобільних студентів</w:t>
      </w:r>
      <w:r w:rsidR="00553261" w:rsidRPr="00C21973">
        <w:rPr>
          <w:sz w:val="28"/>
          <w:szCs w:val="28"/>
        </w:rPr>
        <w:t>.</w:t>
      </w:r>
    </w:p>
    <w:p w14:paraId="76F742FA" w14:textId="77777777" w:rsidR="00F43CA5" w:rsidRPr="00C21973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  <w:sz w:val="28"/>
          <w:szCs w:val="28"/>
        </w:rPr>
      </w:pPr>
      <w:r w:rsidRPr="00C21973">
        <w:rPr>
          <w:b/>
          <w:bCs/>
          <w:i/>
          <w:sz w:val="28"/>
          <w:szCs w:val="28"/>
        </w:rPr>
        <w:t xml:space="preserve">Шкали оцінювання навчальних досягнень студентів НТУ </w:t>
      </w:r>
      <w:r w:rsidR="008D05AC" w:rsidRPr="00C21973">
        <w:rPr>
          <w:b/>
          <w:bCs/>
          <w:i/>
          <w:sz w:val="28"/>
          <w:szCs w:val="28"/>
        </w:rPr>
        <w:t>«ДП</w:t>
      </w:r>
      <w:r w:rsidRPr="00C21973">
        <w:rPr>
          <w:b/>
          <w:bCs/>
          <w:i/>
          <w:sz w:val="28"/>
          <w:szCs w:val="28"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F43CA5" w:rsidRPr="00C21973" w14:paraId="753F1C60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77D8" w14:textId="77777777" w:rsidR="00F43CA5" w:rsidRPr="00C21973" w:rsidRDefault="00F43CA5" w:rsidP="00274A96">
            <w:pPr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21973">
              <w:rPr>
                <w:b/>
                <w:bCs/>
                <w:sz w:val="28"/>
                <w:szCs w:val="28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EF593C" w14:textId="77777777" w:rsidR="00F43CA5" w:rsidRPr="00C21973" w:rsidRDefault="00983A8E" w:rsidP="00274A9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21973">
              <w:rPr>
                <w:b/>
                <w:bCs/>
                <w:sz w:val="28"/>
                <w:szCs w:val="28"/>
              </w:rPr>
              <w:t>Інституційна</w:t>
            </w:r>
          </w:p>
        </w:tc>
      </w:tr>
      <w:tr w:rsidR="00F43CA5" w:rsidRPr="00C21973" w14:paraId="1DF456A8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76F4" w14:textId="77777777" w:rsidR="00F43CA5" w:rsidRPr="00C21973" w:rsidRDefault="00F43CA5" w:rsidP="00274A96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B502DA9" w14:textId="77777777"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відмінно / </w:t>
            </w:r>
            <w:proofErr w:type="spellStart"/>
            <w:r w:rsidRPr="00C21973">
              <w:rPr>
                <w:sz w:val="28"/>
                <w:szCs w:val="28"/>
              </w:rPr>
              <w:t>Excellent</w:t>
            </w:r>
            <w:proofErr w:type="spellEnd"/>
          </w:p>
        </w:tc>
      </w:tr>
      <w:tr w:rsidR="00F43CA5" w:rsidRPr="00C21973" w14:paraId="39FBCA04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F97" w14:textId="77777777" w:rsidR="00F43CA5" w:rsidRPr="00C21973" w:rsidRDefault="00F43CA5" w:rsidP="000B57D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7</w:t>
            </w:r>
            <w:r w:rsidR="000B57D9" w:rsidRPr="00C21973">
              <w:rPr>
                <w:bCs/>
                <w:sz w:val="28"/>
                <w:szCs w:val="28"/>
              </w:rPr>
              <w:t>4</w:t>
            </w:r>
            <w:r w:rsidRPr="00C21973">
              <w:rPr>
                <w:bCs/>
                <w:sz w:val="28"/>
                <w:szCs w:val="28"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C07956A" w14:textId="77777777"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добре / </w:t>
            </w:r>
            <w:proofErr w:type="spellStart"/>
            <w:r w:rsidRPr="00C21973">
              <w:rPr>
                <w:sz w:val="28"/>
                <w:szCs w:val="28"/>
              </w:rPr>
              <w:t>Good</w:t>
            </w:r>
            <w:proofErr w:type="spellEnd"/>
          </w:p>
        </w:tc>
      </w:tr>
      <w:tr w:rsidR="00F43CA5" w:rsidRPr="00C21973" w14:paraId="06784207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D260" w14:textId="77777777" w:rsidR="00F43CA5" w:rsidRPr="00C21973" w:rsidRDefault="00F43CA5" w:rsidP="000B57D9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60…7</w:t>
            </w:r>
            <w:r w:rsidR="000B57D9" w:rsidRPr="00C2197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7054F7" w14:textId="77777777"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задовільно / </w:t>
            </w:r>
            <w:proofErr w:type="spellStart"/>
            <w:r w:rsidRPr="00C21973">
              <w:rPr>
                <w:sz w:val="28"/>
                <w:szCs w:val="28"/>
              </w:rPr>
              <w:t>Satisfactory</w:t>
            </w:r>
            <w:proofErr w:type="spellEnd"/>
          </w:p>
        </w:tc>
      </w:tr>
      <w:tr w:rsidR="00F43CA5" w:rsidRPr="00C21973" w14:paraId="59974E16" w14:textId="77777777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C628" w14:textId="77777777" w:rsidR="00F43CA5" w:rsidRPr="00C21973" w:rsidRDefault="00F43CA5" w:rsidP="00274A96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C21973">
              <w:rPr>
                <w:bCs/>
                <w:sz w:val="28"/>
                <w:szCs w:val="28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683CE8A" w14:textId="77777777" w:rsidR="00F43CA5" w:rsidRPr="00C21973" w:rsidRDefault="00F43CA5" w:rsidP="00274A96">
            <w:pPr>
              <w:autoSpaceDE w:val="0"/>
              <w:snapToGrid w:val="0"/>
              <w:rPr>
                <w:sz w:val="28"/>
                <w:szCs w:val="28"/>
              </w:rPr>
            </w:pPr>
            <w:r w:rsidRPr="00C21973">
              <w:rPr>
                <w:sz w:val="28"/>
                <w:szCs w:val="28"/>
              </w:rPr>
              <w:t xml:space="preserve">незадовільно / </w:t>
            </w:r>
            <w:proofErr w:type="spellStart"/>
            <w:r w:rsidRPr="00C21973">
              <w:rPr>
                <w:sz w:val="28"/>
                <w:szCs w:val="28"/>
              </w:rPr>
              <w:t>Fail</w:t>
            </w:r>
            <w:proofErr w:type="spellEnd"/>
          </w:p>
        </w:tc>
      </w:tr>
    </w:tbl>
    <w:p w14:paraId="1C9B868C" w14:textId="77777777" w:rsidR="00301AFF" w:rsidRPr="00C21973" w:rsidRDefault="00301AFF" w:rsidP="00301AFF">
      <w:pPr>
        <w:spacing w:line="264" w:lineRule="auto"/>
        <w:ind w:firstLine="567"/>
        <w:jc w:val="both"/>
        <w:rPr>
          <w:sz w:val="28"/>
          <w:szCs w:val="28"/>
        </w:rPr>
      </w:pPr>
    </w:p>
    <w:p w14:paraId="1585798F" w14:textId="25B0D121" w:rsidR="00F43CA5" w:rsidRPr="00C21973" w:rsidRDefault="00F43CA5" w:rsidP="00301AFF">
      <w:pPr>
        <w:spacing w:line="264" w:lineRule="auto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Кредити навчальн</w:t>
      </w:r>
      <w:r w:rsidR="00C13054" w:rsidRPr="00C21973">
        <w:rPr>
          <w:sz w:val="28"/>
          <w:szCs w:val="28"/>
        </w:rPr>
        <w:t>ої</w:t>
      </w:r>
      <w:r w:rsidRPr="00C21973">
        <w:rPr>
          <w:sz w:val="28"/>
          <w:szCs w:val="28"/>
        </w:rPr>
        <w:t xml:space="preserve"> дисциплін</w:t>
      </w:r>
      <w:r w:rsidR="00C13054" w:rsidRPr="00C21973">
        <w:rPr>
          <w:sz w:val="28"/>
          <w:szCs w:val="28"/>
        </w:rPr>
        <w:t>и</w:t>
      </w:r>
      <w:r w:rsidRPr="00C21973">
        <w:rPr>
          <w:sz w:val="28"/>
          <w:szCs w:val="28"/>
        </w:rPr>
        <w:t xml:space="preserve"> зараховується, якщо </w:t>
      </w:r>
      <w:r w:rsidR="00E662D0" w:rsidRPr="00C21973">
        <w:rPr>
          <w:sz w:val="28"/>
          <w:szCs w:val="28"/>
        </w:rPr>
        <w:t>студент</w:t>
      </w:r>
      <w:r w:rsidRPr="00C21973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 w:rsidR="00CC0AEC">
        <w:rPr>
          <w:sz w:val="28"/>
          <w:szCs w:val="28"/>
        </w:rPr>
        <w:t xml:space="preserve"> </w:t>
      </w:r>
      <w:r w:rsidR="004446AF" w:rsidRPr="00C21973">
        <w:rPr>
          <w:sz w:val="28"/>
          <w:szCs w:val="28"/>
        </w:rPr>
        <w:t>НТУ «</w:t>
      </w:r>
      <w:r w:rsidR="008D05AC" w:rsidRPr="00C21973">
        <w:rPr>
          <w:sz w:val="28"/>
          <w:szCs w:val="28"/>
        </w:rPr>
        <w:t>ДП</w:t>
      </w:r>
      <w:r w:rsidR="004446AF" w:rsidRPr="00C21973">
        <w:rPr>
          <w:sz w:val="28"/>
          <w:szCs w:val="28"/>
        </w:rPr>
        <w:t>».</w:t>
      </w:r>
    </w:p>
    <w:p w14:paraId="3C952E7A" w14:textId="77777777" w:rsidR="00301AFF" w:rsidRPr="00C21973" w:rsidRDefault="00301AFF" w:rsidP="00301AFF">
      <w:pPr>
        <w:spacing w:line="264" w:lineRule="auto"/>
        <w:ind w:firstLine="567"/>
        <w:jc w:val="both"/>
        <w:rPr>
          <w:sz w:val="28"/>
          <w:szCs w:val="28"/>
        </w:rPr>
      </w:pPr>
    </w:p>
    <w:p w14:paraId="4224DBC2" w14:textId="7A8376C7" w:rsidR="008920E3" w:rsidRPr="00C21973" w:rsidRDefault="00246C65" w:rsidP="00301AFF">
      <w:pPr>
        <w:pStyle w:val="a3"/>
        <w:suppressLineNumbers/>
        <w:suppressAutoHyphens/>
        <w:spacing w:after="120"/>
        <w:ind w:firstLine="567"/>
        <w:outlineLvl w:val="0"/>
        <w:rPr>
          <w:sz w:val="28"/>
          <w:szCs w:val="28"/>
        </w:rPr>
      </w:pPr>
      <w:bookmarkStart w:id="19" w:name="_Toc534664492"/>
      <w:r>
        <w:rPr>
          <w:sz w:val="28"/>
          <w:szCs w:val="28"/>
        </w:rPr>
        <w:t>6</w:t>
      </w:r>
      <w:r w:rsidR="008920E3" w:rsidRPr="00C21973">
        <w:rPr>
          <w:sz w:val="28"/>
          <w:szCs w:val="28"/>
        </w:rPr>
        <w:t>.</w:t>
      </w:r>
      <w:r w:rsidR="00F43CA5" w:rsidRPr="00C21973">
        <w:rPr>
          <w:sz w:val="28"/>
          <w:szCs w:val="28"/>
        </w:rPr>
        <w:t>2</w:t>
      </w:r>
      <w:r w:rsidR="008920E3" w:rsidRPr="00C21973">
        <w:rPr>
          <w:sz w:val="28"/>
          <w:szCs w:val="28"/>
        </w:rPr>
        <w:t xml:space="preserve"> Засоби </w:t>
      </w:r>
      <w:r w:rsidR="009C2004" w:rsidRPr="00C21973">
        <w:rPr>
          <w:sz w:val="28"/>
          <w:szCs w:val="28"/>
        </w:rPr>
        <w:t>та процедури</w:t>
      </w:r>
      <w:bookmarkEnd w:id="19"/>
    </w:p>
    <w:p w14:paraId="1B0F685C" w14:textId="181B7BB9" w:rsidR="00494E17" w:rsidRPr="00C21973" w:rsidRDefault="001C121E" w:rsidP="00301AFF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8"/>
          <w:szCs w:val="28"/>
        </w:rPr>
      </w:pPr>
      <w:r w:rsidRPr="00C21973">
        <w:rPr>
          <w:b w:val="0"/>
          <w:bCs/>
          <w:sz w:val="28"/>
          <w:szCs w:val="28"/>
        </w:rPr>
        <w:t xml:space="preserve">Зміст </w:t>
      </w:r>
      <w:r w:rsidR="00F43CA5" w:rsidRPr="00C21973">
        <w:rPr>
          <w:b w:val="0"/>
          <w:bCs/>
          <w:sz w:val="28"/>
          <w:szCs w:val="28"/>
        </w:rPr>
        <w:t xml:space="preserve">засобів </w:t>
      </w:r>
      <w:r w:rsidR="00B84D85" w:rsidRPr="00C21973">
        <w:rPr>
          <w:b w:val="0"/>
          <w:bCs/>
          <w:sz w:val="28"/>
          <w:szCs w:val="28"/>
        </w:rPr>
        <w:t>діагностики спрямов</w:t>
      </w:r>
      <w:r w:rsidR="00C260D9" w:rsidRPr="00C21973">
        <w:rPr>
          <w:b w:val="0"/>
          <w:bCs/>
          <w:sz w:val="28"/>
          <w:szCs w:val="28"/>
        </w:rPr>
        <w:t>ано</w:t>
      </w:r>
      <w:r w:rsidR="00B84D85" w:rsidRPr="00C21973">
        <w:rPr>
          <w:b w:val="0"/>
          <w:bCs/>
          <w:sz w:val="28"/>
          <w:szCs w:val="28"/>
        </w:rPr>
        <w:t xml:space="preserve"> на контроль </w:t>
      </w:r>
      <w:r w:rsidRPr="00C21973">
        <w:rPr>
          <w:b w:val="0"/>
          <w:bCs/>
          <w:sz w:val="28"/>
          <w:szCs w:val="28"/>
        </w:rPr>
        <w:t xml:space="preserve">рівня сформованості </w:t>
      </w:r>
      <w:r w:rsidRPr="00C21973">
        <w:rPr>
          <w:b w:val="0"/>
          <w:sz w:val="28"/>
          <w:szCs w:val="28"/>
        </w:rPr>
        <w:t>знань, умінь</w:t>
      </w:r>
      <w:r w:rsidR="00246C65">
        <w:rPr>
          <w:b w:val="0"/>
          <w:sz w:val="28"/>
          <w:szCs w:val="28"/>
        </w:rPr>
        <w:t>/навичок</w:t>
      </w:r>
      <w:r w:rsidRPr="00C21973">
        <w:rPr>
          <w:b w:val="0"/>
          <w:sz w:val="28"/>
          <w:szCs w:val="28"/>
        </w:rPr>
        <w:t>, комунікації, автоном</w:t>
      </w:r>
      <w:r w:rsidR="00246C65">
        <w:rPr>
          <w:b w:val="0"/>
          <w:sz w:val="28"/>
          <w:szCs w:val="28"/>
        </w:rPr>
        <w:t>ії</w:t>
      </w:r>
      <w:r w:rsidRPr="00C21973">
        <w:rPr>
          <w:b w:val="0"/>
          <w:sz w:val="28"/>
          <w:szCs w:val="28"/>
        </w:rPr>
        <w:t xml:space="preserve"> та відповідальн</w:t>
      </w:r>
      <w:r w:rsidR="00494E17" w:rsidRPr="00C21973">
        <w:rPr>
          <w:b w:val="0"/>
          <w:sz w:val="28"/>
          <w:szCs w:val="28"/>
        </w:rPr>
        <w:t xml:space="preserve">ості </w:t>
      </w:r>
      <w:r w:rsidR="00C13054" w:rsidRPr="00C21973">
        <w:rPr>
          <w:b w:val="0"/>
          <w:sz w:val="28"/>
          <w:szCs w:val="28"/>
        </w:rPr>
        <w:t xml:space="preserve">студента </w:t>
      </w:r>
      <w:r w:rsidR="00494E17" w:rsidRPr="00C21973">
        <w:rPr>
          <w:b w:val="0"/>
          <w:sz w:val="28"/>
          <w:szCs w:val="28"/>
        </w:rPr>
        <w:t xml:space="preserve">за вимогами </w:t>
      </w:r>
      <w:r w:rsidR="00A9628F" w:rsidRPr="00C21973">
        <w:rPr>
          <w:b w:val="0"/>
          <w:sz w:val="28"/>
          <w:szCs w:val="28"/>
        </w:rPr>
        <w:t>НРК</w:t>
      </w:r>
      <w:r w:rsidR="003F0963" w:rsidRPr="00C21973">
        <w:rPr>
          <w:b w:val="0"/>
          <w:sz w:val="28"/>
          <w:szCs w:val="28"/>
        </w:rPr>
        <w:t xml:space="preserve"> до </w:t>
      </w:r>
      <w:r w:rsidR="00246C65">
        <w:rPr>
          <w:b w:val="0"/>
          <w:sz w:val="28"/>
          <w:szCs w:val="28"/>
        </w:rPr>
        <w:t>6</w:t>
      </w:r>
      <w:r w:rsidR="00494E17" w:rsidRPr="00C21973">
        <w:rPr>
          <w:b w:val="0"/>
          <w:sz w:val="28"/>
          <w:szCs w:val="28"/>
        </w:rPr>
        <w:t xml:space="preserve">-го кваліфікаційного рівня під час демонстрації регламентованих </w:t>
      </w:r>
      <w:r w:rsidR="003C271B" w:rsidRPr="00C21973">
        <w:rPr>
          <w:b w:val="0"/>
          <w:sz w:val="28"/>
          <w:szCs w:val="28"/>
        </w:rPr>
        <w:t xml:space="preserve">робочою програмою </w:t>
      </w:r>
      <w:r w:rsidR="00494E17" w:rsidRPr="00C21973">
        <w:rPr>
          <w:b w:val="0"/>
          <w:sz w:val="28"/>
          <w:szCs w:val="28"/>
        </w:rPr>
        <w:t>результатів навчання.</w:t>
      </w:r>
    </w:p>
    <w:p w14:paraId="392364D1" w14:textId="77777777" w:rsidR="00AC1C20" w:rsidRPr="00C21973" w:rsidRDefault="00C13054" w:rsidP="00301AFF">
      <w:pPr>
        <w:suppressLineNumbers/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C21973">
        <w:rPr>
          <w:sz w:val="28"/>
          <w:szCs w:val="28"/>
        </w:rPr>
        <w:t>С</w:t>
      </w:r>
      <w:r w:rsidR="00AC1C20" w:rsidRPr="00C21973">
        <w:rPr>
          <w:sz w:val="28"/>
          <w:szCs w:val="28"/>
        </w:rPr>
        <w:t xml:space="preserve">тудент </w:t>
      </w:r>
      <w:r w:rsidR="00C32D5C" w:rsidRPr="00C21973">
        <w:rPr>
          <w:sz w:val="28"/>
          <w:szCs w:val="28"/>
        </w:rPr>
        <w:t>на</w:t>
      </w:r>
      <w:r w:rsidR="00AC1C20" w:rsidRPr="00C21973">
        <w:rPr>
          <w:sz w:val="28"/>
          <w:szCs w:val="28"/>
        </w:rPr>
        <w:t xml:space="preserve"> контрольних заход</w:t>
      </w:r>
      <w:r w:rsidR="00C32D5C" w:rsidRPr="00C21973">
        <w:rPr>
          <w:sz w:val="28"/>
          <w:szCs w:val="28"/>
        </w:rPr>
        <w:t>ах</w:t>
      </w:r>
      <w:r w:rsidR="002746FC">
        <w:rPr>
          <w:sz w:val="28"/>
          <w:szCs w:val="28"/>
          <w:lang w:val="ru-RU"/>
        </w:rPr>
        <w:t xml:space="preserve"> </w:t>
      </w:r>
      <w:r w:rsidR="00C32D5C" w:rsidRPr="00C21973">
        <w:rPr>
          <w:sz w:val="28"/>
          <w:szCs w:val="28"/>
        </w:rPr>
        <w:t>має</w:t>
      </w:r>
      <w:r w:rsidR="009C2004" w:rsidRPr="00C21973">
        <w:rPr>
          <w:sz w:val="28"/>
          <w:szCs w:val="28"/>
        </w:rPr>
        <w:t xml:space="preserve"> виконувати завдання</w:t>
      </w:r>
      <w:r w:rsidRPr="00C21973">
        <w:rPr>
          <w:sz w:val="28"/>
          <w:szCs w:val="28"/>
        </w:rPr>
        <w:t>, орієнтован</w:t>
      </w:r>
      <w:r w:rsidR="00C253D9" w:rsidRPr="00C21973">
        <w:rPr>
          <w:sz w:val="28"/>
          <w:szCs w:val="28"/>
        </w:rPr>
        <w:t>і</w:t>
      </w:r>
      <w:r w:rsidRPr="00C21973">
        <w:rPr>
          <w:sz w:val="28"/>
          <w:szCs w:val="28"/>
        </w:rPr>
        <w:t xml:space="preserve"> виключно на </w:t>
      </w:r>
      <w:r w:rsidR="00A02E43" w:rsidRPr="00C21973">
        <w:rPr>
          <w:sz w:val="28"/>
          <w:szCs w:val="28"/>
        </w:rPr>
        <w:t xml:space="preserve">демонстрацію </w:t>
      </w:r>
      <w:r w:rsidRPr="00C21973">
        <w:rPr>
          <w:sz w:val="28"/>
          <w:szCs w:val="28"/>
        </w:rPr>
        <w:t>дисциплінарн</w:t>
      </w:r>
      <w:r w:rsidR="00A02E43" w:rsidRPr="00C21973">
        <w:rPr>
          <w:sz w:val="28"/>
          <w:szCs w:val="28"/>
        </w:rPr>
        <w:t>их</w:t>
      </w:r>
      <w:r w:rsidRPr="00C21973">
        <w:rPr>
          <w:sz w:val="28"/>
          <w:szCs w:val="28"/>
        </w:rPr>
        <w:t xml:space="preserve"> результат</w:t>
      </w:r>
      <w:r w:rsidR="00A02E43" w:rsidRPr="00C21973">
        <w:rPr>
          <w:sz w:val="28"/>
          <w:szCs w:val="28"/>
        </w:rPr>
        <w:t>ів</w:t>
      </w:r>
      <w:r w:rsidRPr="00C21973">
        <w:rPr>
          <w:sz w:val="28"/>
          <w:szCs w:val="28"/>
        </w:rPr>
        <w:t xml:space="preserve"> навчання </w:t>
      </w:r>
      <w:r w:rsidR="00A02E43" w:rsidRPr="00C21973">
        <w:rPr>
          <w:sz w:val="28"/>
          <w:szCs w:val="28"/>
        </w:rPr>
        <w:t>(розділ 2).</w:t>
      </w:r>
    </w:p>
    <w:p w14:paraId="1DDF8623" w14:textId="77777777" w:rsidR="003F0963" w:rsidRPr="00C21973" w:rsidRDefault="00A02E43" w:rsidP="00301AFF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C21973">
        <w:rPr>
          <w:sz w:val="28"/>
          <w:szCs w:val="28"/>
        </w:rPr>
        <w:t>З</w:t>
      </w:r>
      <w:r w:rsidR="00AC1C20" w:rsidRPr="00C21973">
        <w:rPr>
          <w:sz w:val="28"/>
          <w:szCs w:val="28"/>
        </w:rPr>
        <w:t>асоби діагностики</w:t>
      </w:r>
      <w:r w:rsidRPr="00C21973">
        <w:rPr>
          <w:sz w:val="28"/>
          <w:szCs w:val="28"/>
        </w:rPr>
        <w:t>, що н</w:t>
      </w:r>
      <w:r w:rsidRPr="00C21973">
        <w:rPr>
          <w:bCs/>
          <w:sz w:val="28"/>
          <w:szCs w:val="28"/>
        </w:rPr>
        <w:t xml:space="preserve">адаються студентам </w:t>
      </w:r>
      <w:r w:rsidR="00C32D5C" w:rsidRPr="00C21973">
        <w:rPr>
          <w:bCs/>
          <w:sz w:val="28"/>
          <w:szCs w:val="28"/>
        </w:rPr>
        <w:t>на</w:t>
      </w:r>
      <w:r w:rsidRPr="00C21973">
        <w:rPr>
          <w:bCs/>
          <w:sz w:val="28"/>
          <w:szCs w:val="28"/>
        </w:rPr>
        <w:t xml:space="preserve"> контрольних заход</w:t>
      </w:r>
      <w:r w:rsidR="00C32D5C" w:rsidRPr="00C21973">
        <w:rPr>
          <w:bCs/>
          <w:sz w:val="28"/>
          <w:szCs w:val="28"/>
        </w:rPr>
        <w:t>ах</w:t>
      </w:r>
      <w:r w:rsidRPr="00C21973">
        <w:rPr>
          <w:bCs/>
          <w:sz w:val="28"/>
          <w:szCs w:val="28"/>
        </w:rPr>
        <w:t xml:space="preserve"> у вигляді завдань для поточного та підсумкового контролю, ф</w:t>
      </w:r>
      <w:r w:rsidR="00064D43" w:rsidRPr="00C21973">
        <w:rPr>
          <w:sz w:val="28"/>
          <w:szCs w:val="28"/>
        </w:rPr>
        <w:t xml:space="preserve">ормуються шляхом </w:t>
      </w:r>
      <w:r w:rsidR="00064D43" w:rsidRPr="00C21973">
        <w:rPr>
          <w:bCs/>
          <w:sz w:val="28"/>
          <w:szCs w:val="28"/>
        </w:rPr>
        <w:t xml:space="preserve">конкретизації вихідних даних та способу демонстрації </w:t>
      </w:r>
      <w:r w:rsidRPr="00C21973">
        <w:rPr>
          <w:bCs/>
          <w:sz w:val="28"/>
          <w:szCs w:val="28"/>
        </w:rPr>
        <w:t xml:space="preserve">дисциплінарних </w:t>
      </w:r>
      <w:r w:rsidR="00064D43" w:rsidRPr="00C21973">
        <w:rPr>
          <w:bCs/>
          <w:sz w:val="28"/>
          <w:szCs w:val="28"/>
        </w:rPr>
        <w:t>результатів навчання.</w:t>
      </w:r>
    </w:p>
    <w:p w14:paraId="5B94FDCB" w14:textId="77777777" w:rsidR="00246C65" w:rsidRPr="00C21973" w:rsidRDefault="00246C65" w:rsidP="00246C65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2329A8E2" w14:textId="77777777" w:rsidR="003F0963" w:rsidRPr="00C21973" w:rsidRDefault="003F0963" w:rsidP="00301AFF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C21973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5E1AFC14" w14:textId="4F16E6B6" w:rsidR="009C2004" w:rsidRDefault="00A02E43" w:rsidP="00972FAE">
      <w:pPr>
        <w:widowControl w:val="0"/>
        <w:suppressLineNumbers/>
        <w:tabs>
          <w:tab w:val="left" w:pos="284"/>
        </w:tabs>
        <w:suppressAutoHyphens/>
        <w:spacing w:before="120" w:after="240"/>
        <w:jc w:val="center"/>
        <w:rPr>
          <w:b/>
          <w:i/>
          <w:sz w:val="28"/>
          <w:szCs w:val="28"/>
        </w:rPr>
      </w:pPr>
      <w:r w:rsidRPr="00C21973">
        <w:rPr>
          <w:b/>
          <w:i/>
          <w:sz w:val="28"/>
          <w:szCs w:val="28"/>
        </w:rPr>
        <w:t>З</w:t>
      </w:r>
      <w:r w:rsidR="009C2004" w:rsidRPr="00C21973">
        <w:rPr>
          <w:b/>
          <w:i/>
          <w:sz w:val="28"/>
          <w:szCs w:val="28"/>
        </w:rPr>
        <w:t xml:space="preserve">асоби діагностики </w:t>
      </w:r>
      <w:r w:rsidR="002D0D9A" w:rsidRPr="00C21973">
        <w:rPr>
          <w:b/>
          <w:i/>
          <w:sz w:val="28"/>
          <w:szCs w:val="28"/>
        </w:rPr>
        <w:t xml:space="preserve">та процедури </w:t>
      </w:r>
      <w:r w:rsidR="00DE06DB" w:rsidRPr="00C21973">
        <w:rPr>
          <w:b/>
          <w:i/>
          <w:sz w:val="28"/>
          <w:szCs w:val="28"/>
        </w:rPr>
        <w:t>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1842"/>
        <w:gridCol w:w="2090"/>
        <w:gridCol w:w="1591"/>
        <w:gridCol w:w="2800"/>
      </w:tblGrid>
      <w:tr w:rsidR="008704EF" w:rsidRPr="004060BB" w14:paraId="2AA19AFB" w14:textId="77777777" w:rsidTr="00BE1B47">
        <w:trPr>
          <w:cantSplit/>
          <w:jc w:val="center"/>
        </w:trPr>
        <w:tc>
          <w:tcPr>
            <w:tcW w:w="2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419D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ПОТОЧНИЙ КОНТРОЛЬ</w:t>
            </w:r>
          </w:p>
        </w:tc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A58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ПІДСУМКОВИЙ КОНТРОЛЬ</w:t>
            </w:r>
          </w:p>
        </w:tc>
      </w:tr>
      <w:tr w:rsidR="008704EF" w:rsidRPr="004060BB" w14:paraId="1AD9D2B3" w14:textId="77777777" w:rsidTr="00BE1B47">
        <w:trPr>
          <w:cantSplit/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5026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4060BB">
              <w:rPr>
                <w:b/>
                <w:bCs/>
              </w:rPr>
              <w:t>навчальне заняття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3E687CA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засоби діагностики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1CE2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процедури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F565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засоби діагностики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2817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</w:rPr>
            </w:pPr>
            <w:r w:rsidRPr="004060BB">
              <w:rPr>
                <w:b/>
              </w:rPr>
              <w:t>процедури</w:t>
            </w:r>
          </w:p>
        </w:tc>
      </w:tr>
      <w:tr w:rsidR="008704EF" w:rsidRPr="004060BB" w14:paraId="64C32790" w14:textId="77777777" w:rsidTr="00BE1B47">
        <w:trPr>
          <w:cantSplit/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66C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4060BB">
              <w:rPr>
                <w:bCs/>
              </w:rPr>
              <w:t>лекції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A52CC51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rPr>
                <w:b/>
              </w:rPr>
            </w:pPr>
            <w:r w:rsidRPr="004060BB">
              <w:t>контрольні завдання за кожною темою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2C86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>виконання завдання під час лекцій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9D623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>комплексна контрольна робота (ККР)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8E529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4060BB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14:paraId="3FDC5E30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14:paraId="041640DE" w14:textId="5E2A036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 xml:space="preserve">виконання ККР під час </w:t>
            </w:r>
            <w:r>
              <w:t>іспиту</w:t>
            </w:r>
            <w:r w:rsidRPr="004060BB">
              <w:t xml:space="preserve"> за бажанням студента</w:t>
            </w:r>
          </w:p>
        </w:tc>
      </w:tr>
      <w:tr w:rsidR="008704EF" w:rsidRPr="004060BB" w14:paraId="0833A13D" w14:textId="77777777" w:rsidTr="00BE1B47">
        <w:trPr>
          <w:cantSplit/>
          <w:trHeight w:val="562"/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B1E1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4060BB">
              <w:rPr>
                <w:bCs/>
              </w:rPr>
              <w:t>лабораторні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0A1D429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rPr>
                <w:b/>
              </w:rPr>
            </w:pPr>
            <w:r w:rsidRPr="004060BB">
              <w:t xml:space="preserve">перевірка та захист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176A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  <w:r w:rsidRPr="004060BB">
              <w:t xml:space="preserve">виконання </w:t>
            </w:r>
            <w:r w:rsidRPr="004060BB">
              <w:rPr>
                <w:bCs/>
              </w:rPr>
              <w:t>лабораторн</w:t>
            </w:r>
            <w:r w:rsidRPr="004060BB">
              <w:t>их робіт</w:t>
            </w: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446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A84E" w14:textId="77777777" w:rsidR="008704EF" w:rsidRPr="004060BB" w:rsidRDefault="008704EF" w:rsidP="00BE1B47">
            <w:pPr>
              <w:tabs>
                <w:tab w:val="left" w:pos="284"/>
              </w:tabs>
              <w:autoSpaceDE w:val="0"/>
              <w:snapToGrid w:val="0"/>
              <w:spacing w:line="240" w:lineRule="atLeast"/>
              <w:ind w:left="48"/>
            </w:pPr>
          </w:p>
        </w:tc>
      </w:tr>
    </w:tbl>
    <w:p w14:paraId="7800A9B7" w14:textId="77777777" w:rsidR="00246C65" w:rsidRPr="00C21973" w:rsidRDefault="00246C65" w:rsidP="00246C65">
      <w:pPr>
        <w:ind w:firstLine="567"/>
        <w:jc w:val="both"/>
        <w:rPr>
          <w:color w:val="000000"/>
          <w:sz w:val="28"/>
          <w:szCs w:val="28"/>
        </w:rPr>
      </w:pPr>
      <w:bookmarkStart w:id="20" w:name="_Hlk501707960"/>
      <w:bookmarkStart w:id="21" w:name="_Hlk500614565"/>
      <w:r w:rsidRPr="00C21973">
        <w:rPr>
          <w:color w:val="000000"/>
          <w:sz w:val="28"/>
          <w:szCs w:val="28"/>
        </w:rPr>
        <w:t xml:space="preserve">Під час поточного контролю лекційні заняття оцінюються шляхом визначення якості виконання контрольних конкретизованих завдань. </w:t>
      </w:r>
      <w:r>
        <w:rPr>
          <w:color w:val="000000"/>
          <w:sz w:val="28"/>
          <w:szCs w:val="28"/>
        </w:rPr>
        <w:t>Лабораторні</w:t>
      </w:r>
      <w:r w:rsidRPr="00C21973">
        <w:rPr>
          <w:color w:val="000000"/>
          <w:sz w:val="28"/>
          <w:szCs w:val="28"/>
        </w:rPr>
        <w:t xml:space="preserve"> заняття оцінюються якістю захисту виконаних і оформлених лабораторних робіт.</w:t>
      </w:r>
    </w:p>
    <w:p w14:paraId="46AC651E" w14:textId="77777777" w:rsidR="00F43CA5" w:rsidRPr="00C21973" w:rsidRDefault="00CC5F6B" w:rsidP="00972FAE">
      <w:pPr>
        <w:widowControl w:val="0"/>
        <w:suppressLineNumbers/>
        <w:tabs>
          <w:tab w:val="left" w:pos="284"/>
        </w:tabs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>Якщо зміст</w:t>
      </w:r>
      <w:r w:rsidR="00F43CA5" w:rsidRPr="00C21973">
        <w:rPr>
          <w:color w:val="000000"/>
          <w:sz w:val="28"/>
          <w:szCs w:val="28"/>
        </w:rPr>
        <w:t xml:space="preserve"> певного виду занять підпорядкован</w:t>
      </w:r>
      <w:r w:rsidRPr="00C21973">
        <w:rPr>
          <w:color w:val="000000"/>
          <w:sz w:val="28"/>
          <w:szCs w:val="28"/>
        </w:rPr>
        <w:t>о</w:t>
      </w:r>
      <w:r w:rsidR="00F43CA5" w:rsidRPr="00C21973">
        <w:rPr>
          <w:color w:val="000000"/>
          <w:sz w:val="28"/>
          <w:szCs w:val="28"/>
        </w:rPr>
        <w:t xml:space="preserve"> декільком дескрипторам, </w:t>
      </w:r>
      <w:r w:rsidRPr="00C21973">
        <w:rPr>
          <w:color w:val="000000"/>
          <w:sz w:val="28"/>
          <w:szCs w:val="28"/>
        </w:rPr>
        <w:t xml:space="preserve">то </w:t>
      </w:r>
      <w:r w:rsidR="00F43CA5" w:rsidRPr="00C21973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 w:rsidR="000512EA" w:rsidRPr="00C21973">
        <w:rPr>
          <w:color w:val="000000"/>
          <w:sz w:val="28"/>
          <w:szCs w:val="28"/>
        </w:rPr>
        <w:t xml:space="preserve">що </w:t>
      </w:r>
      <w:r w:rsidR="00F43CA5" w:rsidRPr="00C21973">
        <w:rPr>
          <w:color w:val="000000"/>
          <w:sz w:val="28"/>
          <w:szCs w:val="28"/>
        </w:rPr>
        <w:t>встановлю</w:t>
      </w:r>
      <w:r w:rsidR="000512EA" w:rsidRPr="00C21973">
        <w:rPr>
          <w:color w:val="000000"/>
          <w:sz w:val="28"/>
          <w:szCs w:val="28"/>
        </w:rPr>
        <w:t>ю</w:t>
      </w:r>
      <w:r w:rsidR="00F43CA5" w:rsidRPr="00C21973">
        <w:rPr>
          <w:color w:val="000000"/>
          <w:sz w:val="28"/>
          <w:szCs w:val="28"/>
        </w:rPr>
        <w:t xml:space="preserve">ться </w:t>
      </w:r>
      <w:r w:rsidRPr="00C21973">
        <w:rPr>
          <w:color w:val="000000"/>
          <w:sz w:val="28"/>
          <w:szCs w:val="28"/>
        </w:rPr>
        <w:t>викладачем</w:t>
      </w:r>
      <w:r w:rsidR="00F43CA5" w:rsidRPr="00C21973">
        <w:rPr>
          <w:color w:val="000000"/>
          <w:sz w:val="28"/>
          <w:szCs w:val="28"/>
        </w:rPr>
        <w:t>.</w:t>
      </w:r>
    </w:p>
    <w:p w14:paraId="5EB000D2" w14:textId="2147F5E1" w:rsidR="00F43CA5" w:rsidRPr="00C21973" w:rsidRDefault="00CC5F6B" w:rsidP="00301AFF">
      <w:pPr>
        <w:suppressLineNumbers/>
        <w:suppressAutoHyphens/>
        <w:ind w:firstLine="567"/>
        <w:jc w:val="both"/>
        <w:rPr>
          <w:color w:val="000000"/>
          <w:sz w:val="28"/>
          <w:szCs w:val="28"/>
        </w:rPr>
      </w:pPr>
      <w:bookmarkStart w:id="22" w:name="_Hlk501708007"/>
      <w:bookmarkEnd w:id="20"/>
      <w:r w:rsidRPr="00C21973">
        <w:rPr>
          <w:color w:val="000000"/>
          <w:sz w:val="28"/>
          <w:szCs w:val="28"/>
        </w:rPr>
        <w:t>З</w:t>
      </w:r>
      <w:r w:rsidR="00F43CA5" w:rsidRPr="00C21973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 w:rsidRPr="00C21973">
        <w:rPr>
          <w:color w:val="000000"/>
          <w:sz w:val="28"/>
          <w:szCs w:val="28"/>
        </w:rPr>
        <w:t>підсумковий контроль здійснюється</w:t>
      </w:r>
      <w:r w:rsidR="00F43CA5" w:rsidRPr="00C21973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 w:rsidR="003C1BA5">
        <w:rPr>
          <w:color w:val="000000"/>
          <w:sz w:val="28"/>
          <w:szCs w:val="28"/>
        </w:rPr>
        <w:t xml:space="preserve"> </w:t>
      </w:r>
      <w:r w:rsidRPr="00C21973">
        <w:rPr>
          <w:color w:val="000000"/>
          <w:sz w:val="28"/>
          <w:szCs w:val="28"/>
        </w:rPr>
        <w:t xml:space="preserve">поточних </w:t>
      </w:r>
      <w:r w:rsidR="00EA6A44" w:rsidRPr="00C21973">
        <w:rPr>
          <w:color w:val="000000"/>
          <w:sz w:val="28"/>
          <w:szCs w:val="28"/>
        </w:rPr>
        <w:t>оцін</w:t>
      </w:r>
      <w:r w:rsidR="009C0094" w:rsidRPr="00C21973">
        <w:rPr>
          <w:color w:val="000000"/>
          <w:sz w:val="28"/>
          <w:szCs w:val="28"/>
        </w:rPr>
        <w:t>ок</w:t>
      </w:r>
      <w:r w:rsidR="00F43CA5" w:rsidRPr="00C21973">
        <w:rPr>
          <w:color w:val="000000"/>
          <w:sz w:val="28"/>
          <w:szCs w:val="28"/>
        </w:rPr>
        <w:t>.</w:t>
      </w:r>
    </w:p>
    <w:bookmarkEnd w:id="21"/>
    <w:p w14:paraId="211C58B9" w14:textId="60FAB903" w:rsidR="00F43CA5" w:rsidRPr="00C21973" w:rsidRDefault="00F43CA5" w:rsidP="00301AFF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 w:rsidR="008704EF">
        <w:rPr>
          <w:color w:val="000000"/>
          <w:sz w:val="28"/>
          <w:szCs w:val="28"/>
        </w:rPr>
        <w:t>іспиту</w:t>
      </w:r>
      <w:r w:rsidRPr="00C21973">
        <w:rPr>
          <w:color w:val="000000"/>
          <w:sz w:val="28"/>
          <w:szCs w:val="28"/>
        </w:rPr>
        <w:t xml:space="preserve"> має право виконувати </w:t>
      </w:r>
      <w:r w:rsidR="000512EA" w:rsidRPr="00C21973">
        <w:rPr>
          <w:color w:val="000000"/>
          <w:sz w:val="28"/>
          <w:szCs w:val="28"/>
        </w:rPr>
        <w:t>ККР</w:t>
      </w:r>
      <w:r w:rsidRPr="00C21973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14:paraId="57848247" w14:textId="60B07295" w:rsidR="000512EA" w:rsidRPr="00C21973" w:rsidRDefault="000512EA" w:rsidP="00301AFF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sz w:val="28"/>
          <w:szCs w:val="28"/>
        </w:rPr>
        <w:t>Кількість конкретизованих завдань ККР повинн</w:t>
      </w:r>
      <w:r w:rsidR="00140448" w:rsidRPr="00C21973">
        <w:rPr>
          <w:sz w:val="28"/>
          <w:szCs w:val="28"/>
        </w:rPr>
        <w:t>а</w:t>
      </w:r>
      <w:r w:rsidR="003C1BA5">
        <w:rPr>
          <w:sz w:val="28"/>
          <w:szCs w:val="28"/>
        </w:rPr>
        <w:t xml:space="preserve"> </w:t>
      </w:r>
      <w:r w:rsidR="00140448" w:rsidRPr="00C21973">
        <w:rPr>
          <w:sz w:val="28"/>
          <w:szCs w:val="28"/>
        </w:rPr>
        <w:t>відповідати</w:t>
      </w:r>
      <w:r w:rsidRPr="00C21973">
        <w:rPr>
          <w:sz w:val="28"/>
          <w:szCs w:val="28"/>
        </w:rPr>
        <w:t xml:space="preserve"> відведено</w:t>
      </w:r>
      <w:r w:rsidR="00140448" w:rsidRPr="00C21973">
        <w:rPr>
          <w:sz w:val="28"/>
          <w:szCs w:val="28"/>
        </w:rPr>
        <w:t>му</w:t>
      </w:r>
      <w:r w:rsidRPr="00C21973">
        <w:rPr>
          <w:sz w:val="28"/>
          <w:szCs w:val="28"/>
        </w:rPr>
        <w:t xml:space="preserve"> часу </w:t>
      </w:r>
      <w:r w:rsidRPr="00C21973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14:paraId="1186CC2A" w14:textId="77777777" w:rsidR="00F43CA5" w:rsidRPr="00C21973" w:rsidRDefault="00F43CA5" w:rsidP="00301AFF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7B533016" w14:textId="69377A77" w:rsidR="00F43CA5" w:rsidRPr="00C21973" w:rsidRDefault="00F43CA5" w:rsidP="00301AFF">
      <w:pPr>
        <w:ind w:firstLine="567"/>
        <w:jc w:val="both"/>
        <w:rPr>
          <w:color w:val="000000"/>
          <w:sz w:val="28"/>
          <w:szCs w:val="28"/>
        </w:rPr>
      </w:pPr>
      <w:r w:rsidRPr="00C21973">
        <w:rPr>
          <w:color w:val="000000"/>
          <w:sz w:val="28"/>
          <w:szCs w:val="28"/>
        </w:rPr>
        <w:t xml:space="preserve">Інтегральне значення оцінки виконання ККР може визначатися з урахуванням вагових коефіцієнтів, що встановлюється кафедрою для </w:t>
      </w:r>
      <w:bookmarkStart w:id="23" w:name="_Hlk108021810"/>
      <w:r w:rsidR="00246C65" w:rsidRPr="00F37F4A">
        <w:rPr>
          <w:color w:val="000000"/>
          <w:sz w:val="28"/>
          <w:szCs w:val="28"/>
        </w:rPr>
        <w:t>кожної складової опису кваліфікаційного рівня НРК.</w:t>
      </w:r>
      <w:bookmarkEnd w:id="22"/>
      <w:bookmarkEnd w:id="23"/>
    </w:p>
    <w:p w14:paraId="4168AB1C" w14:textId="1B3D1C4D" w:rsidR="008920E3" w:rsidRPr="00C21973" w:rsidRDefault="00246C65" w:rsidP="0096488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24" w:name="_Toc534664493"/>
      <w:r>
        <w:rPr>
          <w:sz w:val="28"/>
          <w:szCs w:val="28"/>
        </w:rPr>
        <w:t>6</w:t>
      </w:r>
      <w:r w:rsidR="008920E3" w:rsidRPr="00C21973">
        <w:rPr>
          <w:sz w:val="28"/>
          <w:szCs w:val="28"/>
        </w:rPr>
        <w:t>.</w:t>
      </w:r>
      <w:r w:rsidR="00CB3215" w:rsidRPr="00C21973">
        <w:rPr>
          <w:sz w:val="28"/>
          <w:szCs w:val="28"/>
        </w:rPr>
        <w:t>3</w:t>
      </w:r>
      <w:r w:rsidR="008920E3" w:rsidRPr="00C21973">
        <w:rPr>
          <w:sz w:val="28"/>
          <w:szCs w:val="28"/>
        </w:rPr>
        <w:t> </w:t>
      </w:r>
      <w:r w:rsidR="00CB4A48" w:rsidRPr="00C21973">
        <w:rPr>
          <w:sz w:val="28"/>
          <w:szCs w:val="28"/>
        </w:rPr>
        <w:t>Критерії</w:t>
      </w:r>
      <w:bookmarkEnd w:id="24"/>
    </w:p>
    <w:p w14:paraId="67793965" w14:textId="6C28A0A8" w:rsidR="002B0B64" w:rsidRPr="00C21973" w:rsidRDefault="008920E3" w:rsidP="00301AFF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8"/>
          <w:szCs w:val="28"/>
        </w:rPr>
      </w:pPr>
      <w:r w:rsidRPr="00C21973">
        <w:rPr>
          <w:b w:val="0"/>
          <w:bCs/>
          <w:sz w:val="28"/>
          <w:szCs w:val="28"/>
        </w:rPr>
        <w:t>Реальні р</w:t>
      </w:r>
      <w:r w:rsidR="0023500E" w:rsidRPr="00C21973">
        <w:rPr>
          <w:b w:val="0"/>
          <w:bCs/>
          <w:sz w:val="28"/>
          <w:szCs w:val="28"/>
        </w:rPr>
        <w:t>езультати навчання студента</w:t>
      </w:r>
      <w:r w:rsidR="003C1BA5">
        <w:rPr>
          <w:b w:val="0"/>
          <w:bCs/>
          <w:sz w:val="28"/>
          <w:szCs w:val="28"/>
        </w:rPr>
        <w:t xml:space="preserve"> </w:t>
      </w:r>
      <w:r w:rsidR="0023500E" w:rsidRPr="00C21973">
        <w:rPr>
          <w:b w:val="0"/>
          <w:sz w:val="28"/>
          <w:szCs w:val="28"/>
        </w:rPr>
        <w:t xml:space="preserve">ідентифікуються та вимірюються </w:t>
      </w:r>
      <w:r w:rsidRPr="00C21973">
        <w:rPr>
          <w:b w:val="0"/>
          <w:sz w:val="28"/>
          <w:szCs w:val="28"/>
        </w:rPr>
        <w:t xml:space="preserve">відносно очікуваних </w:t>
      </w:r>
      <w:r w:rsidR="0023500E" w:rsidRPr="00C21973">
        <w:rPr>
          <w:b w:val="0"/>
          <w:bCs/>
          <w:kern w:val="0"/>
          <w:sz w:val="28"/>
          <w:szCs w:val="28"/>
        </w:rPr>
        <w:t>під час контрольних заходів за допомогою критеріїв</w:t>
      </w:r>
      <w:r w:rsidR="002B0B64" w:rsidRPr="00C21973">
        <w:rPr>
          <w:b w:val="0"/>
          <w:bCs/>
          <w:kern w:val="0"/>
          <w:sz w:val="28"/>
          <w:szCs w:val="28"/>
        </w:rPr>
        <w:t xml:space="preserve">, що описують </w:t>
      </w:r>
      <w:r w:rsidR="0032312C" w:rsidRPr="00C21973">
        <w:rPr>
          <w:b w:val="0"/>
          <w:bCs/>
          <w:kern w:val="0"/>
          <w:sz w:val="28"/>
          <w:szCs w:val="28"/>
        </w:rPr>
        <w:t>дії</w:t>
      </w:r>
      <w:r w:rsidR="002B0B64" w:rsidRPr="00C21973">
        <w:rPr>
          <w:b w:val="0"/>
          <w:sz w:val="28"/>
          <w:szCs w:val="28"/>
        </w:rPr>
        <w:t xml:space="preserve"> студент</w:t>
      </w:r>
      <w:r w:rsidR="0032312C" w:rsidRPr="00C21973">
        <w:rPr>
          <w:b w:val="0"/>
          <w:sz w:val="28"/>
          <w:szCs w:val="28"/>
        </w:rPr>
        <w:t>а</w:t>
      </w:r>
      <w:r w:rsidR="002B0B64" w:rsidRPr="00C21973">
        <w:rPr>
          <w:b w:val="0"/>
          <w:sz w:val="28"/>
          <w:szCs w:val="28"/>
        </w:rPr>
        <w:t xml:space="preserve"> для демонстрації досягнення результатів навчання.</w:t>
      </w:r>
    </w:p>
    <w:p w14:paraId="309BCAEF" w14:textId="701738A7" w:rsidR="0023500E" w:rsidRPr="00C21973" w:rsidRDefault="0023500E" w:rsidP="00301AF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C21973">
        <w:rPr>
          <w:color w:val="000000" w:themeColor="text1"/>
          <w:sz w:val="28"/>
          <w:szCs w:val="28"/>
          <w:lang w:val="uk-UA"/>
        </w:rPr>
        <w:t xml:space="preserve">Для </w:t>
      </w:r>
      <w:r w:rsidRPr="00C21973">
        <w:rPr>
          <w:bCs/>
          <w:kern w:val="28"/>
          <w:sz w:val="28"/>
          <w:szCs w:val="28"/>
          <w:lang w:val="uk-UA"/>
        </w:rPr>
        <w:t xml:space="preserve">оцінювання </w:t>
      </w:r>
      <w:r w:rsidR="00F91167" w:rsidRPr="00C21973">
        <w:rPr>
          <w:bCs/>
          <w:kern w:val="28"/>
          <w:sz w:val="28"/>
          <w:szCs w:val="28"/>
          <w:lang w:val="uk-UA"/>
        </w:rPr>
        <w:t xml:space="preserve">виконання контрольних завдань під час поточного контролю лекційних і практичних занять </w:t>
      </w:r>
      <w:r w:rsidRPr="00C21973">
        <w:rPr>
          <w:bCs/>
          <w:kern w:val="28"/>
          <w:sz w:val="28"/>
          <w:szCs w:val="28"/>
          <w:lang w:val="uk-UA"/>
        </w:rPr>
        <w:t>в якості критері</w:t>
      </w:r>
      <w:r w:rsidR="00246C65">
        <w:rPr>
          <w:bCs/>
          <w:kern w:val="28"/>
          <w:sz w:val="28"/>
          <w:szCs w:val="28"/>
          <w:lang w:val="uk-UA"/>
        </w:rPr>
        <w:t>ю</w:t>
      </w:r>
      <w:r w:rsidRPr="00C21973">
        <w:rPr>
          <w:bCs/>
          <w:kern w:val="28"/>
          <w:sz w:val="28"/>
          <w:szCs w:val="28"/>
          <w:lang w:val="uk-UA"/>
        </w:rPr>
        <w:t xml:space="preserve"> використову</w:t>
      </w:r>
      <w:r w:rsidR="008920E3" w:rsidRPr="00C21973">
        <w:rPr>
          <w:bCs/>
          <w:kern w:val="28"/>
          <w:sz w:val="28"/>
          <w:szCs w:val="28"/>
          <w:lang w:val="uk-UA"/>
        </w:rPr>
        <w:t>ється</w:t>
      </w:r>
      <w:r w:rsidRPr="00C21973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 w:rsidR="00F91167" w:rsidRPr="00C21973">
        <w:rPr>
          <w:bCs/>
          <w:kern w:val="28"/>
          <w:sz w:val="28"/>
          <w:szCs w:val="28"/>
          <w:lang w:val="uk-UA"/>
        </w:rPr>
        <w:t xml:space="preserve">що </w:t>
      </w:r>
      <w:r w:rsidRPr="00C21973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14:paraId="63C4F43C" w14:textId="77777777" w:rsidR="0023500E" w:rsidRPr="00C21973" w:rsidRDefault="0023500E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C21973">
        <w:rPr>
          <w:bCs/>
          <w:kern w:val="28"/>
          <w:sz w:val="28"/>
          <w:szCs w:val="28"/>
        </w:rPr>
        <w:t>О</w:t>
      </w:r>
      <w:r w:rsidRPr="00C21973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C21973">
        <w:rPr>
          <w:bCs/>
          <w:kern w:val="28"/>
          <w:sz w:val="28"/>
          <w:szCs w:val="28"/>
        </w:rPr>
        <w:t xml:space="preserve"> = 100 </w:t>
      </w:r>
      <w:r w:rsidRPr="00C21973">
        <w:rPr>
          <w:bCs/>
          <w:i/>
          <w:kern w:val="28"/>
          <w:sz w:val="28"/>
          <w:szCs w:val="28"/>
        </w:rPr>
        <w:t>a/m</w:t>
      </w:r>
      <w:r w:rsidRPr="00C21973">
        <w:rPr>
          <w:bCs/>
          <w:kern w:val="28"/>
          <w:sz w:val="28"/>
          <w:szCs w:val="28"/>
        </w:rPr>
        <w:t>,</w:t>
      </w:r>
    </w:p>
    <w:p w14:paraId="15DA9198" w14:textId="77777777" w:rsidR="0023500E" w:rsidRPr="00C21973" w:rsidRDefault="0023500E" w:rsidP="0023500E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21973">
        <w:rPr>
          <w:b w:val="0"/>
          <w:bCs/>
          <w:sz w:val="28"/>
          <w:szCs w:val="28"/>
        </w:rPr>
        <w:t xml:space="preserve">де </w:t>
      </w:r>
      <w:r w:rsidRPr="00C21973">
        <w:rPr>
          <w:b w:val="0"/>
          <w:bCs/>
          <w:i/>
          <w:sz w:val="28"/>
          <w:szCs w:val="28"/>
        </w:rPr>
        <w:t>a</w:t>
      </w:r>
      <w:r w:rsidRPr="00C21973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21973">
        <w:rPr>
          <w:b w:val="0"/>
          <w:bCs/>
          <w:i/>
          <w:sz w:val="28"/>
          <w:szCs w:val="28"/>
        </w:rPr>
        <w:t>m</w:t>
      </w:r>
      <w:r w:rsidRPr="00C21973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21973">
        <w:rPr>
          <w:b w:val="0"/>
          <w:bCs/>
          <w:kern w:val="0"/>
          <w:sz w:val="28"/>
          <w:szCs w:val="28"/>
        </w:rPr>
        <w:t>.</w:t>
      </w:r>
    </w:p>
    <w:p w14:paraId="7D1027FE" w14:textId="30DD2D06" w:rsidR="00F74369" w:rsidRDefault="00C66A98" w:rsidP="00275199">
      <w:pPr>
        <w:pStyle w:val="Default"/>
        <w:spacing w:before="120" w:after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21973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C21973">
        <w:rPr>
          <w:bCs/>
          <w:sz w:val="28"/>
          <w:szCs w:val="28"/>
          <w:lang w:val="uk-UA"/>
        </w:rPr>
        <w:t>компетентністні</w:t>
      </w:r>
      <w:proofErr w:type="spellEnd"/>
      <w:r w:rsidRPr="00C21973">
        <w:rPr>
          <w:bCs/>
          <w:sz w:val="28"/>
          <w:szCs w:val="28"/>
          <w:lang w:val="uk-UA"/>
        </w:rPr>
        <w:t xml:space="preserve"> характеристики, визначені НРК для </w:t>
      </w:r>
      <w:r w:rsidR="002D4531" w:rsidRPr="00C21973">
        <w:rPr>
          <w:bCs/>
          <w:sz w:val="28"/>
          <w:szCs w:val="28"/>
          <w:lang w:val="uk-UA"/>
        </w:rPr>
        <w:t>бакалаврського рівня</w:t>
      </w:r>
      <w:r w:rsidRPr="00C21973">
        <w:rPr>
          <w:bCs/>
          <w:sz w:val="28"/>
          <w:szCs w:val="28"/>
          <w:lang w:val="uk-UA"/>
        </w:rPr>
        <w:t xml:space="preserve"> вищої освіти </w:t>
      </w:r>
      <w:r w:rsidR="00677E8B" w:rsidRPr="00C21973">
        <w:rPr>
          <w:color w:val="000000" w:themeColor="text1"/>
          <w:sz w:val="28"/>
          <w:szCs w:val="28"/>
          <w:lang w:val="uk-UA"/>
        </w:rPr>
        <w:t>(подано нижче).</w:t>
      </w:r>
    </w:p>
    <w:p w14:paraId="32A1BB2E" w14:textId="77777777" w:rsidR="00EE2A8F" w:rsidRPr="00C21973" w:rsidRDefault="00EE2A8F" w:rsidP="00EE2A8F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 w:themeColor="text1"/>
        </w:rPr>
      </w:pPr>
      <w:r w:rsidRPr="00C21973">
        <w:rPr>
          <w:b/>
          <w:i/>
          <w:color w:val="000000" w:themeColor="text1"/>
        </w:rPr>
        <w:t xml:space="preserve">Загальні критерії досягнення результатів навчання </w:t>
      </w:r>
    </w:p>
    <w:p w14:paraId="0196B44C" w14:textId="77777777" w:rsidR="00EE2A8F" w:rsidRPr="00C21973" w:rsidRDefault="00EE2A8F" w:rsidP="00EE2A8F">
      <w:pPr>
        <w:widowControl w:val="0"/>
        <w:suppressLineNumbers/>
        <w:suppressAutoHyphens/>
        <w:ind w:firstLine="567"/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д</w:t>
      </w:r>
      <w:r w:rsidRPr="00C21973">
        <w:rPr>
          <w:b/>
          <w:i/>
          <w:color w:val="000000" w:themeColor="text1"/>
        </w:rPr>
        <w:t xml:space="preserve">ля </w:t>
      </w:r>
      <w:r>
        <w:rPr>
          <w:b/>
          <w:i/>
          <w:color w:val="000000" w:themeColor="text1"/>
        </w:rPr>
        <w:t>6</w:t>
      </w:r>
      <w:r w:rsidRPr="00C21973">
        <w:rPr>
          <w:b/>
          <w:i/>
          <w:color w:val="000000" w:themeColor="text1"/>
        </w:rPr>
        <w:t>-го кваліфікаційного рівня за НРК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1"/>
        <w:gridCol w:w="5815"/>
        <w:gridCol w:w="17"/>
        <w:gridCol w:w="1392"/>
      </w:tblGrid>
      <w:tr w:rsidR="00EE2A8F" w:rsidRPr="00815156" w14:paraId="534EC066" w14:textId="77777777" w:rsidTr="004E5001">
        <w:trPr>
          <w:tblHeader/>
        </w:trPr>
        <w:tc>
          <w:tcPr>
            <w:tcW w:w="1249" w:type="pct"/>
            <w:gridSpan w:val="2"/>
            <w:vAlign w:val="center"/>
          </w:tcPr>
          <w:p w14:paraId="0D8F8042" w14:textId="77777777" w:rsidR="00EE2A8F" w:rsidRPr="00815156" w:rsidRDefault="00EE2A8F" w:rsidP="004E5001">
            <w:pPr>
              <w:spacing w:line="252" w:lineRule="auto"/>
              <w:ind w:right="34"/>
              <w:jc w:val="center"/>
              <w:rPr>
                <w:b/>
              </w:rPr>
            </w:pPr>
            <w:r w:rsidRPr="00346853">
              <w:rPr>
                <w:b/>
              </w:rPr>
              <w:t>Опис кваліфікаційн</w:t>
            </w:r>
            <w:r>
              <w:rPr>
                <w:b/>
              </w:rPr>
              <w:t>ого рівня</w:t>
            </w:r>
          </w:p>
        </w:tc>
        <w:tc>
          <w:tcPr>
            <w:tcW w:w="3019" w:type="pct"/>
            <w:vAlign w:val="center"/>
          </w:tcPr>
          <w:p w14:paraId="553823BE" w14:textId="77777777" w:rsidR="00EE2A8F" w:rsidRPr="00815156" w:rsidRDefault="00EE2A8F" w:rsidP="004E5001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14:paraId="65C0051A" w14:textId="77777777" w:rsidR="00EE2A8F" w:rsidRPr="00815156" w:rsidRDefault="00EE2A8F" w:rsidP="004E5001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Показник</w:t>
            </w:r>
          </w:p>
          <w:p w14:paraId="1290AD23" w14:textId="77777777" w:rsidR="00EE2A8F" w:rsidRPr="00815156" w:rsidRDefault="00EE2A8F" w:rsidP="004E5001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 xml:space="preserve">оцінки </w:t>
            </w:r>
          </w:p>
        </w:tc>
      </w:tr>
      <w:tr w:rsidR="00EE2A8F" w:rsidRPr="00815156" w14:paraId="71A8B317" w14:textId="77777777" w:rsidTr="004E5001">
        <w:tc>
          <w:tcPr>
            <w:tcW w:w="5000" w:type="pct"/>
            <w:gridSpan w:val="5"/>
          </w:tcPr>
          <w:p w14:paraId="0F37FB19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Знання</w:t>
            </w:r>
            <w:r w:rsidRPr="00815156">
              <w:rPr>
                <w:b/>
              </w:rPr>
              <w:t xml:space="preserve"> </w:t>
            </w:r>
          </w:p>
        </w:tc>
      </w:tr>
      <w:tr w:rsidR="00EE2A8F" w:rsidRPr="00815156" w14:paraId="08157684" w14:textId="77777777" w:rsidTr="004E5001">
        <w:tc>
          <w:tcPr>
            <w:tcW w:w="1249" w:type="pct"/>
            <w:gridSpan w:val="2"/>
            <w:vMerge w:val="restart"/>
          </w:tcPr>
          <w:p w14:paraId="6FEB5E5B" w14:textId="77777777" w:rsidR="00EE2A8F" w:rsidRPr="00815156" w:rsidRDefault="00EE2A8F" w:rsidP="004E5001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14:paraId="338FC391" w14:textId="77777777" w:rsidR="00EE2A8F" w:rsidRPr="00815156" w:rsidRDefault="00EE2A8F" w:rsidP="004E5001">
            <w:pPr>
              <w:pStyle w:val="ad"/>
              <w:tabs>
                <w:tab w:val="left" w:pos="228"/>
              </w:tabs>
              <w:spacing w:line="252" w:lineRule="auto"/>
              <w:ind w:left="0"/>
            </w:pPr>
            <w:r w:rsidRPr="00815156">
              <w:t>Відповідь відмінна – правильна, обґрунтована, осмислена. Характеризує наявність:</w:t>
            </w:r>
          </w:p>
          <w:p w14:paraId="2D4E6AEB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концептуальних знань;</w:t>
            </w:r>
          </w:p>
          <w:p w14:paraId="346879A9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високого ступеню володіння станом питання;</w:t>
            </w:r>
          </w:p>
          <w:p w14:paraId="27101C64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14:paraId="301DF38F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E2A8F" w:rsidRPr="00815156" w14:paraId="31109410" w14:textId="77777777" w:rsidTr="004E5001">
        <w:tc>
          <w:tcPr>
            <w:tcW w:w="1249" w:type="pct"/>
            <w:gridSpan w:val="2"/>
            <w:vMerge/>
          </w:tcPr>
          <w:p w14:paraId="3A7056F5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02C4C6E8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14:paraId="520F53D9" w14:textId="77777777" w:rsidR="00EE2A8F" w:rsidRPr="00815156" w:rsidRDefault="00EE2A8F" w:rsidP="004E5001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E2A8F" w:rsidRPr="00815156" w14:paraId="6D3F5937" w14:textId="77777777" w:rsidTr="004E5001">
        <w:tc>
          <w:tcPr>
            <w:tcW w:w="1249" w:type="pct"/>
            <w:gridSpan w:val="2"/>
            <w:vMerge/>
          </w:tcPr>
          <w:p w14:paraId="640CE754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5E136039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14:paraId="285F5B53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E2A8F" w:rsidRPr="00815156" w14:paraId="3EC31810" w14:textId="77777777" w:rsidTr="004E5001">
        <w:trPr>
          <w:trHeight w:val="267"/>
        </w:trPr>
        <w:tc>
          <w:tcPr>
            <w:tcW w:w="1249" w:type="pct"/>
            <w:gridSpan w:val="2"/>
            <w:vMerge/>
          </w:tcPr>
          <w:p w14:paraId="324E798F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079A300E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14:paraId="4132390A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E2A8F" w:rsidRPr="00815156" w14:paraId="0C717DB8" w14:textId="77777777" w:rsidTr="004E5001">
        <w:trPr>
          <w:trHeight w:val="412"/>
        </w:trPr>
        <w:tc>
          <w:tcPr>
            <w:tcW w:w="1249" w:type="pct"/>
            <w:gridSpan w:val="2"/>
            <w:vMerge/>
          </w:tcPr>
          <w:p w14:paraId="5D7EF913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6B2630E1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14:paraId="332E25EB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E2A8F" w:rsidRPr="00815156" w14:paraId="5873BC83" w14:textId="77777777" w:rsidTr="004E5001">
        <w:tc>
          <w:tcPr>
            <w:tcW w:w="1249" w:type="pct"/>
            <w:gridSpan w:val="2"/>
            <w:vMerge/>
          </w:tcPr>
          <w:p w14:paraId="78F0AB0C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43DED5D5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Відповідь фрагментарна</w:t>
            </w:r>
          </w:p>
        </w:tc>
        <w:tc>
          <w:tcPr>
            <w:tcW w:w="732" w:type="pct"/>
            <w:gridSpan w:val="2"/>
          </w:tcPr>
          <w:p w14:paraId="56BE2A90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E2A8F" w:rsidRPr="00815156" w14:paraId="68B75F3C" w14:textId="77777777" w:rsidTr="004E5001">
        <w:tc>
          <w:tcPr>
            <w:tcW w:w="1249" w:type="pct"/>
            <w:gridSpan w:val="2"/>
            <w:vMerge/>
          </w:tcPr>
          <w:p w14:paraId="6B13E480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7531E674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14:paraId="1662D5F9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E2A8F" w:rsidRPr="00815156" w14:paraId="6D49EEC6" w14:textId="77777777" w:rsidTr="004E5001">
        <w:tc>
          <w:tcPr>
            <w:tcW w:w="1249" w:type="pct"/>
            <w:gridSpan w:val="2"/>
            <w:vMerge/>
          </w:tcPr>
          <w:p w14:paraId="5DCD8053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2FC0CFD6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14:paraId="12F21CDC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E2A8F" w:rsidRPr="00815156" w14:paraId="2F9A81E1" w14:textId="77777777" w:rsidTr="004E5001">
        <w:trPr>
          <w:trHeight w:val="190"/>
        </w:trPr>
        <w:tc>
          <w:tcPr>
            <w:tcW w:w="1249" w:type="pct"/>
            <w:gridSpan w:val="2"/>
            <w:vMerge/>
          </w:tcPr>
          <w:p w14:paraId="485A0D60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14:paraId="41C007FF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14:paraId="7EFF9F98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E2A8F" w:rsidRPr="00815156" w14:paraId="1598B002" w14:textId="77777777" w:rsidTr="004E5001">
        <w:tc>
          <w:tcPr>
            <w:tcW w:w="5000" w:type="pct"/>
            <w:gridSpan w:val="5"/>
          </w:tcPr>
          <w:p w14:paraId="557571B9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Уміння/навички</w:t>
            </w:r>
          </w:p>
        </w:tc>
      </w:tr>
      <w:tr w:rsidR="00EE2A8F" w:rsidRPr="00815156" w14:paraId="0F725E81" w14:textId="77777777" w:rsidTr="004E5001">
        <w:tc>
          <w:tcPr>
            <w:tcW w:w="1238" w:type="pct"/>
            <w:vMerge w:val="restart"/>
          </w:tcPr>
          <w:p w14:paraId="1DA5027D" w14:textId="77777777" w:rsidR="00EE2A8F" w:rsidRPr="00815156" w:rsidRDefault="00EE2A8F" w:rsidP="004E5001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 xml:space="preserve">поглиблені когнітивні та практичні уміння/навички, майстерність та </w:t>
            </w:r>
            <w:proofErr w:type="spellStart"/>
            <w:r w:rsidRPr="00815156">
              <w:t>інноваційність</w:t>
            </w:r>
            <w:proofErr w:type="spellEnd"/>
            <w:r w:rsidRPr="00815156">
              <w:t xml:space="preserve">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14:paraId="5E5D2D01" w14:textId="77777777" w:rsidR="00EE2A8F" w:rsidRPr="00815156" w:rsidRDefault="00EE2A8F" w:rsidP="004E5001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уміння:</w:t>
            </w:r>
          </w:p>
          <w:p w14:paraId="37947706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виявляти проблеми;</w:t>
            </w:r>
          </w:p>
          <w:p w14:paraId="55A6FE17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формулювати гіпотези;</w:t>
            </w:r>
          </w:p>
          <w:p w14:paraId="026E9B31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розв'язувати проблеми;</w:t>
            </w:r>
          </w:p>
          <w:p w14:paraId="68444A51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обирати адекватні методи та інструментальні засоби;</w:t>
            </w:r>
          </w:p>
          <w:p w14:paraId="1EE3E304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збирати та </w:t>
            </w:r>
            <w:proofErr w:type="spellStart"/>
            <w:r w:rsidRPr="00815156">
              <w:t>логічно</w:t>
            </w:r>
            <w:proofErr w:type="spellEnd"/>
            <w:r w:rsidRPr="00815156">
              <w:t xml:space="preserve"> й зрозуміло інтерпретувати інформацію;</w:t>
            </w:r>
          </w:p>
          <w:p w14:paraId="2788D5EA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14:paraId="47833418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E2A8F" w:rsidRPr="00815156" w14:paraId="7D79AF8E" w14:textId="77777777" w:rsidTr="004E5001">
        <w:tc>
          <w:tcPr>
            <w:tcW w:w="1238" w:type="pct"/>
            <w:vMerge/>
          </w:tcPr>
          <w:p w14:paraId="31A02FEA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695AEE8F" w14:textId="77777777" w:rsidR="00EE2A8F" w:rsidRPr="00815156" w:rsidRDefault="00EE2A8F" w:rsidP="004E5001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14:paraId="607ED9E2" w14:textId="77777777" w:rsidR="00EE2A8F" w:rsidRPr="00815156" w:rsidRDefault="00EE2A8F" w:rsidP="004E5001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E2A8F" w:rsidRPr="00815156" w14:paraId="1D2A0314" w14:textId="77777777" w:rsidTr="004E5001">
        <w:tc>
          <w:tcPr>
            <w:tcW w:w="1238" w:type="pct"/>
            <w:vMerge/>
          </w:tcPr>
          <w:p w14:paraId="4050CF79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77343C94" w14:textId="77777777" w:rsidR="00EE2A8F" w:rsidRPr="00815156" w:rsidRDefault="00EE2A8F" w:rsidP="004E5001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14:paraId="2A0501FD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E2A8F" w:rsidRPr="00815156" w14:paraId="1A1C0546" w14:textId="77777777" w:rsidTr="004E5001">
        <w:trPr>
          <w:trHeight w:val="267"/>
        </w:trPr>
        <w:tc>
          <w:tcPr>
            <w:tcW w:w="1238" w:type="pct"/>
            <w:vMerge/>
          </w:tcPr>
          <w:p w14:paraId="6FC4EAA2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706A36EB" w14:textId="77777777" w:rsidR="00EE2A8F" w:rsidRPr="00815156" w:rsidRDefault="00EE2A8F" w:rsidP="004E5001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14:paraId="35C9CF21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E2A8F" w:rsidRPr="00815156" w14:paraId="133EFF83" w14:textId="77777777" w:rsidTr="004E5001">
        <w:trPr>
          <w:trHeight w:val="412"/>
        </w:trPr>
        <w:tc>
          <w:tcPr>
            <w:tcW w:w="1238" w:type="pct"/>
            <w:vMerge/>
          </w:tcPr>
          <w:p w14:paraId="40031191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50C5B7EC" w14:textId="77777777" w:rsidR="00EE2A8F" w:rsidRPr="00815156" w:rsidRDefault="00EE2A8F" w:rsidP="004E5001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14:paraId="4C2DC72E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E2A8F" w:rsidRPr="00815156" w14:paraId="6B94FA3C" w14:textId="77777777" w:rsidTr="004E5001">
        <w:tc>
          <w:tcPr>
            <w:tcW w:w="1238" w:type="pct"/>
            <w:vMerge/>
          </w:tcPr>
          <w:p w14:paraId="72DD0939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24B7B83C" w14:textId="77777777" w:rsidR="00EE2A8F" w:rsidRPr="00815156" w:rsidRDefault="00EE2A8F" w:rsidP="004E5001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14:paraId="37239842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E2A8F" w:rsidRPr="00815156" w14:paraId="13D021FE" w14:textId="77777777" w:rsidTr="004E5001">
        <w:tc>
          <w:tcPr>
            <w:tcW w:w="1238" w:type="pct"/>
            <w:vMerge/>
          </w:tcPr>
          <w:p w14:paraId="4D50BCF8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2D6E4299" w14:textId="77777777" w:rsidR="00EE2A8F" w:rsidRPr="00815156" w:rsidRDefault="00EE2A8F" w:rsidP="004E5001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14:paraId="79FDAC83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E2A8F" w:rsidRPr="00815156" w14:paraId="2694BB4C" w14:textId="77777777" w:rsidTr="004E5001">
        <w:tc>
          <w:tcPr>
            <w:tcW w:w="1238" w:type="pct"/>
            <w:vMerge/>
          </w:tcPr>
          <w:p w14:paraId="32B4BF40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5B19DA02" w14:textId="77777777" w:rsidR="00EE2A8F" w:rsidRPr="00815156" w:rsidRDefault="00EE2A8F" w:rsidP="004E5001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при виконанні завдань за зразком, але з </w:t>
            </w:r>
            <w:proofErr w:type="spellStart"/>
            <w:r w:rsidRPr="00815156">
              <w:t>неточностями</w:t>
            </w:r>
            <w:proofErr w:type="spellEnd"/>
          </w:p>
        </w:tc>
        <w:tc>
          <w:tcPr>
            <w:tcW w:w="732" w:type="pct"/>
            <w:gridSpan w:val="2"/>
          </w:tcPr>
          <w:p w14:paraId="09CD5DD0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E2A8F" w:rsidRPr="00815156" w14:paraId="0D05BAB2" w14:textId="77777777" w:rsidTr="004E5001">
        <w:trPr>
          <w:trHeight w:val="190"/>
        </w:trPr>
        <w:tc>
          <w:tcPr>
            <w:tcW w:w="1238" w:type="pct"/>
            <w:vMerge/>
          </w:tcPr>
          <w:p w14:paraId="32E21812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26C22CA1" w14:textId="77777777" w:rsidR="00EE2A8F" w:rsidRPr="00815156" w:rsidRDefault="00EE2A8F" w:rsidP="004E5001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815156">
              <w:t>рівень умінь</w:t>
            </w:r>
            <w:r w:rsidRPr="00815156">
              <w:rPr>
                <w:rFonts w:eastAsia="Calibri"/>
              </w:rPr>
              <w:t>/навичок</w:t>
            </w:r>
            <w:r w:rsidRPr="00815156">
              <w:t xml:space="preserve"> незадовільний</w:t>
            </w:r>
          </w:p>
        </w:tc>
        <w:tc>
          <w:tcPr>
            <w:tcW w:w="732" w:type="pct"/>
            <w:gridSpan w:val="2"/>
          </w:tcPr>
          <w:p w14:paraId="0236D7E9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E2A8F" w:rsidRPr="00815156" w14:paraId="0DE68FEA" w14:textId="77777777" w:rsidTr="004E5001">
        <w:tc>
          <w:tcPr>
            <w:tcW w:w="5000" w:type="pct"/>
            <w:gridSpan w:val="5"/>
          </w:tcPr>
          <w:p w14:paraId="2FD80939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Комунікація</w:t>
            </w:r>
          </w:p>
        </w:tc>
      </w:tr>
      <w:tr w:rsidR="00EE2A8F" w:rsidRPr="00815156" w14:paraId="1226F2CC" w14:textId="77777777" w:rsidTr="004E5001">
        <w:tc>
          <w:tcPr>
            <w:tcW w:w="1238" w:type="pct"/>
            <w:vMerge w:val="restart"/>
          </w:tcPr>
          <w:p w14:paraId="612BC1C9" w14:textId="77777777" w:rsidR="00EE2A8F" w:rsidRPr="00815156" w:rsidRDefault="00EE2A8F" w:rsidP="004E5001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донесення до фахівців і нефахівців інформації, ідей, проблем, рішень, власного досвіду та аргументації;</w:t>
            </w:r>
          </w:p>
          <w:p w14:paraId="66B61FEF" w14:textId="77777777" w:rsidR="00EE2A8F" w:rsidRPr="00815156" w:rsidRDefault="00EE2A8F" w:rsidP="004E5001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збір, інтерпретація та застосування даних;</w:t>
            </w:r>
          </w:p>
          <w:p w14:paraId="73F40929" w14:textId="77777777" w:rsidR="00EE2A8F" w:rsidRPr="00815156" w:rsidRDefault="00EE2A8F" w:rsidP="004E5001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14:paraId="741054F7" w14:textId="77777777" w:rsidR="00EE2A8F" w:rsidRPr="00815156" w:rsidRDefault="00EE2A8F" w:rsidP="004E5001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Вільне володіння проблематикою галузі.</w:t>
            </w:r>
          </w:p>
          <w:p w14:paraId="3198774D" w14:textId="77777777" w:rsidR="00EE2A8F" w:rsidRPr="00815156" w:rsidRDefault="00EE2A8F" w:rsidP="004E5001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Зрозумілість відповіді (доповіді). Мова:</w:t>
            </w:r>
          </w:p>
          <w:p w14:paraId="41258A48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правильна;</w:t>
            </w:r>
          </w:p>
          <w:p w14:paraId="5836C6AB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чиста;</w:t>
            </w:r>
          </w:p>
          <w:p w14:paraId="48707825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ясна;</w:t>
            </w:r>
          </w:p>
          <w:p w14:paraId="1DBDFE1B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точна;</w:t>
            </w:r>
          </w:p>
          <w:p w14:paraId="1CCA2368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логічна;</w:t>
            </w:r>
          </w:p>
          <w:p w14:paraId="11BD1F35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виразна;</w:t>
            </w:r>
          </w:p>
          <w:p w14:paraId="1F62E03D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лаконічна.</w:t>
            </w:r>
          </w:p>
          <w:p w14:paraId="2F414F8A" w14:textId="77777777" w:rsidR="00EE2A8F" w:rsidRPr="00815156" w:rsidRDefault="00EE2A8F" w:rsidP="004E5001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Комунікаційна стратегія:</w:t>
            </w:r>
          </w:p>
          <w:p w14:paraId="779530A1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послідовний і несуперечливий розвиток думки;</w:t>
            </w:r>
          </w:p>
          <w:p w14:paraId="317785FA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наявність логічних власних суджень;</w:t>
            </w:r>
          </w:p>
          <w:p w14:paraId="515B9A77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доречна аргументації та її відповідність </w:t>
            </w:r>
            <w:proofErr w:type="spellStart"/>
            <w:r w:rsidRPr="00815156">
              <w:t>відстоюваним</w:t>
            </w:r>
            <w:proofErr w:type="spellEnd"/>
            <w:r w:rsidRPr="00815156">
              <w:t xml:space="preserve"> положенням;</w:t>
            </w:r>
          </w:p>
          <w:p w14:paraId="4241AE7B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 структура відповіді (доповіді);</w:t>
            </w:r>
          </w:p>
          <w:p w14:paraId="6CCF8A0F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правильність відповідей на запитання;</w:t>
            </w:r>
          </w:p>
          <w:p w14:paraId="70F0586F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техніка відповідей на запитання;</w:t>
            </w:r>
          </w:p>
          <w:p w14:paraId="4F7D853F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14:paraId="1D6DA385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E2A8F" w:rsidRPr="00815156" w14:paraId="2AA1038F" w14:textId="77777777" w:rsidTr="004E5001">
        <w:tc>
          <w:tcPr>
            <w:tcW w:w="1238" w:type="pct"/>
            <w:vMerge/>
          </w:tcPr>
          <w:p w14:paraId="7B3D288A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74492B51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Достатнє володіння проблематикою галузі з незначними хибами.</w:t>
            </w:r>
          </w:p>
          <w:p w14:paraId="360FC5ED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Достатня зрозумілість відповіді (доповіді) з незначними хибами.</w:t>
            </w:r>
          </w:p>
          <w:p w14:paraId="1628E68C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14:paraId="3A214D58" w14:textId="77777777" w:rsidR="00EE2A8F" w:rsidRPr="00815156" w:rsidRDefault="00EE2A8F" w:rsidP="004E5001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E2A8F" w:rsidRPr="00815156" w14:paraId="4C729999" w14:textId="77777777" w:rsidTr="004E5001">
        <w:tc>
          <w:tcPr>
            <w:tcW w:w="1238" w:type="pct"/>
            <w:vMerge/>
          </w:tcPr>
          <w:p w14:paraId="7E124F93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1F83B74F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14:paraId="1B1C23C0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14:paraId="21942C42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E2A8F" w:rsidRPr="00815156" w14:paraId="255115BA" w14:textId="77777777" w:rsidTr="004E5001">
        <w:trPr>
          <w:trHeight w:val="267"/>
        </w:trPr>
        <w:tc>
          <w:tcPr>
            <w:tcW w:w="1238" w:type="pct"/>
            <w:vMerge/>
          </w:tcPr>
          <w:p w14:paraId="637B5035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0CC0E1FD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14:paraId="5EAA6D7E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14:paraId="4B3758A9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E2A8F" w:rsidRPr="00815156" w14:paraId="00EB63EC" w14:textId="77777777" w:rsidTr="004E5001">
        <w:trPr>
          <w:trHeight w:val="412"/>
        </w:trPr>
        <w:tc>
          <w:tcPr>
            <w:tcW w:w="1238" w:type="pct"/>
            <w:vMerge/>
          </w:tcPr>
          <w:p w14:paraId="32BB3B3E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53DC759D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14:paraId="4B98FBCD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14:paraId="4700B34D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E2A8F" w:rsidRPr="00815156" w14:paraId="6676B551" w14:textId="77777777" w:rsidTr="004E5001">
        <w:tc>
          <w:tcPr>
            <w:tcW w:w="1238" w:type="pct"/>
            <w:vMerge/>
          </w:tcPr>
          <w:p w14:paraId="61650B21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7C68EC3E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Задовільне володіння проблематикою галузі.</w:t>
            </w:r>
          </w:p>
          <w:p w14:paraId="603C0A78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14:paraId="7A6A98D9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70-73</w:t>
            </w:r>
          </w:p>
        </w:tc>
      </w:tr>
      <w:tr w:rsidR="00EE2A8F" w:rsidRPr="00815156" w14:paraId="6CA17AC1" w14:textId="77777777" w:rsidTr="004E5001">
        <w:tc>
          <w:tcPr>
            <w:tcW w:w="1238" w:type="pct"/>
            <w:vMerge/>
          </w:tcPr>
          <w:p w14:paraId="7316C142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4B010334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Часткове володіння проблематикою галузі.</w:t>
            </w:r>
          </w:p>
          <w:p w14:paraId="00E4B00C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14:paraId="60425AC7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65-69</w:t>
            </w:r>
          </w:p>
        </w:tc>
      </w:tr>
      <w:tr w:rsidR="00EE2A8F" w:rsidRPr="00815156" w14:paraId="0F01F067" w14:textId="77777777" w:rsidTr="004E5001">
        <w:tc>
          <w:tcPr>
            <w:tcW w:w="1238" w:type="pct"/>
            <w:vMerge/>
          </w:tcPr>
          <w:p w14:paraId="09EF2A17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372E5E17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Фрагментарне володіння проблематикою галузі.</w:t>
            </w:r>
          </w:p>
          <w:p w14:paraId="08DC78DE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14:paraId="0D158E54" w14:textId="77777777" w:rsidR="00EE2A8F" w:rsidRPr="00815156" w:rsidRDefault="00EE2A8F" w:rsidP="004E5001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60-64</w:t>
            </w:r>
          </w:p>
        </w:tc>
      </w:tr>
      <w:tr w:rsidR="00EE2A8F" w:rsidRPr="00815156" w14:paraId="1C539CF4" w14:textId="77777777" w:rsidTr="004E5001">
        <w:trPr>
          <w:trHeight w:val="190"/>
        </w:trPr>
        <w:tc>
          <w:tcPr>
            <w:tcW w:w="1238" w:type="pct"/>
            <w:vMerge/>
          </w:tcPr>
          <w:p w14:paraId="5870689F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14:paraId="6B6A875B" w14:textId="77777777" w:rsidR="00EE2A8F" w:rsidRPr="00815156" w:rsidRDefault="00EE2A8F" w:rsidP="004E5001">
            <w:pPr>
              <w:spacing w:line="252" w:lineRule="auto"/>
            </w:pPr>
            <w:r w:rsidRPr="00815156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14:paraId="70D7A7F7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E2A8F" w:rsidRPr="00815156" w14:paraId="28FFF3A4" w14:textId="77777777" w:rsidTr="004E5001">
        <w:tc>
          <w:tcPr>
            <w:tcW w:w="5000" w:type="pct"/>
            <w:gridSpan w:val="5"/>
          </w:tcPr>
          <w:p w14:paraId="4EB8F79C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Відповідальність і автономія</w:t>
            </w:r>
          </w:p>
        </w:tc>
      </w:tr>
      <w:tr w:rsidR="00EE2A8F" w:rsidRPr="00815156" w14:paraId="0B455FF9" w14:textId="77777777" w:rsidTr="004E5001">
        <w:tc>
          <w:tcPr>
            <w:tcW w:w="1238" w:type="pct"/>
            <w:vMerge w:val="restart"/>
          </w:tcPr>
          <w:p w14:paraId="7E32977E" w14:textId="77777777" w:rsidR="00EE2A8F" w:rsidRPr="00815156" w:rsidRDefault="00EE2A8F" w:rsidP="004E5001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управління складною технічною або професійною діяльністю чи проектами;</w:t>
            </w:r>
          </w:p>
          <w:p w14:paraId="75EAB076" w14:textId="77777777" w:rsidR="00EE2A8F" w:rsidRPr="00815156" w:rsidRDefault="00EE2A8F" w:rsidP="004E5001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14:paraId="47808A17" w14:textId="77777777" w:rsidR="00EE2A8F" w:rsidRPr="00815156" w:rsidRDefault="00EE2A8F" w:rsidP="004E5001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формування суджень, що враховують соціальні, наукові та етичні аспекти;</w:t>
            </w:r>
          </w:p>
          <w:p w14:paraId="293E6B80" w14:textId="77777777" w:rsidR="00EE2A8F" w:rsidRPr="00815156" w:rsidRDefault="00EE2A8F" w:rsidP="004E5001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організація та керівництво професійним розвитком осіб та груп;</w:t>
            </w:r>
          </w:p>
          <w:p w14:paraId="5AAECA7E" w14:textId="77777777" w:rsidR="00EE2A8F" w:rsidRPr="00815156" w:rsidRDefault="00EE2A8F" w:rsidP="004E5001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14:paraId="7E9B1810" w14:textId="77777777" w:rsidR="00EE2A8F" w:rsidRPr="00815156" w:rsidRDefault="00EE2A8F" w:rsidP="004E5001">
            <w:pPr>
              <w:spacing w:line="252" w:lineRule="auto"/>
            </w:pPr>
            <w:r w:rsidRPr="00815156">
              <w:t>Відмінне володіння компетенціями менеджменту особистості, орієнтованих на:</w:t>
            </w:r>
          </w:p>
          <w:p w14:paraId="1EF72B48" w14:textId="77777777" w:rsidR="00EE2A8F" w:rsidRPr="00815156" w:rsidRDefault="00EE2A8F" w:rsidP="004E5001">
            <w:pPr>
              <w:spacing w:line="252" w:lineRule="auto"/>
            </w:pPr>
            <w:r w:rsidRPr="00815156">
              <w:t>1) управління комплексними проектами, що передбачає:</w:t>
            </w:r>
          </w:p>
          <w:p w14:paraId="0B441A3D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14:paraId="4EAF48A9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до роботи в команді;</w:t>
            </w:r>
          </w:p>
          <w:p w14:paraId="35836592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контроль власних дій;</w:t>
            </w:r>
          </w:p>
          <w:p w14:paraId="0CDC5447" w14:textId="77777777" w:rsidR="00EE2A8F" w:rsidRPr="00815156" w:rsidRDefault="00EE2A8F" w:rsidP="004E5001">
            <w:pPr>
              <w:spacing w:line="252" w:lineRule="auto"/>
            </w:pPr>
            <w:r w:rsidRPr="00815156">
              <w:t>2) відповідальність за прийняття рішень в непередбачуваних умовах, що включає:</w:t>
            </w:r>
          </w:p>
          <w:p w14:paraId="7B99F125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обґрунтування власних рішень положеннями нормативної бази галузевого та державного рівнів;</w:t>
            </w:r>
          </w:p>
          <w:p w14:paraId="5BC511F9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під час виконання поставлених завдань;</w:t>
            </w:r>
          </w:p>
          <w:p w14:paraId="324F6F46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ініціативу в обговоренні проблем;</w:t>
            </w:r>
          </w:p>
          <w:p w14:paraId="2C6CA6E6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відповідальність за взаємовідносини;</w:t>
            </w:r>
          </w:p>
          <w:p w14:paraId="5F4B908E" w14:textId="77777777" w:rsidR="00EE2A8F" w:rsidRPr="00815156" w:rsidRDefault="00EE2A8F" w:rsidP="004E5001">
            <w:pPr>
              <w:spacing w:line="252" w:lineRule="auto"/>
            </w:pPr>
            <w:r w:rsidRPr="00815156">
              <w:t>3) відповідальність за професійний розвиток окремих осіб та/або груп осіб, що передбачає:</w:t>
            </w:r>
          </w:p>
          <w:p w14:paraId="70F590F8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використання </w:t>
            </w:r>
            <w:proofErr w:type="spellStart"/>
            <w:r w:rsidRPr="00815156">
              <w:t>професійно</w:t>
            </w:r>
            <w:proofErr w:type="spellEnd"/>
            <w:r w:rsidRPr="00815156">
              <w:t xml:space="preserve">-орієнтовних навичок; </w:t>
            </w:r>
          </w:p>
          <w:p w14:paraId="17C75DD3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використання доказів із самостійною і правильною аргументацією;</w:t>
            </w:r>
          </w:p>
          <w:p w14:paraId="56673880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володіння всіма видами навчальної діяльності;</w:t>
            </w:r>
          </w:p>
          <w:p w14:paraId="50EF5FF7" w14:textId="77777777" w:rsidR="00EE2A8F" w:rsidRPr="00815156" w:rsidRDefault="00EE2A8F" w:rsidP="004E5001">
            <w:pPr>
              <w:spacing w:line="252" w:lineRule="auto"/>
            </w:pPr>
            <w:r w:rsidRPr="00815156">
              <w:t>4) здатність до подальшого навчання з високим рівнем автономності, що передбачає:</w:t>
            </w:r>
          </w:p>
          <w:p w14:paraId="0A415BED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ступінь володіння фундаментальними знаннями; </w:t>
            </w:r>
          </w:p>
          <w:p w14:paraId="08705ABC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оцінних суджень;</w:t>
            </w:r>
          </w:p>
          <w:p w14:paraId="59558449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високий рівень сформованості </w:t>
            </w:r>
            <w:proofErr w:type="spellStart"/>
            <w:r w:rsidRPr="00815156">
              <w:t>загальнонавчальних</w:t>
            </w:r>
            <w:proofErr w:type="spellEnd"/>
            <w:r w:rsidRPr="00815156">
              <w:t xml:space="preserve"> умінь і навичок;</w:t>
            </w:r>
          </w:p>
          <w:p w14:paraId="40C0C1E1" w14:textId="77777777" w:rsidR="00EE2A8F" w:rsidRPr="00815156" w:rsidRDefault="00EE2A8F" w:rsidP="004E5001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14:paraId="3DDABB04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E2A8F" w:rsidRPr="00815156" w14:paraId="67F1663B" w14:textId="77777777" w:rsidTr="004E5001">
        <w:tc>
          <w:tcPr>
            <w:tcW w:w="1238" w:type="pct"/>
            <w:vMerge/>
          </w:tcPr>
          <w:p w14:paraId="7F7F8CEC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5B4E4626" w14:textId="77777777" w:rsidR="00EE2A8F" w:rsidRPr="00815156" w:rsidRDefault="00EE2A8F" w:rsidP="004E5001">
            <w:pPr>
              <w:spacing w:line="252" w:lineRule="auto"/>
            </w:pPr>
            <w:r w:rsidRPr="00815156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14:paraId="64E608ED" w14:textId="77777777" w:rsidR="00EE2A8F" w:rsidRPr="00815156" w:rsidRDefault="00EE2A8F" w:rsidP="004E5001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E2A8F" w:rsidRPr="00815156" w14:paraId="6E3C8FAC" w14:textId="77777777" w:rsidTr="004E5001">
        <w:trPr>
          <w:trHeight w:val="435"/>
        </w:trPr>
        <w:tc>
          <w:tcPr>
            <w:tcW w:w="1238" w:type="pct"/>
            <w:vMerge/>
          </w:tcPr>
          <w:p w14:paraId="32EBC21F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1982ED31" w14:textId="77777777" w:rsidR="00EE2A8F" w:rsidRPr="00815156" w:rsidRDefault="00EE2A8F" w:rsidP="004E5001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14:paraId="4ED220AE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E2A8F" w:rsidRPr="00815156" w14:paraId="32E78D1E" w14:textId="77777777" w:rsidTr="004E5001">
        <w:trPr>
          <w:trHeight w:val="538"/>
        </w:trPr>
        <w:tc>
          <w:tcPr>
            <w:tcW w:w="1238" w:type="pct"/>
            <w:vMerge/>
          </w:tcPr>
          <w:p w14:paraId="246098DF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28D55F55" w14:textId="77777777" w:rsidR="00EE2A8F" w:rsidRPr="00815156" w:rsidRDefault="00EE2A8F" w:rsidP="004E5001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14:paraId="1CB6FBD3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E2A8F" w:rsidRPr="00815156" w14:paraId="45727C8D" w14:textId="77777777" w:rsidTr="004E5001">
        <w:trPr>
          <w:trHeight w:val="160"/>
        </w:trPr>
        <w:tc>
          <w:tcPr>
            <w:tcW w:w="1238" w:type="pct"/>
            <w:vMerge/>
          </w:tcPr>
          <w:p w14:paraId="781D8BF7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208F7B4B" w14:textId="77777777" w:rsidR="00EE2A8F" w:rsidRPr="00815156" w:rsidRDefault="00EE2A8F" w:rsidP="004E5001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14:paraId="3B79A9C3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E2A8F" w:rsidRPr="00815156" w14:paraId="2C85B4BD" w14:textId="77777777" w:rsidTr="004E5001">
        <w:tc>
          <w:tcPr>
            <w:tcW w:w="1238" w:type="pct"/>
            <w:vMerge/>
          </w:tcPr>
          <w:p w14:paraId="5420F77A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0FC2DD63" w14:textId="77777777" w:rsidR="00EE2A8F" w:rsidRPr="00815156" w:rsidRDefault="00EE2A8F" w:rsidP="004E5001">
            <w:pPr>
              <w:pStyle w:val="ac"/>
              <w:spacing w:before="0" w:beforeAutospacing="0" w:after="0" w:afterAutospacing="0" w:line="252" w:lineRule="auto"/>
            </w:pPr>
            <w:proofErr w:type="spellStart"/>
            <w:r w:rsidRPr="00815156">
              <w:t>Задовільне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володіння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компетенціями</w:t>
            </w:r>
            <w:proofErr w:type="spellEnd"/>
            <w:r w:rsidRPr="00815156">
              <w:t xml:space="preserve"> менеджменту </w:t>
            </w:r>
            <w:proofErr w:type="spellStart"/>
            <w:r w:rsidRPr="00815156">
              <w:t>особистості</w:t>
            </w:r>
            <w:proofErr w:type="spellEnd"/>
            <w:r w:rsidRPr="00815156">
              <w:t xml:space="preserve"> (не </w:t>
            </w:r>
            <w:proofErr w:type="spellStart"/>
            <w:r w:rsidRPr="00815156">
              <w:t>реалізовано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сім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вимог</w:t>
            </w:r>
            <w:proofErr w:type="spellEnd"/>
            <w:r w:rsidRPr="00815156">
              <w:t>)</w:t>
            </w:r>
          </w:p>
        </w:tc>
        <w:tc>
          <w:tcPr>
            <w:tcW w:w="723" w:type="pct"/>
          </w:tcPr>
          <w:p w14:paraId="41B3DF2E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E2A8F" w:rsidRPr="00815156" w14:paraId="0D1731B7" w14:textId="77777777" w:rsidTr="004E5001">
        <w:tc>
          <w:tcPr>
            <w:tcW w:w="1238" w:type="pct"/>
            <w:vMerge/>
          </w:tcPr>
          <w:p w14:paraId="20738603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0AE8E248" w14:textId="77777777" w:rsidR="00EE2A8F" w:rsidRPr="00815156" w:rsidRDefault="00EE2A8F" w:rsidP="004E5001">
            <w:pPr>
              <w:pStyle w:val="ac"/>
              <w:spacing w:before="0" w:beforeAutospacing="0" w:after="0" w:afterAutospacing="0" w:line="252" w:lineRule="auto"/>
            </w:pPr>
            <w:proofErr w:type="spellStart"/>
            <w:r w:rsidRPr="00815156">
              <w:t>Задовільне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володіння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компетенціями</w:t>
            </w:r>
            <w:proofErr w:type="spellEnd"/>
            <w:r w:rsidRPr="00815156">
              <w:t xml:space="preserve"> менеджменту </w:t>
            </w:r>
            <w:proofErr w:type="spellStart"/>
            <w:r w:rsidRPr="00815156">
              <w:t>особистості</w:t>
            </w:r>
            <w:proofErr w:type="spellEnd"/>
            <w:r w:rsidRPr="00815156">
              <w:t xml:space="preserve"> (не </w:t>
            </w:r>
            <w:proofErr w:type="spellStart"/>
            <w:r w:rsidRPr="00815156">
              <w:t>реалізовано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вісім</w:t>
            </w:r>
            <w:proofErr w:type="spellEnd"/>
            <w:r w:rsidRPr="00815156">
              <w:t xml:space="preserve"> </w:t>
            </w:r>
            <w:proofErr w:type="spellStart"/>
            <w:r w:rsidRPr="00815156">
              <w:t>вимог</w:t>
            </w:r>
            <w:proofErr w:type="spellEnd"/>
            <w:r w:rsidRPr="00815156">
              <w:t>)</w:t>
            </w:r>
          </w:p>
        </w:tc>
        <w:tc>
          <w:tcPr>
            <w:tcW w:w="723" w:type="pct"/>
          </w:tcPr>
          <w:p w14:paraId="233D98AF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E2A8F" w:rsidRPr="00815156" w14:paraId="606FF6AB" w14:textId="77777777" w:rsidTr="004E5001">
        <w:tc>
          <w:tcPr>
            <w:tcW w:w="1238" w:type="pct"/>
            <w:vMerge/>
          </w:tcPr>
          <w:p w14:paraId="4DDAFF8A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658A249A" w14:textId="77777777" w:rsidR="00EE2A8F" w:rsidRPr="00815156" w:rsidRDefault="00EE2A8F" w:rsidP="004E5001">
            <w:pPr>
              <w:spacing w:line="252" w:lineRule="auto"/>
            </w:pPr>
            <w:r w:rsidRPr="00815156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14:paraId="7FAB0F1E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E2A8F" w:rsidRPr="00815156" w14:paraId="3AB4BD6F" w14:textId="77777777" w:rsidTr="004E5001">
        <w:trPr>
          <w:trHeight w:val="190"/>
        </w:trPr>
        <w:tc>
          <w:tcPr>
            <w:tcW w:w="1238" w:type="pct"/>
            <w:vMerge/>
          </w:tcPr>
          <w:p w14:paraId="4256F93A" w14:textId="77777777" w:rsidR="00EE2A8F" w:rsidRPr="00815156" w:rsidRDefault="00EE2A8F" w:rsidP="004E5001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14:paraId="1DA4109F" w14:textId="77777777" w:rsidR="00EE2A8F" w:rsidRPr="00815156" w:rsidRDefault="00EE2A8F" w:rsidP="004E5001">
            <w:pPr>
              <w:spacing w:line="252" w:lineRule="auto"/>
            </w:pPr>
            <w:r w:rsidRPr="00815156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14:paraId="3A1E627A" w14:textId="77777777" w:rsidR="00EE2A8F" w:rsidRPr="00815156" w:rsidRDefault="00EE2A8F" w:rsidP="004E5001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</w:tbl>
    <w:p w14:paraId="6AB47B59" w14:textId="27E4B872" w:rsidR="00AC1C20" w:rsidRPr="00C21973" w:rsidRDefault="00EE2A8F" w:rsidP="009D1C2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5" w:name="_Toc534664494"/>
      <w:bookmarkEnd w:id="1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23759D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D4E0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AC1C20" w:rsidRPr="00C21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25"/>
    </w:p>
    <w:p w14:paraId="28ECE53E" w14:textId="77777777" w:rsidR="004A2F14" w:rsidRPr="00C21973" w:rsidRDefault="00CB6F1A" w:rsidP="00301AFF">
      <w:pPr>
        <w:ind w:firstLine="567"/>
        <w:rPr>
          <w:rFonts w:eastAsiaTheme="majorEastAsia"/>
          <w:bCs/>
          <w:color w:val="000000"/>
          <w:sz w:val="28"/>
          <w:szCs w:val="28"/>
        </w:rPr>
      </w:pPr>
      <w:r w:rsidRPr="00C21973">
        <w:rPr>
          <w:rFonts w:eastAsiaTheme="majorEastAsia"/>
          <w:bCs/>
          <w:color w:val="000000"/>
          <w:sz w:val="28"/>
          <w:szCs w:val="28"/>
        </w:rPr>
        <w:t>Т</w:t>
      </w:r>
      <w:r w:rsidR="00D514D6" w:rsidRPr="00C21973">
        <w:rPr>
          <w:rFonts w:eastAsiaTheme="majorEastAsia"/>
          <w:bCs/>
          <w:color w:val="000000"/>
          <w:sz w:val="28"/>
          <w:szCs w:val="28"/>
        </w:rPr>
        <w:t>ехнічні засоби навчання.</w:t>
      </w:r>
    </w:p>
    <w:p w14:paraId="2323422F" w14:textId="77777777" w:rsidR="00D514D6" w:rsidRPr="00C21973" w:rsidRDefault="00D514D6" w:rsidP="00301AFF">
      <w:pPr>
        <w:ind w:firstLine="567"/>
        <w:rPr>
          <w:rFonts w:eastAsiaTheme="majorEastAsia"/>
          <w:bCs/>
          <w:color w:val="000000"/>
          <w:sz w:val="28"/>
          <w:szCs w:val="28"/>
        </w:rPr>
      </w:pPr>
      <w:r w:rsidRPr="00C21973">
        <w:rPr>
          <w:rFonts w:eastAsiaTheme="majorEastAsia"/>
          <w:bCs/>
          <w:color w:val="000000"/>
          <w:sz w:val="28"/>
          <w:szCs w:val="28"/>
        </w:rPr>
        <w:t>Дистанційна платформа MOODL.</w:t>
      </w:r>
    </w:p>
    <w:p w14:paraId="1AAEC391" w14:textId="77777777" w:rsidR="00267445" w:rsidRPr="00C21973" w:rsidRDefault="00267445" w:rsidP="004A0405">
      <w:pPr>
        <w:ind w:firstLine="567"/>
        <w:rPr>
          <w:rFonts w:eastAsiaTheme="majorEastAsia"/>
          <w:bCs/>
          <w:color w:val="000000"/>
          <w:sz w:val="28"/>
          <w:szCs w:val="28"/>
        </w:rPr>
      </w:pPr>
    </w:p>
    <w:p w14:paraId="5A087AE0" w14:textId="77777777" w:rsidR="00EE2A8F" w:rsidRPr="00EE2A8F" w:rsidRDefault="00EE2A8F" w:rsidP="00EE2A8F">
      <w:pPr>
        <w:jc w:val="center"/>
        <w:rPr>
          <w:sz w:val="28"/>
          <w:szCs w:val="28"/>
        </w:rPr>
      </w:pPr>
      <w:r w:rsidRPr="00EE2A8F">
        <w:rPr>
          <w:b/>
          <w:sz w:val="28"/>
          <w:szCs w:val="28"/>
        </w:rPr>
        <w:t xml:space="preserve">8. РЕКОМЕНДОВАНІ </w:t>
      </w:r>
      <w:r w:rsidRPr="00EE2A8F">
        <w:rPr>
          <w:b/>
          <w:bCs/>
          <w:color w:val="000000"/>
          <w:sz w:val="28"/>
          <w:szCs w:val="28"/>
        </w:rPr>
        <w:t>ДЖЕРЕЛА ІНФОРМАЦІЇ</w:t>
      </w:r>
      <w:r w:rsidRPr="00EE2A8F">
        <w:rPr>
          <w:b/>
          <w:sz w:val="28"/>
          <w:szCs w:val="28"/>
        </w:rPr>
        <w:t xml:space="preserve"> </w:t>
      </w:r>
    </w:p>
    <w:p w14:paraId="0BE55A83" w14:textId="52286426" w:rsidR="00267445" w:rsidRPr="00C21973" w:rsidRDefault="00267445" w:rsidP="00267445">
      <w:pPr>
        <w:rPr>
          <w:sz w:val="28"/>
          <w:szCs w:val="28"/>
        </w:rPr>
      </w:pPr>
      <w:r w:rsidRPr="00C21973">
        <w:rPr>
          <w:sz w:val="28"/>
          <w:szCs w:val="28"/>
        </w:rPr>
        <w:t>Основна</w:t>
      </w:r>
    </w:p>
    <w:p w14:paraId="78CE0C28" w14:textId="52735D30" w:rsidR="00844657" w:rsidRPr="00844657" w:rsidRDefault="00844657" w:rsidP="00E24C3C">
      <w:pPr>
        <w:pStyle w:val="aa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1. </w:t>
      </w:r>
      <w:r w:rsidR="00CC0AEC" w:rsidRPr="00CC0AEC">
        <w:rPr>
          <w:sz w:val="28"/>
          <w:szCs w:val="28"/>
        </w:rPr>
        <w:t xml:space="preserve">Технічні засоби автоматизації: підручник: у 2 ч. Ч. 1. Сенсорна техніка / В.В. Ткачов, М.І. </w:t>
      </w:r>
      <w:proofErr w:type="spellStart"/>
      <w:r w:rsidR="00CC0AEC" w:rsidRPr="00CC0AEC">
        <w:rPr>
          <w:sz w:val="28"/>
          <w:szCs w:val="28"/>
        </w:rPr>
        <w:t>Стаднік</w:t>
      </w:r>
      <w:proofErr w:type="spellEnd"/>
      <w:r w:rsidR="00CC0AEC" w:rsidRPr="00CC0AEC">
        <w:rPr>
          <w:sz w:val="28"/>
          <w:szCs w:val="28"/>
        </w:rPr>
        <w:t xml:space="preserve">, В.І. Шевченко, М.В. </w:t>
      </w:r>
      <w:proofErr w:type="spellStart"/>
      <w:r w:rsidR="00CC0AEC" w:rsidRPr="00CC0AEC">
        <w:rPr>
          <w:sz w:val="28"/>
          <w:szCs w:val="28"/>
        </w:rPr>
        <w:t>Козарь</w:t>
      </w:r>
      <w:proofErr w:type="spellEnd"/>
      <w:r w:rsidR="00CC0AEC" w:rsidRPr="00CC0AEC">
        <w:rPr>
          <w:sz w:val="28"/>
          <w:szCs w:val="28"/>
        </w:rPr>
        <w:t xml:space="preserve">, О.В. </w:t>
      </w:r>
      <w:proofErr w:type="gramStart"/>
      <w:r w:rsidR="00CC0AEC" w:rsidRPr="00CC0AEC">
        <w:rPr>
          <w:sz w:val="28"/>
          <w:szCs w:val="28"/>
        </w:rPr>
        <w:t>Карпенко ;</w:t>
      </w:r>
      <w:proofErr w:type="gramEnd"/>
      <w:r w:rsidR="00CC0AEC" w:rsidRPr="00CC0AEC">
        <w:rPr>
          <w:sz w:val="28"/>
          <w:szCs w:val="28"/>
        </w:rPr>
        <w:t xml:space="preserve"> М-во освіти і науки України, НТУ «Дніпровська політехніка». – 2-ге вид., </w:t>
      </w:r>
      <w:proofErr w:type="spellStart"/>
      <w:r w:rsidR="00CC0AEC" w:rsidRPr="00CC0AEC">
        <w:rPr>
          <w:sz w:val="28"/>
          <w:szCs w:val="28"/>
        </w:rPr>
        <w:t>доповн</w:t>
      </w:r>
      <w:proofErr w:type="spellEnd"/>
      <w:r w:rsidR="00CC0AEC" w:rsidRPr="00CC0AEC">
        <w:rPr>
          <w:sz w:val="28"/>
          <w:szCs w:val="28"/>
        </w:rPr>
        <w:t xml:space="preserve">. та </w:t>
      </w:r>
      <w:proofErr w:type="spellStart"/>
      <w:r w:rsidR="00CC0AEC" w:rsidRPr="00CC0AEC">
        <w:rPr>
          <w:sz w:val="28"/>
          <w:szCs w:val="28"/>
        </w:rPr>
        <w:t>переробл</w:t>
      </w:r>
      <w:proofErr w:type="spellEnd"/>
      <w:r w:rsidR="00CC0AEC" w:rsidRPr="00CC0AEC">
        <w:rPr>
          <w:sz w:val="28"/>
          <w:szCs w:val="28"/>
        </w:rPr>
        <w:t>. – Дніпро: НТУ «ДП», 2019. – 144 с.</w:t>
      </w:r>
    </w:p>
    <w:p w14:paraId="13B5600E" w14:textId="604C1613" w:rsidR="002746FC" w:rsidRDefault="00844657" w:rsidP="00E24C3C">
      <w:pPr>
        <w:pStyle w:val="aa"/>
        <w:ind w:left="567" w:hanging="283"/>
        <w:jc w:val="both"/>
        <w:rPr>
          <w:sz w:val="28"/>
          <w:szCs w:val="28"/>
        </w:rPr>
      </w:pPr>
      <w:r w:rsidRPr="00844657">
        <w:rPr>
          <w:sz w:val="28"/>
          <w:szCs w:val="28"/>
        </w:rPr>
        <w:t>2.</w:t>
      </w:r>
      <w:r w:rsidRPr="00CC0AEC">
        <w:rPr>
          <w:sz w:val="28"/>
          <w:szCs w:val="28"/>
        </w:rPr>
        <w:t> </w:t>
      </w:r>
      <w:r w:rsidRPr="00C21973">
        <w:rPr>
          <w:sz w:val="28"/>
          <w:szCs w:val="28"/>
        </w:rPr>
        <w:t>Ткачов В.В.,</w:t>
      </w:r>
      <w:r w:rsidRPr="00844657">
        <w:rPr>
          <w:sz w:val="28"/>
          <w:szCs w:val="28"/>
        </w:rPr>
        <w:t xml:space="preserve"> </w:t>
      </w:r>
      <w:proofErr w:type="spellStart"/>
      <w:r w:rsidRPr="00844657">
        <w:rPr>
          <w:sz w:val="28"/>
          <w:szCs w:val="28"/>
        </w:rPr>
        <w:t>Чернишев</w:t>
      </w:r>
      <w:proofErr w:type="spellEnd"/>
      <w:r w:rsidRPr="00844657">
        <w:rPr>
          <w:sz w:val="28"/>
          <w:szCs w:val="28"/>
        </w:rPr>
        <w:t xml:space="preserve"> В.П., </w:t>
      </w:r>
      <w:proofErr w:type="spellStart"/>
      <w:r w:rsidRPr="00844657">
        <w:rPr>
          <w:sz w:val="28"/>
          <w:szCs w:val="28"/>
        </w:rPr>
        <w:t>Одновол</w:t>
      </w:r>
      <w:proofErr w:type="spellEnd"/>
      <w:r w:rsidRPr="00844657">
        <w:rPr>
          <w:sz w:val="28"/>
          <w:szCs w:val="28"/>
        </w:rPr>
        <w:t xml:space="preserve"> М.М. </w:t>
      </w:r>
      <w:r w:rsidR="002746FC" w:rsidRPr="008F3E50">
        <w:rPr>
          <w:sz w:val="28"/>
          <w:szCs w:val="28"/>
        </w:rPr>
        <w:t>Технічні засоби автоматизації: Навчальний посібник. – Д</w:t>
      </w:r>
      <w:r w:rsidR="006C1817">
        <w:rPr>
          <w:sz w:val="28"/>
          <w:szCs w:val="28"/>
        </w:rPr>
        <w:t>ніпро</w:t>
      </w:r>
      <w:r w:rsidR="002746FC" w:rsidRPr="008F3E50">
        <w:rPr>
          <w:sz w:val="28"/>
          <w:szCs w:val="28"/>
        </w:rPr>
        <w:t>: Н</w:t>
      </w:r>
      <w:r w:rsidRPr="00844657">
        <w:rPr>
          <w:sz w:val="28"/>
          <w:szCs w:val="28"/>
        </w:rPr>
        <w:t>ац</w:t>
      </w:r>
      <w:r>
        <w:rPr>
          <w:sz w:val="28"/>
          <w:szCs w:val="28"/>
        </w:rPr>
        <w:t>і</w:t>
      </w:r>
      <w:r w:rsidRPr="00844657">
        <w:rPr>
          <w:sz w:val="28"/>
          <w:szCs w:val="28"/>
        </w:rPr>
        <w:t>ональний гірничий університет, 2007.</w:t>
      </w:r>
      <w:r w:rsidR="002746FC" w:rsidRPr="008F3E50">
        <w:rPr>
          <w:sz w:val="28"/>
          <w:szCs w:val="28"/>
        </w:rPr>
        <w:t xml:space="preserve"> – 1</w:t>
      </w:r>
      <w:r>
        <w:rPr>
          <w:sz w:val="28"/>
          <w:szCs w:val="28"/>
        </w:rPr>
        <w:t>77</w:t>
      </w:r>
      <w:r w:rsidR="002746FC" w:rsidRPr="008F3E50">
        <w:rPr>
          <w:sz w:val="28"/>
          <w:szCs w:val="28"/>
        </w:rPr>
        <w:t xml:space="preserve"> с.</w:t>
      </w:r>
    </w:p>
    <w:p w14:paraId="3032C6F0" w14:textId="326AE1D2" w:rsidR="00064FE2" w:rsidRPr="00064FE2" w:rsidRDefault="00064FE2" w:rsidP="00064FE2">
      <w:pPr>
        <w:pStyle w:val="aa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4FE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bookmarkStart w:id="26" w:name="_Hlk107915504"/>
      <w:r w:rsidRPr="00064FE2">
        <w:rPr>
          <w:sz w:val="28"/>
          <w:szCs w:val="28"/>
        </w:rPr>
        <w:t xml:space="preserve">Ткачов В.В., </w:t>
      </w:r>
      <w:proofErr w:type="spellStart"/>
      <w:r w:rsidRPr="00064FE2">
        <w:rPr>
          <w:sz w:val="28"/>
          <w:szCs w:val="28"/>
        </w:rPr>
        <w:t>Грулер</w:t>
      </w:r>
      <w:proofErr w:type="spellEnd"/>
      <w:r w:rsidRPr="00064FE2">
        <w:rPr>
          <w:sz w:val="28"/>
          <w:szCs w:val="28"/>
        </w:rPr>
        <w:t xml:space="preserve"> Г., </w:t>
      </w:r>
      <w:proofErr w:type="spellStart"/>
      <w:r w:rsidRPr="00064FE2">
        <w:rPr>
          <w:sz w:val="28"/>
          <w:szCs w:val="28"/>
        </w:rPr>
        <w:t>Нойбергер</w:t>
      </w:r>
      <w:proofErr w:type="spellEnd"/>
      <w:r w:rsidRPr="00064FE2">
        <w:rPr>
          <w:sz w:val="28"/>
          <w:szCs w:val="28"/>
        </w:rPr>
        <w:t xml:space="preserve"> Т.,</w:t>
      </w:r>
      <w:proofErr w:type="spellStart"/>
      <w:r w:rsidRPr="00064FE2">
        <w:rPr>
          <w:sz w:val="28"/>
          <w:szCs w:val="28"/>
        </w:rPr>
        <w:t>Прценко</w:t>
      </w:r>
      <w:proofErr w:type="spellEnd"/>
      <w:r w:rsidRPr="00064FE2">
        <w:rPr>
          <w:sz w:val="28"/>
          <w:szCs w:val="28"/>
        </w:rPr>
        <w:t xml:space="preserve"> С.М. Козар М.В. Мікропроцесорна техніка.</w:t>
      </w:r>
      <w:r w:rsidR="006C1817">
        <w:rPr>
          <w:sz w:val="28"/>
          <w:szCs w:val="28"/>
        </w:rPr>
        <w:t xml:space="preserve"> </w:t>
      </w:r>
      <w:r w:rsidR="006C1817" w:rsidRPr="008F3E50">
        <w:rPr>
          <w:sz w:val="28"/>
          <w:szCs w:val="28"/>
        </w:rPr>
        <w:t>–</w:t>
      </w:r>
      <w:r w:rsidR="006C1817">
        <w:rPr>
          <w:sz w:val="28"/>
          <w:szCs w:val="28"/>
        </w:rPr>
        <w:t xml:space="preserve"> </w:t>
      </w:r>
      <w:r w:rsidRPr="00064FE2">
        <w:rPr>
          <w:sz w:val="28"/>
          <w:szCs w:val="28"/>
        </w:rPr>
        <w:t>Д</w:t>
      </w:r>
      <w:r w:rsidR="006C1817">
        <w:rPr>
          <w:sz w:val="28"/>
          <w:szCs w:val="28"/>
        </w:rPr>
        <w:t>ніпро</w:t>
      </w:r>
      <w:r w:rsidRPr="00064FE2">
        <w:rPr>
          <w:sz w:val="28"/>
          <w:szCs w:val="28"/>
        </w:rPr>
        <w:t>: Національний гірничий університет, 2012.</w:t>
      </w:r>
      <w:r w:rsidR="006C1817">
        <w:rPr>
          <w:sz w:val="28"/>
          <w:szCs w:val="28"/>
        </w:rPr>
        <w:t xml:space="preserve"> </w:t>
      </w:r>
      <w:r w:rsidR="006C1817" w:rsidRPr="008F3E50">
        <w:rPr>
          <w:sz w:val="28"/>
          <w:szCs w:val="28"/>
        </w:rPr>
        <w:t>–</w:t>
      </w:r>
      <w:r w:rsidR="006C1817">
        <w:rPr>
          <w:sz w:val="28"/>
          <w:szCs w:val="28"/>
        </w:rPr>
        <w:t xml:space="preserve"> </w:t>
      </w:r>
      <w:r w:rsidRPr="00064FE2">
        <w:rPr>
          <w:sz w:val="28"/>
          <w:szCs w:val="28"/>
        </w:rPr>
        <w:t>188</w:t>
      </w:r>
      <w:r w:rsidR="00EB12FE">
        <w:rPr>
          <w:sz w:val="28"/>
          <w:szCs w:val="28"/>
        </w:rPr>
        <w:t xml:space="preserve"> </w:t>
      </w:r>
      <w:r w:rsidRPr="00064FE2">
        <w:rPr>
          <w:sz w:val="28"/>
          <w:szCs w:val="28"/>
        </w:rPr>
        <w:t>с.</w:t>
      </w:r>
      <w:bookmarkEnd w:id="26"/>
    </w:p>
    <w:p w14:paraId="4745F373" w14:textId="03ECDD3C" w:rsidR="00267445" w:rsidRDefault="00267445" w:rsidP="00267445">
      <w:pPr>
        <w:widowControl w:val="0"/>
        <w:tabs>
          <w:tab w:val="left" w:pos="822"/>
          <w:tab w:val="left" w:pos="1134"/>
          <w:tab w:val="left" w:pos="2694"/>
          <w:tab w:val="left" w:pos="8260"/>
        </w:tabs>
        <w:jc w:val="both"/>
        <w:rPr>
          <w:sz w:val="28"/>
          <w:szCs w:val="28"/>
        </w:rPr>
      </w:pPr>
      <w:r w:rsidRPr="00C21973">
        <w:rPr>
          <w:sz w:val="28"/>
          <w:szCs w:val="28"/>
        </w:rPr>
        <w:t>Допоміжна</w:t>
      </w:r>
    </w:p>
    <w:p w14:paraId="5A4C9418" w14:textId="77777777" w:rsidR="009F7F9E" w:rsidRDefault="009F7F9E" w:rsidP="009F7F9E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Попович М.Г., Ковальчук О.В. Теорія автоматичного керування: підручник. – 2-ге вию., перероб. і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 – К.: Либідь, 2007. – 656 с.</w:t>
      </w:r>
    </w:p>
    <w:p w14:paraId="28E0215A" w14:textId="77777777" w:rsidR="009F7F9E" w:rsidRDefault="009F7F9E" w:rsidP="009F7F9E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Поліщук Є.С., </w:t>
      </w:r>
      <w:proofErr w:type="spellStart"/>
      <w:r>
        <w:rPr>
          <w:sz w:val="28"/>
          <w:szCs w:val="28"/>
        </w:rPr>
        <w:t>Дорожовець</w:t>
      </w:r>
      <w:proofErr w:type="spellEnd"/>
      <w:r>
        <w:rPr>
          <w:sz w:val="28"/>
          <w:szCs w:val="28"/>
        </w:rPr>
        <w:t xml:space="preserve"> М.М., </w:t>
      </w:r>
      <w:proofErr w:type="spellStart"/>
      <w:r>
        <w:rPr>
          <w:sz w:val="28"/>
          <w:szCs w:val="28"/>
        </w:rPr>
        <w:t>Яцук</w:t>
      </w:r>
      <w:proofErr w:type="spellEnd"/>
      <w:r>
        <w:rPr>
          <w:sz w:val="28"/>
          <w:szCs w:val="28"/>
        </w:rPr>
        <w:t xml:space="preserve"> В.О. та ін. Метрологія та вимірювальна техніка: Підручник / Є.С. Поліщук, М.М. </w:t>
      </w:r>
      <w:proofErr w:type="spellStart"/>
      <w:r>
        <w:rPr>
          <w:sz w:val="28"/>
          <w:szCs w:val="28"/>
        </w:rPr>
        <w:t>Дорожовець</w:t>
      </w:r>
      <w:proofErr w:type="spellEnd"/>
      <w:r>
        <w:rPr>
          <w:sz w:val="28"/>
          <w:szCs w:val="28"/>
        </w:rPr>
        <w:t xml:space="preserve">, В.О. </w:t>
      </w:r>
      <w:proofErr w:type="spellStart"/>
      <w:r>
        <w:rPr>
          <w:sz w:val="28"/>
          <w:szCs w:val="28"/>
        </w:rPr>
        <w:t>Яцук</w:t>
      </w:r>
      <w:proofErr w:type="spellEnd"/>
      <w:r>
        <w:rPr>
          <w:sz w:val="28"/>
          <w:szCs w:val="28"/>
        </w:rPr>
        <w:t>, В.М. Ванько, Т.Г. Бойко; За ред. Є.С. Поліщука. – Львів: Видавництво «Бескид Біт», 2003. – 544 с.</w:t>
      </w:r>
    </w:p>
    <w:p w14:paraId="6D8CCD71" w14:textId="77777777" w:rsidR="009F7F9E" w:rsidRDefault="009F7F9E" w:rsidP="009F7F9E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D77C45">
        <w:rPr>
          <w:sz w:val="28"/>
          <w:szCs w:val="28"/>
        </w:rPr>
        <w:t>Снігірьов</w:t>
      </w:r>
      <w:proofErr w:type="spellEnd"/>
      <w:r w:rsidRPr="00D77C45">
        <w:rPr>
          <w:sz w:val="28"/>
          <w:szCs w:val="28"/>
        </w:rPr>
        <w:t xml:space="preserve"> В.М. Електромеханічні апарати автоматики / В.М. </w:t>
      </w:r>
      <w:proofErr w:type="spellStart"/>
      <w:r w:rsidRPr="00D77C45">
        <w:rPr>
          <w:sz w:val="28"/>
          <w:szCs w:val="28"/>
        </w:rPr>
        <w:t>Снігірьов</w:t>
      </w:r>
      <w:proofErr w:type="spellEnd"/>
      <w:r w:rsidRPr="00D77C45">
        <w:rPr>
          <w:sz w:val="28"/>
          <w:szCs w:val="28"/>
        </w:rPr>
        <w:t xml:space="preserve">, Л.Б. </w:t>
      </w:r>
      <w:proofErr w:type="spellStart"/>
      <w:r w:rsidRPr="00D77C45">
        <w:rPr>
          <w:sz w:val="28"/>
          <w:szCs w:val="28"/>
        </w:rPr>
        <w:t>Жорняк</w:t>
      </w:r>
      <w:proofErr w:type="spellEnd"/>
      <w:r w:rsidRPr="00D77C45">
        <w:rPr>
          <w:sz w:val="28"/>
          <w:szCs w:val="28"/>
        </w:rPr>
        <w:t>. – Запоріжжя: ЗНТУ, 2016 –120 с.</w:t>
      </w:r>
    </w:p>
    <w:p w14:paraId="30EFE8D1" w14:textId="0FF33E5E" w:rsidR="009F7F9E" w:rsidRDefault="009F7F9E" w:rsidP="009F7F9E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FC472A">
        <w:rPr>
          <w:sz w:val="28"/>
          <w:szCs w:val="28"/>
        </w:rPr>
        <w:t xml:space="preserve">Релейний захист і автоматика: </w:t>
      </w:r>
      <w:proofErr w:type="spellStart"/>
      <w:r w:rsidRPr="00FC472A">
        <w:rPr>
          <w:sz w:val="28"/>
          <w:szCs w:val="28"/>
        </w:rPr>
        <w:t>Навч</w:t>
      </w:r>
      <w:proofErr w:type="spellEnd"/>
      <w:r w:rsidRPr="00FC472A">
        <w:rPr>
          <w:sz w:val="28"/>
          <w:szCs w:val="28"/>
        </w:rPr>
        <w:t xml:space="preserve">. посібник / С. В. Панченко, В. С. </w:t>
      </w:r>
      <w:proofErr w:type="spellStart"/>
      <w:r w:rsidRPr="00FC472A">
        <w:rPr>
          <w:sz w:val="28"/>
          <w:szCs w:val="28"/>
        </w:rPr>
        <w:t>Блиндюк</w:t>
      </w:r>
      <w:proofErr w:type="spellEnd"/>
      <w:r w:rsidRPr="00FC472A">
        <w:rPr>
          <w:sz w:val="28"/>
          <w:szCs w:val="28"/>
        </w:rPr>
        <w:t xml:space="preserve">, В. М. Баженов та ін.; за ред. В. М. Баженова. – Харків: </w:t>
      </w:r>
      <w:proofErr w:type="spellStart"/>
      <w:r w:rsidRPr="00FC472A">
        <w:rPr>
          <w:sz w:val="28"/>
          <w:szCs w:val="28"/>
        </w:rPr>
        <w:t>УкрДУЗТ</w:t>
      </w:r>
      <w:proofErr w:type="spellEnd"/>
      <w:r w:rsidRPr="00FC472A">
        <w:rPr>
          <w:sz w:val="28"/>
          <w:szCs w:val="28"/>
        </w:rPr>
        <w:t>, 2020. – Ч. 1. – 250 с.</w:t>
      </w:r>
    </w:p>
    <w:p w14:paraId="4A57E038" w14:textId="6AC11DC5" w:rsidR="00D42DD2" w:rsidRDefault="00D42DD2" w:rsidP="00D42DD2">
      <w:pPr>
        <w:pStyle w:val="ad"/>
        <w:numPr>
          <w:ilvl w:val="0"/>
          <w:numId w:val="29"/>
        </w:numPr>
        <w:jc w:val="both"/>
        <w:rPr>
          <w:sz w:val="28"/>
          <w:szCs w:val="28"/>
        </w:rPr>
      </w:pPr>
      <w:r w:rsidRPr="009E4DDA">
        <w:rPr>
          <w:sz w:val="28"/>
          <w:szCs w:val="28"/>
        </w:rPr>
        <w:t xml:space="preserve">Мікропроцесорні засоби в автоматизованих системах керування технологічними процесами / </w:t>
      </w:r>
      <w:proofErr w:type="spellStart"/>
      <w:r w:rsidRPr="009E4DDA">
        <w:rPr>
          <w:sz w:val="28"/>
          <w:szCs w:val="28"/>
        </w:rPr>
        <w:t>Бабіченко</w:t>
      </w:r>
      <w:proofErr w:type="spellEnd"/>
      <w:r w:rsidRPr="009E4DDA">
        <w:rPr>
          <w:sz w:val="28"/>
          <w:szCs w:val="28"/>
        </w:rPr>
        <w:t xml:space="preserve"> А.К., </w:t>
      </w:r>
      <w:proofErr w:type="spellStart"/>
      <w:r w:rsidRPr="009E4DDA">
        <w:rPr>
          <w:sz w:val="28"/>
          <w:szCs w:val="28"/>
        </w:rPr>
        <w:t>Красніков</w:t>
      </w:r>
      <w:proofErr w:type="spellEnd"/>
      <w:r w:rsidRPr="009E4DDA">
        <w:rPr>
          <w:sz w:val="28"/>
          <w:szCs w:val="28"/>
        </w:rPr>
        <w:t xml:space="preserve"> І.Л., </w:t>
      </w:r>
      <w:proofErr w:type="spellStart"/>
      <w:r w:rsidRPr="009E4DDA">
        <w:rPr>
          <w:sz w:val="28"/>
          <w:szCs w:val="28"/>
        </w:rPr>
        <w:t>Бабіченко</w:t>
      </w:r>
      <w:proofErr w:type="spellEnd"/>
      <w:r w:rsidRPr="009E4DDA">
        <w:rPr>
          <w:sz w:val="28"/>
          <w:szCs w:val="28"/>
        </w:rPr>
        <w:t xml:space="preserve"> Ю.А., </w:t>
      </w:r>
      <w:proofErr w:type="spellStart"/>
      <w:r w:rsidRPr="009E4DDA">
        <w:rPr>
          <w:sz w:val="28"/>
          <w:szCs w:val="28"/>
        </w:rPr>
        <w:t>Вельма</w:t>
      </w:r>
      <w:proofErr w:type="spellEnd"/>
      <w:r w:rsidRPr="009E4DDA">
        <w:rPr>
          <w:sz w:val="28"/>
          <w:szCs w:val="28"/>
        </w:rPr>
        <w:t xml:space="preserve"> В.І., </w:t>
      </w:r>
      <w:proofErr w:type="spellStart"/>
      <w:r w:rsidRPr="009E4DDA">
        <w:rPr>
          <w:sz w:val="28"/>
          <w:szCs w:val="28"/>
        </w:rPr>
        <w:t>Лисаченко</w:t>
      </w:r>
      <w:proofErr w:type="spellEnd"/>
      <w:r w:rsidRPr="009E4DDA">
        <w:rPr>
          <w:sz w:val="28"/>
          <w:szCs w:val="28"/>
        </w:rPr>
        <w:t xml:space="preserve"> І.Г., </w:t>
      </w:r>
      <w:proofErr w:type="spellStart"/>
      <w:r w:rsidRPr="009E4DDA">
        <w:rPr>
          <w:sz w:val="28"/>
          <w:szCs w:val="28"/>
        </w:rPr>
        <w:t>Подустов</w:t>
      </w:r>
      <w:proofErr w:type="spellEnd"/>
      <w:r w:rsidRPr="009E4DDA">
        <w:rPr>
          <w:sz w:val="28"/>
          <w:szCs w:val="28"/>
        </w:rPr>
        <w:t xml:space="preserve"> М.О., </w:t>
      </w:r>
      <w:proofErr w:type="spellStart"/>
      <w:r w:rsidRPr="009E4DDA">
        <w:rPr>
          <w:sz w:val="28"/>
          <w:szCs w:val="28"/>
        </w:rPr>
        <w:t>Дзевочко</w:t>
      </w:r>
      <w:proofErr w:type="spellEnd"/>
      <w:r w:rsidRPr="009E4DDA">
        <w:rPr>
          <w:sz w:val="28"/>
          <w:szCs w:val="28"/>
        </w:rPr>
        <w:t xml:space="preserve"> О.М.; за ред. А.К. </w:t>
      </w:r>
      <w:proofErr w:type="spellStart"/>
      <w:r w:rsidRPr="009E4DDA">
        <w:rPr>
          <w:sz w:val="28"/>
          <w:szCs w:val="28"/>
        </w:rPr>
        <w:t>Бабіченка</w:t>
      </w:r>
      <w:proofErr w:type="spellEnd"/>
      <w:r w:rsidRPr="009E4DDA">
        <w:rPr>
          <w:sz w:val="28"/>
          <w:szCs w:val="28"/>
        </w:rPr>
        <w:t xml:space="preserve">. – Х.: Вид-во ТОВ "Водний Спектр </w:t>
      </w:r>
      <w:proofErr w:type="spellStart"/>
      <w:r w:rsidRPr="009E4DDA">
        <w:rPr>
          <w:sz w:val="28"/>
          <w:szCs w:val="28"/>
        </w:rPr>
        <w:t>Джі</w:t>
      </w:r>
      <w:proofErr w:type="spellEnd"/>
      <w:r w:rsidRPr="009E4DDA">
        <w:rPr>
          <w:sz w:val="28"/>
          <w:szCs w:val="28"/>
        </w:rPr>
        <w:t>-Ем-Пі", 2016. – 440 с</w:t>
      </w:r>
      <w:r>
        <w:rPr>
          <w:sz w:val="28"/>
          <w:szCs w:val="28"/>
        </w:rPr>
        <w:t>.</w:t>
      </w:r>
    </w:p>
    <w:p w14:paraId="289FB113" w14:textId="27CE8728" w:rsidR="001B2ED6" w:rsidRPr="00C21973" w:rsidRDefault="001B2ED6" w:rsidP="006432DE">
      <w:pPr>
        <w:pageBreakBefore/>
        <w:spacing w:after="160" w:line="259" w:lineRule="auto"/>
        <w:jc w:val="center"/>
        <w:rPr>
          <w:sz w:val="28"/>
          <w:szCs w:val="28"/>
        </w:rPr>
      </w:pPr>
      <w:r w:rsidRPr="00C21973">
        <w:rPr>
          <w:sz w:val="28"/>
          <w:szCs w:val="28"/>
        </w:rPr>
        <w:t>РОБОЧА ПРОГРАМА НАВЧАЛЬНОЇ ДИСЦИПЛІНИ</w:t>
      </w:r>
    </w:p>
    <w:p w14:paraId="1158F87A" w14:textId="6A9AA6C3" w:rsidR="001B2ED6" w:rsidRPr="00C21973" w:rsidRDefault="001B2ED6" w:rsidP="001B2ED6">
      <w:pPr>
        <w:pStyle w:val="a3"/>
        <w:jc w:val="center"/>
        <w:rPr>
          <w:b w:val="0"/>
          <w:sz w:val="28"/>
          <w:szCs w:val="28"/>
        </w:rPr>
      </w:pPr>
      <w:r w:rsidRPr="00C21973">
        <w:rPr>
          <w:b w:val="0"/>
          <w:color w:val="000000"/>
          <w:sz w:val="28"/>
          <w:szCs w:val="28"/>
        </w:rPr>
        <w:t>«</w:t>
      </w:r>
      <w:r w:rsidR="00E24C3C">
        <w:rPr>
          <w:b w:val="0"/>
          <w:color w:val="000000"/>
          <w:sz w:val="28"/>
          <w:szCs w:val="28"/>
        </w:rPr>
        <w:t xml:space="preserve">Технічні засоби автоматизації» </w:t>
      </w:r>
      <w:r w:rsidRPr="00C21973">
        <w:rPr>
          <w:b w:val="0"/>
          <w:sz w:val="28"/>
          <w:szCs w:val="28"/>
        </w:rPr>
        <w:t xml:space="preserve">для </w:t>
      </w:r>
      <w:r w:rsidR="00A274F9" w:rsidRPr="00C21973">
        <w:rPr>
          <w:b w:val="0"/>
          <w:sz w:val="28"/>
          <w:szCs w:val="28"/>
        </w:rPr>
        <w:t>бакалаврів</w:t>
      </w:r>
    </w:p>
    <w:p w14:paraId="1D411A3E" w14:textId="77777777" w:rsidR="001B2ED6" w:rsidRPr="00C21973" w:rsidRDefault="001B2ED6" w:rsidP="001B2ED6">
      <w:pPr>
        <w:pStyle w:val="a3"/>
        <w:jc w:val="center"/>
        <w:rPr>
          <w:b w:val="0"/>
          <w:sz w:val="28"/>
          <w:szCs w:val="28"/>
        </w:rPr>
      </w:pPr>
      <w:r w:rsidRPr="00C21973">
        <w:rPr>
          <w:b w:val="0"/>
          <w:sz w:val="28"/>
          <w:szCs w:val="28"/>
        </w:rPr>
        <w:t xml:space="preserve">спеціальності </w:t>
      </w:r>
      <w:r w:rsidR="00A274F9" w:rsidRPr="00C21973">
        <w:rPr>
          <w:b w:val="0"/>
          <w:sz w:val="28"/>
          <w:szCs w:val="28"/>
        </w:rPr>
        <w:t>151</w:t>
      </w:r>
      <w:r w:rsidRPr="00C21973">
        <w:rPr>
          <w:b w:val="0"/>
          <w:sz w:val="28"/>
          <w:szCs w:val="28"/>
        </w:rPr>
        <w:t xml:space="preserve"> «</w:t>
      </w:r>
      <w:r w:rsidR="00A274F9" w:rsidRPr="00C21973">
        <w:rPr>
          <w:b w:val="0"/>
          <w:sz w:val="28"/>
          <w:szCs w:val="28"/>
        </w:rPr>
        <w:t>Автоматизація та комп’ютерно-інтегровані технології</w:t>
      </w:r>
      <w:r w:rsidRPr="00C21973">
        <w:rPr>
          <w:b w:val="0"/>
          <w:sz w:val="28"/>
          <w:szCs w:val="28"/>
        </w:rPr>
        <w:t>»</w:t>
      </w:r>
    </w:p>
    <w:p w14:paraId="65987FA8" w14:textId="77777777" w:rsidR="00840F25" w:rsidRPr="00C21973" w:rsidRDefault="00840F25" w:rsidP="001B2ED6">
      <w:pPr>
        <w:suppressLineNumbers/>
        <w:suppressAutoHyphens/>
        <w:ind w:left="-6"/>
        <w:jc w:val="center"/>
        <w:rPr>
          <w:sz w:val="28"/>
          <w:szCs w:val="28"/>
        </w:rPr>
      </w:pPr>
    </w:p>
    <w:p w14:paraId="266646A5" w14:textId="77777777" w:rsidR="00840F25" w:rsidRPr="00C21973" w:rsidRDefault="00840F25" w:rsidP="001B2ED6">
      <w:pPr>
        <w:suppressLineNumbers/>
        <w:suppressAutoHyphens/>
        <w:ind w:left="-6"/>
        <w:jc w:val="center"/>
        <w:rPr>
          <w:sz w:val="28"/>
          <w:szCs w:val="28"/>
        </w:rPr>
      </w:pPr>
    </w:p>
    <w:p w14:paraId="47EA1C06" w14:textId="7E542C53" w:rsidR="00A329D4" w:rsidRDefault="001B2ED6" w:rsidP="001B2ED6">
      <w:pPr>
        <w:suppressLineNumbers/>
        <w:suppressAutoHyphens/>
        <w:ind w:left="-6"/>
        <w:jc w:val="center"/>
        <w:rPr>
          <w:sz w:val="28"/>
          <w:szCs w:val="28"/>
        </w:rPr>
      </w:pPr>
      <w:r w:rsidRPr="00C21973">
        <w:rPr>
          <w:sz w:val="28"/>
          <w:szCs w:val="28"/>
        </w:rPr>
        <w:t>Розробник</w:t>
      </w:r>
      <w:r w:rsidR="00A329D4">
        <w:rPr>
          <w:sz w:val="28"/>
          <w:szCs w:val="28"/>
        </w:rPr>
        <w:t>и</w:t>
      </w:r>
      <w:r w:rsidRPr="00C21973">
        <w:rPr>
          <w:sz w:val="28"/>
          <w:szCs w:val="28"/>
        </w:rPr>
        <w:t>:</w:t>
      </w:r>
    </w:p>
    <w:p w14:paraId="7E3561C9" w14:textId="20C8AE57" w:rsidR="009E4049" w:rsidRDefault="009E4049" w:rsidP="001B2ED6">
      <w:pPr>
        <w:suppressLineNumbers/>
        <w:suppressAutoHyphens/>
        <w:ind w:left="-6"/>
        <w:jc w:val="center"/>
        <w:rPr>
          <w:sz w:val="28"/>
          <w:szCs w:val="28"/>
        </w:rPr>
      </w:pPr>
      <w:r>
        <w:rPr>
          <w:sz w:val="28"/>
          <w:szCs w:val="28"/>
        </w:rPr>
        <w:t>Віктор Васильович Ткачов</w:t>
      </w:r>
    </w:p>
    <w:p w14:paraId="2AB4F13E" w14:textId="1A294312" w:rsidR="00A329D4" w:rsidRDefault="00A329D4" w:rsidP="001B2ED6">
      <w:pPr>
        <w:suppressLineNumbers/>
        <w:suppressAutoHyphens/>
        <w:ind w:left="-6"/>
        <w:jc w:val="center"/>
        <w:rPr>
          <w:sz w:val="28"/>
          <w:szCs w:val="28"/>
        </w:rPr>
      </w:pPr>
      <w:r>
        <w:rPr>
          <w:sz w:val="28"/>
          <w:szCs w:val="28"/>
        </w:rPr>
        <w:t>Наталія Вікторівна Глухова</w:t>
      </w:r>
    </w:p>
    <w:p w14:paraId="3CB0F006" w14:textId="733923D0" w:rsidR="001B2ED6" w:rsidRDefault="00A274F9" w:rsidP="001B2ED6">
      <w:pPr>
        <w:suppressLineNumbers/>
        <w:suppressAutoHyphens/>
        <w:ind w:left="-6"/>
        <w:jc w:val="center"/>
        <w:rPr>
          <w:sz w:val="28"/>
          <w:szCs w:val="28"/>
        </w:rPr>
      </w:pPr>
      <w:r w:rsidRPr="00C21973">
        <w:rPr>
          <w:sz w:val="28"/>
          <w:szCs w:val="28"/>
        </w:rPr>
        <w:t>В</w:t>
      </w:r>
      <w:r w:rsidR="00E24C3C">
        <w:rPr>
          <w:sz w:val="28"/>
          <w:szCs w:val="28"/>
        </w:rPr>
        <w:t>ладислав Іванович Шевченко</w:t>
      </w:r>
    </w:p>
    <w:p w14:paraId="70D507DE" w14:textId="379BBF5E" w:rsidR="00EE2A8F" w:rsidRDefault="00EE2A8F" w:rsidP="001B2ED6">
      <w:pPr>
        <w:suppressLineNumbers/>
        <w:suppressAutoHyphens/>
        <w:ind w:left="-6"/>
        <w:jc w:val="center"/>
        <w:rPr>
          <w:sz w:val="28"/>
          <w:szCs w:val="28"/>
        </w:rPr>
      </w:pPr>
    </w:p>
    <w:p w14:paraId="6D094C64" w14:textId="6082B070" w:rsidR="00EE2A8F" w:rsidRDefault="00EE2A8F" w:rsidP="001B2ED6">
      <w:pPr>
        <w:suppressLineNumbers/>
        <w:suppressAutoHyphens/>
        <w:ind w:left="-6"/>
        <w:jc w:val="center"/>
        <w:rPr>
          <w:sz w:val="28"/>
          <w:szCs w:val="28"/>
        </w:rPr>
      </w:pPr>
    </w:p>
    <w:p w14:paraId="10B7A590" w14:textId="77777777" w:rsidR="00EE2A8F" w:rsidRPr="00C21973" w:rsidRDefault="00EE2A8F" w:rsidP="001B2ED6">
      <w:pPr>
        <w:suppressLineNumbers/>
        <w:suppressAutoHyphens/>
        <w:ind w:left="-6"/>
        <w:jc w:val="center"/>
        <w:rPr>
          <w:sz w:val="28"/>
          <w:szCs w:val="28"/>
        </w:rPr>
      </w:pPr>
    </w:p>
    <w:p w14:paraId="7A22D310" w14:textId="09753096" w:rsidR="00EE2A8F" w:rsidRPr="009E625E" w:rsidRDefault="00EE2A8F" w:rsidP="00EE2A8F">
      <w:pPr>
        <w:suppressLineNumbers/>
        <w:suppressAutoHyphens/>
        <w:jc w:val="center"/>
        <w:rPr>
          <w:sz w:val="28"/>
          <w:szCs w:val="28"/>
        </w:rPr>
      </w:pPr>
      <w:bookmarkStart w:id="27" w:name="_Hlk107563690"/>
      <w:r>
        <w:rPr>
          <w:sz w:val="28"/>
          <w:szCs w:val="28"/>
        </w:rPr>
        <w:t>В редакції авторів</w:t>
      </w:r>
    </w:p>
    <w:p w14:paraId="250810FD" w14:textId="77777777" w:rsidR="00EE2A8F" w:rsidRDefault="00EE2A8F" w:rsidP="00EE2A8F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41807D45" w14:textId="77777777" w:rsidR="00EE2A8F" w:rsidRDefault="00EE2A8F" w:rsidP="00EE2A8F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7952A537" w14:textId="77777777" w:rsidR="00EE2A8F" w:rsidRDefault="00EE2A8F" w:rsidP="00EE2A8F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7299376C" w14:textId="77777777" w:rsidR="00EE2A8F" w:rsidRDefault="00EE2A8F" w:rsidP="00EE2A8F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7AF02198" w14:textId="77777777" w:rsidR="00EE2A8F" w:rsidRDefault="00EE2A8F" w:rsidP="00EE2A8F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945ABB1" w14:textId="77777777" w:rsidR="00EE2A8F" w:rsidRDefault="00EE2A8F" w:rsidP="00EE2A8F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30D89FA9" w14:textId="77777777" w:rsidR="00EE2A8F" w:rsidRDefault="00EE2A8F" w:rsidP="00EE2A8F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0171E1A0" w14:textId="77777777" w:rsidR="00EE2A8F" w:rsidRDefault="00EE2A8F" w:rsidP="00EE2A8F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08E978B1" w14:textId="77777777" w:rsidR="00EE2A8F" w:rsidRDefault="00EE2A8F" w:rsidP="00EE2A8F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7FC7CF4D" w14:textId="77777777" w:rsidR="00EE2A8F" w:rsidRDefault="00EE2A8F" w:rsidP="00EE2A8F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2F68C0BC" w14:textId="77777777" w:rsidR="00EE2A8F" w:rsidRDefault="00EE2A8F" w:rsidP="00EE2A8F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0B6C2FD" w14:textId="77777777" w:rsidR="00EE2A8F" w:rsidRPr="009E625E" w:rsidRDefault="00EE2A8F" w:rsidP="00EE2A8F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Підготовлено до виходу в світ</w:t>
      </w:r>
    </w:p>
    <w:p w14:paraId="5E6343D1" w14:textId="77777777" w:rsidR="00EE2A8F" w:rsidRPr="009E625E" w:rsidRDefault="00EE2A8F" w:rsidP="00EE2A8F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у Національному технічному університеті</w:t>
      </w:r>
    </w:p>
    <w:p w14:paraId="212D95F3" w14:textId="77777777" w:rsidR="00EE2A8F" w:rsidRPr="009E625E" w:rsidRDefault="00EE2A8F" w:rsidP="00EE2A8F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«Дніпровська політехніка».</w:t>
      </w:r>
    </w:p>
    <w:p w14:paraId="6CDE49C4" w14:textId="77777777" w:rsidR="00EE2A8F" w:rsidRPr="009E625E" w:rsidRDefault="00EE2A8F" w:rsidP="00EE2A8F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Свідоцтво про внесення до Державного реєстру ДК № 1842</w:t>
      </w:r>
    </w:p>
    <w:p w14:paraId="26C0D0C7" w14:textId="77777777" w:rsidR="00EE2A8F" w:rsidRPr="009E625E" w:rsidRDefault="00EE2A8F" w:rsidP="00EE2A8F">
      <w:pPr>
        <w:suppressLineNumbers/>
        <w:suppressAutoHyphens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9E625E">
          <w:rPr>
            <w:sz w:val="28"/>
            <w:szCs w:val="28"/>
          </w:rPr>
          <w:t>49005, м</w:t>
        </w:r>
      </w:smartTag>
      <w:r w:rsidRPr="009E625E">
        <w:rPr>
          <w:sz w:val="28"/>
          <w:szCs w:val="28"/>
        </w:rPr>
        <w:t xml:space="preserve">. Дніпро, </w:t>
      </w:r>
      <w:proofErr w:type="spellStart"/>
      <w:r w:rsidRPr="009E625E">
        <w:rPr>
          <w:sz w:val="28"/>
          <w:szCs w:val="28"/>
        </w:rPr>
        <w:t>просп</w:t>
      </w:r>
      <w:proofErr w:type="spellEnd"/>
      <w:r w:rsidRPr="009E625E">
        <w:rPr>
          <w:sz w:val="28"/>
          <w:szCs w:val="28"/>
        </w:rPr>
        <w:t>. Д. Яворницького, 19</w:t>
      </w:r>
    </w:p>
    <w:bookmarkEnd w:id="27"/>
    <w:p w14:paraId="4E161D69" w14:textId="77777777" w:rsidR="00EE2A8F" w:rsidRPr="00C21973" w:rsidRDefault="00EE2A8F" w:rsidP="00EE2A8F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AF4E5FA" w14:textId="77777777" w:rsidR="001B2ED6" w:rsidRPr="00C21973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sectPr w:rsidR="001B2ED6" w:rsidRPr="00C21973" w:rsidSect="00E50E08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107B" w14:textId="77777777" w:rsidR="0017186A" w:rsidRDefault="0017186A" w:rsidP="00B95F75">
      <w:r>
        <w:separator/>
      </w:r>
    </w:p>
  </w:endnote>
  <w:endnote w:type="continuationSeparator" w:id="0">
    <w:p w14:paraId="7754791A" w14:textId="77777777" w:rsidR="0017186A" w:rsidRDefault="0017186A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C8D8" w14:textId="77777777" w:rsidR="00626116" w:rsidRDefault="00626116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26253" w14:textId="77777777" w:rsidR="0017186A" w:rsidRDefault="0017186A" w:rsidP="00B95F75">
      <w:r>
        <w:separator/>
      </w:r>
    </w:p>
  </w:footnote>
  <w:footnote w:type="continuationSeparator" w:id="0">
    <w:p w14:paraId="0995E3DE" w14:textId="77777777" w:rsidR="0017186A" w:rsidRDefault="0017186A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908E4"/>
    <w:multiLevelType w:val="hybridMultilevel"/>
    <w:tmpl w:val="9C9C756E"/>
    <w:lvl w:ilvl="0" w:tplc="8F2AA250">
      <w:start w:val="1"/>
      <w:numFmt w:val="bullet"/>
      <w:lvlText w:val="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720DC7"/>
    <w:multiLevelType w:val="hybridMultilevel"/>
    <w:tmpl w:val="623E6C82"/>
    <w:lvl w:ilvl="0" w:tplc="A6C09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8390F"/>
    <w:multiLevelType w:val="hybridMultilevel"/>
    <w:tmpl w:val="C00880F6"/>
    <w:lvl w:ilvl="0" w:tplc="F71A5FF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E270BF0"/>
    <w:multiLevelType w:val="hybridMultilevel"/>
    <w:tmpl w:val="592ECF76"/>
    <w:lvl w:ilvl="0" w:tplc="ACAE2AE8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6" w15:restartNumberingAfterBreak="0">
    <w:nsid w:val="47025A71"/>
    <w:multiLevelType w:val="hybridMultilevel"/>
    <w:tmpl w:val="C5606CBE"/>
    <w:lvl w:ilvl="0" w:tplc="98D6B576">
      <w:numFmt w:val="bullet"/>
      <w:lvlRestart w:val="0"/>
      <w:lvlText w:val="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4CA463DC"/>
    <w:multiLevelType w:val="hybridMultilevel"/>
    <w:tmpl w:val="7A36C840"/>
    <w:lvl w:ilvl="0" w:tplc="1B90E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B84E30"/>
    <w:multiLevelType w:val="hybridMultilevel"/>
    <w:tmpl w:val="96CC7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3" w15:restartNumberingAfterBreak="0">
    <w:nsid w:val="666F0E4D"/>
    <w:multiLevelType w:val="hybridMultilevel"/>
    <w:tmpl w:val="C9C66D66"/>
    <w:lvl w:ilvl="0" w:tplc="8F2AA25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 w15:restartNumberingAfterBreak="0">
    <w:nsid w:val="66911650"/>
    <w:multiLevelType w:val="hybridMultilevel"/>
    <w:tmpl w:val="7A36C840"/>
    <w:lvl w:ilvl="0" w:tplc="1B90EC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E54294A"/>
    <w:multiLevelType w:val="hybridMultilevel"/>
    <w:tmpl w:val="D904FB02"/>
    <w:lvl w:ilvl="0" w:tplc="E8DA9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2"/>
  </w:num>
  <w:num w:numId="5">
    <w:abstractNumId w:val="19"/>
  </w:num>
  <w:num w:numId="6">
    <w:abstractNumId w:val="5"/>
  </w:num>
  <w:num w:numId="7">
    <w:abstractNumId w:val="10"/>
  </w:num>
  <w:num w:numId="8">
    <w:abstractNumId w:val="15"/>
  </w:num>
  <w:num w:numId="9">
    <w:abstractNumId w:val="27"/>
  </w:num>
  <w:num w:numId="10">
    <w:abstractNumId w:val="8"/>
  </w:num>
  <w:num w:numId="11">
    <w:abstractNumId w:val="25"/>
  </w:num>
  <w:num w:numId="12">
    <w:abstractNumId w:val="4"/>
  </w:num>
  <w:num w:numId="13">
    <w:abstractNumId w:val="11"/>
  </w:num>
  <w:num w:numId="14">
    <w:abstractNumId w:val="9"/>
  </w:num>
  <w:num w:numId="15">
    <w:abstractNumId w:val="1"/>
  </w:num>
  <w:num w:numId="16">
    <w:abstractNumId w:val="20"/>
  </w:num>
  <w:num w:numId="17">
    <w:abstractNumId w:val="26"/>
  </w:num>
  <w:num w:numId="18">
    <w:abstractNumId w:val="0"/>
  </w:num>
  <w:num w:numId="19">
    <w:abstractNumId w:val="3"/>
  </w:num>
  <w:num w:numId="20">
    <w:abstractNumId w:val="22"/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4"/>
  </w:num>
  <w:num w:numId="25">
    <w:abstractNumId w:val="6"/>
  </w:num>
  <w:num w:numId="26">
    <w:abstractNumId w:val="18"/>
  </w:num>
  <w:num w:numId="27">
    <w:abstractNumId w:val="24"/>
  </w:num>
  <w:num w:numId="28">
    <w:abstractNumId w:val="12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FB"/>
    <w:rsid w:val="00005E00"/>
    <w:rsid w:val="0000601A"/>
    <w:rsid w:val="00011B6A"/>
    <w:rsid w:val="00011CB7"/>
    <w:rsid w:val="00020755"/>
    <w:rsid w:val="00025939"/>
    <w:rsid w:val="00025970"/>
    <w:rsid w:val="000270F8"/>
    <w:rsid w:val="0004135F"/>
    <w:rsid w:val="00042578"/>
    <w:rsid w:val="0004380B"/>
    <w:rsid w:val="000512EA"/>
    <w:rsid w:val="000519F9"/>
    <w:rsid w:val="000567C9"/>
    <w:rsid w:val="00064D43"/>
    <w:rsid w:val="00064FE2"/>
    <w:rsid w:val="000658DB"/>
    <w:rsid w:val="0007319F"/>
    <w:rsid w:val="00075787"/>
    <w:rsid w:val="00082F61"/>
    <w:rsid w:val="000878AC"/>
    <w:rsid w:val="00090DAB"/>
    <w:rsid w:val="00091888"/>
    <w:rsid w:val="000A1A51"/>
    <w:rsid w:val="000A2EC9"/>
    <w:rsid w:val="000A3906"/>
    <w:rsid w:val="000A4DEC"/>
    <w:rsid w:val="000B2980"/>
    <w:rsid w:val="000B57D9"/>
    <w:rsid w:val="000C5BA8"/>
    <w:rsid w:val="000D03FA"/>
    <w:rsid w:val="000D70FE"/>
    <w:rsid w:val="000E0106"/>
    <w:rsid w:val="000E5B22"/>
    <w:rsid w:val="000E5BF7"/>
    <w:rsid w:val="000F43BE"/>
    <w:rsid w:val="00100270"/>
    <w:rsid w:val="001003F8"/>
    <w:rsid w:val="001110AD"/>
    <w:rsid w:val="00111326"/>
    <w:rsid w:val="001143C5"/>
    <w:rsid w:val="00123446"/>
    <w:rsid w:val="00127939"/>
    <w:rsid w:val="001334A0"/>
    <w:rsid w:val="00136A0C"/>
    <w:rsid w:val="001373CE"/>
    <w:rsid w:val="00137434"/>
    <w:rsid w:val="00140448"/>
    <w:rsid w:val="00140F32"/>
    <w:rsid w:val="00145DDD"/>
    <w:rsid w:val="00150128"/>
    <w:rsid w:val="001508A1"/>
    <w:rsid w:val="00160A97"/>
    <w:rsid w:val="001620F7"/>
    <w:rsid w:val="00165058"/>
    <w:rsid w:val="00166E07"/>
    <w:rsid w:val="001672BF"/>
    <w:rsid w:val="0017186A"/>
    <w:rsid w:val="00175CE9"/>
    <w:rsid w:val="00182899"/>
    <w:rsid w:val="00187E6A"/>
    <w:rsid w:val="0019055A"/>
    <w:rsid w:val="001924D9"/>
    <w:rsid w:val="001927A4"/>
    <w:rsid w:val="00194586"/>
    <w:rsid w:val="00196FFA"/>
    <w:rsid w:val="001A087A"/>
    <w:rsid w:val="001A12FA"/>
    <w:rsid w:val="001A6E5D"/>
    <w:rsid w:val="001B2ED6"/>
    <w:rsid w:val="001B331C"/>
    <w:rsid w:val="001B4B41"/>
    <w:rsid w:val="001C0042"/>
    <w:rsid w:val="001C121E"/>
    <w:rsid w:val="001C37FA"/>
    <w:rsid w:val="001C7C2F"/>
    <w:rsid w:val="001D0B99"/>
    <w:rsid w:val="001D260F"/>
    <w:rsid w:val="001D2D5C"/>
    <w:rsid w:val="001D44E4"/>
    <w:rsid w:val="001D5712"/>
    <w:rsid w:val="001E1880"/>
    <w:rsid w:val="001E33C4"/>
    <w:rsid w:val="001E7294"/>
    <w:rsid w:val="001F06AF"/>
    <w:rsid w:val="001F1CDD"/>
    <w:rsid w:val="001F2BE7"/>
    <w:rsid w:val="001F2F86"/>
    <w:rsid w:val="001F738B"/>
    <w:rsid w:val="00205335"/>
    <w:rsid w:val="00207BE5"/>
    <w:rsid w:val="002146A0"/>
    <w:rsid w:val="00215C5A"/>
    <w:rsid w:val="00224E6A"/>
    <w:rsid w:val="00225B42"/>
    <w:rsid w:val="00234B6B"/>
    <w:rsid w:val="0023500E"/>
    <w:rsid w:val="0023759D"/>
    <w:rsid w:val="00242405"/>
    <w:rsid w:val="0024257E"/>
    <w:rsid w:val="0024301F"/>
    <w:rsid w:val="00246C65"/>
    <w:rsid w:val="00252A6B"/>
    <w:rsid w:val="00255A2F"/>
    <w:rsid w:val="00255D53"/>
    <w:rsid w:val="00256C40"/>
    <w:rsid w:val="00257372"/>
    <w:rsid w:val="00257551"/>
    <w:rsid w:val="00261CE6"/>
    <w:rsid w:val="00265939"/>
    <w:rsid w:val="00267445"/>
    <w:rsid w:val="00273451"/>
    <w:rsid w:val="002746FC"/>
    <w:rsid w:val="00274A96"/>
    <w:rsid w:val="00275199"/>
    <w:rsid w:val="00283065"/>
    <w:rsid w:val="00286B8D"/>
    <w:rsid w:val="00286BF0"/>
    <w:rsid w:val="0029640F"/>
    <w:rsid w:val="002A3A08"/>
    <w:rsid w:val="002A3B31"/>
    <w:rsid w:val="002B0B64"/>
    <w:rsid w:val="002C06C3"/>
    <w:rsid w:val="002C3269"/>
    <w:rsid w:val="002C5352"/>
    <w:rsid w:val="002D0D9A"/>
    <w:rsid w:val="002D4531"/>
    <w:rsid w:val="002D4B16"/>
    <w:rsid w:val="002E2BAC"/>
    <w:rsid w:val="002E7B38"/>
    <w:rsid w:val="002F253C"/>
    <w:rsid w:val="00301053"/>
    <w:rsid w:val="00301AFF"/>
    <w:rsid w:val="00303B86"/>
    <w:rsid w:val="00312A14"/>
    <w:rsid w:val="003134E8"/>
    <w:rsid w:val="00317445"/>
    <w:rsid w:val="0032312C"/>
    <w:rsid w:val="00327C7A"/>
    <w:rsid w:val="00335F24"/>
    <w:rsid w:val="00344224"/>
    <w:rsid w:val="00352024"/>
    <w:rsid w:val="00354C14"/>
    <w:rsid w:val="003610A4"/>
    <w:rsid w:val="00366EAD"/>
    <w:rsid w:val="003671D1"/>
    <w:rsid w:val="003679A8"/>
    <w:rsid w:val="003757B3"/>
    <w:rsid w:val="00376BCE"/>
    <w:rsid w:val="00382574"/>
    <w:rsid w:val="0038764E"/>
    <w:rsid w:val="00387DCF"/>
    <w:rsid w:val="00393129"/>
    <w:rsid w:val="003A3B53"/>
    <w:rsid w:val="003C0644"/>
    <w:rsid w:val="003C1BA5"/>
    <w:rsid w:val="003C2666"/>
    <w:rsid w:val="003C271B"/>
    <w:rsid w:val="003D13A9"/>
    <w:rsid w:val="003D2378"/>
    <w:rsid w:val="003E2A8E"/>
    <w:rsid w:val="003E4424"/>
    <w:rsid w:val="003F0963"/>
    <w:rsid w:val="003F12D5"/>
    <w:rsid w:val="003F353E"/>
    <w:rsid w:val="003F5D17"/>
    <w:rsid w:val="00401A2C"/>
    <w:rsid w:val="00401F46"/>
    <w:rsid w:val="004062BE"/>
    <w:rsid w:val="00407CCB"/>
    <w:rsid w:val="00411B92"/>
    <w:rsid w:val="00421C05"/>
    <w:rsid w:val="0042249A"/>
    <w:rsid w:val="00423103"/>
    <w:rsid w:val="004239E3"/>
    <w:rsid w:val="004274EA"/>
    <w:rsid w:val="004446AF"/>
    <w:rsid w:val="00453774"/>
    <w:rsid w:val="00455DAA"/>
    <w:rsid w:val="00467B26"/>
    <w:rsid w:val="00467DC3"/>
    <w:rsid w:val="0047502B"/>
    <w:rsid w:val="00475E7D"/>
    <w:rsid w:val="004762A7"/>
    <w:rsid w:val="00477561"/>
    <w:rsid w:val="00480F05"/>
    <w:rsid w:val="00494E17"/>
    <w:rsid w:val="00495741"/>
    <w:rsid w:val="00496006"/>
    <w:rsid w:val="004A0405"/>
    <w:rsid w:val="004A1730"/>
    <w:rsid w:val="004A2F14"/>
    <w:rsid w:val="004A382A"/>
    <w:rsid w:val="004A622E"/>
    <w:rsid w:val="004C2535"/>
    <w:rsid w:val="004D0E42"/>
    <w:rsid w:val="004D4C31"/>
    <w:rsid w:val="004D6842"/>
    <w:rsid w:val="004E09F2"/>
    <w:rsid w:val="004E1BC9"/>
    <w:rsid w:val="004E64AD"/>
    <w:rsid w:val="004E716B"/>
    <w:rsid w:val="004F0455"/>
    <w:rsid w:val="004F6FE7"/>
    <w:rsid w:val="005078A3"/>
    <w:rsid w:val="00510282"/>
    <w:rsid w:val="00510D9A"/>
    <w:rsid w:val="005172AF"/>
    <w:rsid w:val="0051730F"/>
    <w:rsid w:val="00524D35"/>
    <w:rsid w:val="00526EB6"/>
    <w:rsid w:val="005316FE"/>
    <w:rsid w:val="00542ACB"/>
    <w:rsid w:val="00543DCE"/>
    <w:rsid w:val="005442CC"/>
    <w:rsid w:val="00547590"/>
    <w:rsid w:val="00547AF1"/>
    <w:rsid w:val="00547B58"/>
    <w:rsid w:val="00553261"/>
    <w:rsid w:val="005618B4"/>
    <w:rsid w:val="00567232"/>
    <w:rsid w:val="00572325"/>
    <w:rsid w:val="00572CD1"/>
    <w:rsid w:val="005759F5"/>
    <w:rsid w:val="00581A7A"/>
    <w:rsid w:val="00582EA5"/>
    <w:rsid w:val="0059119A"/>
    <w:rsid w:val="005929EA"/>
    <w:rsid w:val="005A0C8E"/>
    <w:rsid w:val="005A1EFA"/>
    <w:rsid w:val="005B5148"/>
    <w:rsid w:val="005B5C31"/>
    <w:rsid w:val="005C1A7B"/>
    <w:rsid w:val="005C4434"/>
    <w:rsid w:val="005D1DE1"/>
    <w:rsid w:val="005D6891"/>
    <w:rsid w:val="005E2DD3"/>
    <w:rsid w:val="005E37BC"/>
    <w:rsid w:val="005F5A5F"/>
    <w:rsid w:val="005F69DF"/>
    <w:rsid w:val="005F7006"/>
    <w:rsid w:val="0060073A"/>
    <w:rsid w:val="00600F76"/>
    <w:rsid w:val="00602B86"/>
    <w:rsid w:val="00603901"/>
    <w:rsid w:val="00603DDD"/>
    <w:rsid w:val="00612142"/>
    <w:rsid w:val="00613274"/>
    <w:rsid w:val="0062118B"/>
    <w:rsid w:val="00626116"/>
    <w:rsid w:val="00640AA4"/>
    <w:rsid w:val="00642CDA"/>
    <w:rsid w:val="006432DE"/>
    <w:rsid w:val="006517BA"/>
    <w:rsid w:val="00662F85"/>
    <w:rsid w:val="006634CB"/>
    <w:rsid w:val="0066472E"/>
    <w:rsid w:val="0066569C"/>
    <w:rsid w:val="00665792"/>
    <w:rsid w:val="006705FB"/>
    <w:rsid w:val="00677E8B"/>
    <w:rsid w:val="0068094F"/>
    <w:rsid w:val="00682348"/>
    <w:rsid w:val="00683C1B"/>
    <w:rsid w:val="006878E9"/>
    <w:rsid w:val="00694129"/>
    <w:rsid w:val="006972C6"/>
    <w:rsid w:val="006A7D69"/>
    <w:rsid w:val="006B131E"/>
    <w:rsid w:val="006B5B8A"/>
    <w:rsid w:val="006B77EE"/>
    <w:rsid w:val="006C1817"/>
    <w:rsid w:val="006C360B"/>
    <w:rsid w:val="006D23B9"/>
    <w:rsid w:val="006E0CAF"/>
    <w:rsid w:val="006E109B"/>
    <w:rsid w:val="006E23C2"/>
    <w:rsid w:val="006E5ACF"/>
    <w:rsid w:val="006F0A89"/>
    <w:rsid w:val="006F640D"/>
    <w:rsid w:val="006F79EB"/>
    <w:rsid w:val="00722E70"/>
    <w:rsid w:val="00727599"/>
    <w:rsid w:val="00740BCC"/>
    <w:rsid w:val="00746F1B"/>
    <w:rsid w:val="00753669"/>
    <w:rsid w:val="007567CB"/>
    <w:rsid w:val="007640D6"/>
    <w:rsid w:val="00767FFC"/>
    <w:rsid w:val="00772DFB"/>
    <w:rsid w:val="00774079"/>
    <w:rsid w:val="00775DE0"/>
    <w:rsid w:val="007802B3"/>
    <w:rsid w:val="0078709B"/>
    <w:rsid w:val="0078758D"/>
    <w:rsid w:val="0079211B"/>
    <w:rsid w:val="007940D1"/>
    <w:rsid w:val="00794962"/>
    <w:rsid w:val="007A38DB"/>
    <w:rsid w:val="007A3FCD"/>
    <w:rsid w:val="007B0470"/>
    <w:rsid w:val="007B5056"/>
    <w:rsid w:val="007C58EC"/>
    <w:rsid w:val="007C62CB"/>
    <w:rsid w:val="007D0B1E"/>
    <w:rsid w:val="007D4B3B"/>
    <w:rsid w:val="007E31DD"/>
    <w:rsid w:val="007F2D4D"/>
    <w:rsid w:val="0080072C"/>
    <w:rsid w:val="008040FF"/>
    <w:rsid w:val="0080545A"/>
    <w:rsid w:val="00805D9A"/>
    <w:rsid w:val="00810D0F"/>
    <w:rsid w:val="008172D4"/>
    <w:rsid w:val="00831449"/>
    <w:rsid w:val="00833B67"/>
    <w:rsid w:val="0083494E"/>
    <w:rsid w:val="00835C87"/>
    <w:rsid w:val="008364A5"/>
    <w:rsid w:val="00840E39"/>
    <w:rsid w:val="00840F25"/>
    <w:rsid w:val="00844657"/>
    <w:rsid w:val="0085137B"/>
    <w:rsid w:val="008531BA"/>
    <w:rsid w:val="00854783"/>
    <w:rsid w:val="00862EBF"/>
    <w:rsid w:val="00863161"/>
    <w:rsid w:val="008655EC"/>
    <w:rsid w:val="00865C0D"/>
    <w:rsid w:val="00867B60"/>
    <w:rsid w:val="008704EF"/>
    <w:rsid w:val="00871D44"/>
    <w:rsid w:val="0088544F"/>
    <w:rsid w:val="00891C29"/>
    <w:rsid w:val="008920E3"/>
    <w:rsid w:val="0089414B"/>
    <w:rsid w:val="00895232"/>
    <w:rsid w:val="00895AE8"/>
    <w:rsid w:val="008A666D"/>
    <w:rsid w:val="008A6BDA"/>
    <w:rsid w:val="008B57B7"/>
    <w:rsid w:val="008C4808"/>
    <w:rsid w:val="008D05AC"/>
    <w:rsid w:val="008D0C7F"/>
    <w:rsid w:val="008D0F43"/>
    <w:rsid w:val="008E5FA6"/>
    <w:rsid w:val="008F2496"/>
    <w:rsid w:val="008F296F"/>
    <w:rsid w:val="008F5639"/>
    <w:rsid w:val="00901172"/>
    <w:rsid w:val="00902C23"/>
    <w:rsid w:val="00905302"/>
    <w:rsid w:val="00905B7A"/>
    <w:rsid w:val="009065EC"/>
    <w:rsid w:val="00910095"/>
    <w:rsid w:val="00913FE6"/>
    <w:rsid w:val="00914A8C"/>
    <w:rsid w:val="00916A4D"/>
    <w:rsid w:val="00922C61"/>
    <w:rsid w:val="00922C6A"/>
    <w:rsid w:val="00922E80"/>
    <w:rsid w:val="009233DA"/>
    <w:rsid w:val="00923F90"/>
    <w:rsid w:val="00925F22"/>
    <w:rsid w:val="00926D0D"/>
    <w:rsid w:val="00930D3A"/>
    <w:rsid w:val="009350A6"/>
    <w:rsid w:val="0093550F"/>
    <w:rsid w:val="00953EA1"/>
    <w:rsid w:val="00955D1E"/>
    <w:rsid w:val="009572D4"/>
    <w:rsid w:val="00964881"/>
    <w:rsid w:val="009652A1"/>
    <w:rsid w:val="00967652"/>
    <w:rsid w:val="0097028C"/>
    <w:rsid w:val="00972FAE"/>
    <w:rsid w:val="00973144"/>
    <w:rsid w:val="00975658"/>
    <w:rsid w:val="009779FB"/>
    <w:rsid w:val="009827D4"/>
    <w:rsid w:val="00983A8E"/>
    <w:rsid w:val="00984C5D"/>
    <w:rsid w:val="00991946"/>
    <w:rsid w:val="00992E80"/>
    <w:rsid w:val="0099360B"/>
    <w:rsid w:val="009A2D14"/>
    <w:rsid w:val="009A3C4B"/>
    <w:rsid w:val="009B7E6B"/>
    <w:rsid w:val="009C0094"/>
    <w:rsid w:val="009C2004"/>
    <w:rsid w:val="009C2133"/>
    <w:rsid w:val="009C2BA8"/>
    <w:rsid w:val="009D1C24"/>
    <w:rsid w:val="009D31BD"/>
    <w:rsid w:val="009D4E00"/>
    <w:rsid w:val="009D6506"/>
    <w:rsid w:val="009E044E"/>
    <w:rsid w:val="009E223A"/>
    <w:rsid w:val="009E3CB6"/>
    <w:rsid w:val="009E4049"/>
    <w:rsid w:val="009E4859"/>
    <w:rsid w:val="009E7917"/>
    <w:rsid w:val="009F28BE"/>
    <w:rsid w:val="009F78E1"/>
    <w:rsid w:val="009F7F9E"/>
    <w:rsid w:val="00A00D2C"/>
    <w:rsid w:val="00A02E43"/>
    <w:rsid w:val="00A156D6"/>
    <w:rsid w:val="00A23A0D"/>
    <w:rsid w:val="00A23E0A"/>
    <w:rsid w:val="00A24FA4"/>
    <w:rsid w:val="00A274F9"/>
    <w:rsid w:val="00A27FED"/>
    <w:rsid w:val="00A314E8"/>
    <w:rsid w:val="00A329D4"/>
    <w:rsid w:val="00A35961"/>
    <w:rsid w:val="00A35970"/>
    <w:rsid w:val="00A3612F"/>
    <w:rsid w:val="00A55BA3"/>
    <w:rsid w:val="00A60863"/>
    <w:rsid w:val="00A61331"/>
    <w:rsid w:val="00A63728"/>
    <w:rsid w:val="00A702BE"/>
    <w:rsid w:val="00A744A4"/>
    <w:rsid w:val="00A74842"/>
    <w:rsid w:val="00A75AB6"/>
    <w:rsid w:val="00A77D1A"/>
    <w:rsid w:val="00A81749"/>
    <w:rsid w:val="00A9628F"/>
    <w:rsid w:val="00AA3BBA"/>
    <w:rsid w:val="00AA74E0"/>
    <w:rsid w:val="00AC0D12"/>
    <w:rsid w:val="00AC1C20"/>
    <w:rsid w:val="00AC6352"/>
    <w:rsid w:val="00AC78DA"/>
    <w:rsid w:val="00AD108A"/>
    <w:rsid w:val="00AD39AC"/>
    <w:rsid w:val="00AD490C"/>
    <w:rsid w:val="00AE12E7"/>
    <w:rsid w:val="00AE3C47"/>
    <w:rsid w:val="00AE75ED"/>
    <w:rsid w:val="00AF2023"/>
    <w:rsid w:val="00AF61B0"/>
    <w:rsid w:val="00B01134"/>
    <w:rsid w:val="00B13D03"/>
    <w:rsid w:val="00B1593B"/>
    <w:rsid w:val="00B235DC"/>
    <w:rsid w:val="00B31C41"/>
    <w:rsid w:val="00B3542B"/>
    <w:rsid w:val="00B4424F"/>
    <w:rsid w:val="00B46A0B"/>
    <w:rsid w:val="00B518EA"/>
    <w:rsid w:val="00B51DC0"/>
    <w:rsid w:val="00B528F1"/>
    <w:rsid w:val="00B618E1"/>
    <w:rsid w:val="00B745EE"/>
    <w:rsid w:val="00B75E93"/>
    <w:rsid w:val="00B77D7B"/>
    <w:rsid w:val="00B84D85"/>
    <w:rsid w:val="00B901E6"/>
    <w:rsid w:val="00B95F75"/>
    <w:rsid w:val="00BC0DEC"/>
    <w:rsid w:val="00BC75C4"/>
    <w:rsid w:val="00BD089E"/>
    <w:rsid w:val="00BD08A8"/>
    <w:rsid w:val="00BD08AA"/>
    <w:rsid w:val="00BD34A3"/>
    <w:rsid w:val="00BD357F"/>
    <w:rsid w:val="00BD5A13"/>
    <w:rsid w:val="00BE5A81"/>
    <w:rsid w:val="00BF2D84"/>
    <w:rsid w:val="00C0182F"/>
    <w:rsid w:val="00C021CF"/>
    <w:rsid w:val="00C042A8"/>
    <w:rsid w:val="00C04469"/>
    <w:rsid w:val="00C05AFA"/>
    <w:rsid w:val="00C06AAD"/>
    <w:rsid w:val="00C0777C"/>
    <w:rsid w:val="00C078CC"/>
    <w:rsid w:val="00C12689"/>
    <w:rsid w:val="00C13054"/>
    <w:rsid w:val="00C16C8B"/>
    <w:rsid w:val="00C20C55"/>
    <w:rsid w:val="00C20D1A"/>
    <w:rsid w:val="00C20EC9"/>
    <w:rsid w:val="00C21973"/>
    <w:rsid w:val="00C22457"/>
    <w:rsid w:val="00C253D9"/>
    <w:rsid w:val="00C260D9"/>
    <w:rsid w:val="00C26B1D"/>
    <w:rsid w:val="00C30003"/>
    <w:rsid w:val="00C304A0"/>
    <w:rsid w:val="00C307C9"/>
    <w:rsid w:val="00C323D7"/>
    <w:rsid w:val="00C32D5C"/>
    <w:rsid w:val="00C41E4D"/>
    <w:rsid w:val="00C43CD0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3516"/>
    <w:rsid w:val="00C76E16"/>
    <w:rsid w:val="00C80B71"/>
    <w:rsid w:val="00C81820"/>
    <w:rsid w:val="00C85B41"/>
    <w:rsid w:val="00C87491"/>
    <w:rsid w:val="00C87F48"/>
    <w:rsid w:val="00C93D61"/>
    <w:rsid w:val="00C9404D"/>
    <w:rsid w:val="00C96D6E"/>
    <w:rsid w:val="00C979F3"/>
    <w:rsid w:val="00CA0675"/>
    <w:rsid w:val="00CB0C0A"/>
    <w:rsid w:val="00CB3215"/>
    <w:rsid w:val="00CB4A48"/>
    <w:rsid w:val="00CB6F1A"/>
    <w:rsid w:val="00CB726C"/>
    <w:rsid w:val="00CC0AEC"/>
    <w:rsid w:val="00CC5F6B"/>
    <w:rsid w:val="00CC6FC9"/>
    <w:rsid w:val="00CD1C34"/>
    <w:rsid w:val="00CD3D50"/>
    <w:rsid w:val="00CD43BA"/>
    <w:rsid w:val="00CE337A"/>
    <w:rsid w:val="00CE5191"/>
    <w:rsid w:val="00CF15AB"/>
    <w:rsid w:val="00CF3FAB"/>
    <w:rsid w:val="00D00DF4"/>
    <w:rsid w:val="00D0257E"/>
    <w:rsid w:val="00D10644"/>
    <w:rsid w:val="00D2478A"/>
    <w:rsid w:val="00D249FC"/>
    <w:rsid w:val="00D27CC3"/>
    <w:rsid w:val="00D31CC0"/>
    <w:rsid w:val="00D42DD2"/>
    <w:rsid w:val="00D5040D"/>
    <w:rsid w:val="00D514D6"/>
    <w:rsid w:val="00D541E4"/>
    <w:rsid w:val="00D5614E"/>
    <w:rsid w:val="00D64998"/>
    <w:rsid w:val="00D718DB"/>
    <w:rsid w:val="00D7349E"/>
    <w:rsid w:val="00D857BB"/>
    <w:rsid w:val="00D9453E"/>
    <w:rsid w:val="00D96FCB"/>
    <w:rsid w:val="00DA49B3"/>
    <w:rsid w:val="00DA4AF8"/>
    <w:rsid w:val="00DA6025"/>
    <w:rsid w:val="00DA7443"/>
    <w:rsid w:val="00DB038E"/>
    <w:rsid w:val="00DB39D7"/>
    <w:rsid w:val="00DB3AB1"/>
    <w:rsid w:val="00DB6014"/>
    <w:rsid w:val="00DC0A95"/>
    <w:rsid w:val="00DC2337"/>
    <w:rsid w:val="00DD12E3"/>
    <w:rsid w:val="00DD3100"/>
    <w:rsid w:val="00DE06DB"/>
    <w:rsid w:val="00DE3815"/>
    <w:rsid w:val="00DF0359"/>
    <w:rsid w:val="00DF5BB8"/>
    <w:rsid w:val="00E07BB3"/>
    <w:rsid w:val="00E13611"/>
    <w:rsid w:val="00E15CF4"/>
    <w:rsid w:val="00E16396"/>
    <w:rsid w:val="00E16F2C"/>
    <w:rsid w:val="00E2238A"/>
    <w:rsid w:val="00E24C3C"/>
    <w:rsid w:val="00E2555F"/>
    <w:rsid w:val="00E31303"/>
    <w:rsid w:val="00E31962"/>
    <w:rsid w:val="00E3277E"/>
    <w:rsid w:val="00E414AB"/>
    <w:rsid w:val="00E4183C"/>
    <w:rsid w:val="00E44A92"/>
    <w:rsid w:val="00E50CED"/>
    <w:rsid w:val="00E50E08"/>
    <w:rsid w:val="00E54788"/>
    <w:rsid w:val="00E5599C"/>
    <w:rsid w:val="00E56FE0"/>
    <w:rsid w:val="00E5729F"/>
    <w:rsid w:val="00E60A2D"/>
    <w:rsid w:val="00E6115B"/>
    <w:rsid w:val="00E651D9"/>
    <w:rsid w:val="00E662D0"/>
    <w:rsid w:val="00E6754E"/>
    <w:rsid w:val="00E70F74"/>
    <w:rsid w:val="00E732D1"/>
    <w:rsid w:val="00E80883"/>
    <w:rsid w:val="00E85347"/>
    <w:rsid w:val="00E85E50"/>
    <w:rsid w:val="00E934A9"/>
    <w:rsid w:val="00E93D35"/>
    <w:rsid w:val="00E95DAE"/>
    <w:rsid w:val="00E97274"/>
    <w:rsid w:val="00E97A4E"/>
    <w:rsid w:val="00EA4FC2"/>
    <w:rsid w:val="00EA6A44"/>
    <w:rsid w:val="00EB12FE"/>
    <w:rsid w:val="00EB4AE3"/>
    <w:rsid w:val="00EB5FAA"/>
    <w:rsid w:val="00EC246E"/>
    <w:rsid w:val="00EC51E2"/>
    <w:rsid w:val="00EC6692"/>
    <w:rsid w:val="00EC6EB9"/>
    <w:rsid w:val="00EE2A8F"/>
    <w:rsid w:val="00EE3D19"/>
    <w:rsid w:val="00EF6263"/>
    <w:rsid w:val="00F0162D"/>
    <w:rsid w:val="00F1224C"/>
    <w:rsid w:val="00F20478"/>
    <w:rsid w:val="00F27F28"/>
    <w:rsid w:val="00F3045E"/>
    <w:rsid w:val="00F35DAD"/>
    <w:rsid w:val="00F36734"/>
    <w:rsid w:val="00F4231B"/>
    <w:rsid w:val="00F43CA5"/>
    <w:rsid w:val="00F47627"/>
    <w:rsid w:val="00F5254B"/>
    <w:rsid w:val="00F536AC"/>
    <w:rsid w:val="00F55855"/>
    <w:rsid w:val="00F63BB4"/>
    <w:rsid w:val="00F702E3"/>
    <w:rsid w:val="00F71098"/>
    <w:rsid w:val="00F74369"/>
    <w:rsid w:val="00F7654B"/>
    <w:rsid w:val="00F91167"/>
    <w:rsid w:val="00F93807"/>
    <w:rsid w:val="00FA4EF1"/>
    <w:rsid w:val="00FA65FF"/>
    <w:rsid w:val="00FA76C9"/>
    <w:rsid w:val="00FB2944"/>
    <w:rsid w:val="00FB580C"/>
    <w:rsid w:val="00FC40CE"/>
    <w:rsid w:val="00FC73F9"/>
    <w:rsid w:val="00FC7576"/>
    <w:rsid w:val="00FD2364"/>
    <w:rsid w:val="00FD6AC9"/>
    <w:rsid w:val="00FE224E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F7FD1C"/>
  <w15:docId w15:val="{A05DCE5C-CB18-408C-853F-A280986D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862E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"/>
    <w:rsid w:val="00283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af8">
    <w:basedOn w:val="a"/>
    <w:next w:val="ac"/>
    <w:rsid w:val="003C1BA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21ED-0B37-4C16-AC5F-7C5F03EE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3485</Words>
  <Characters>19868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1 МЕТА НАВЧАЛЬНОЇ ДИЦИПЛІНИ</vt:lpstr>
      <vt:lpstr>2 ОЧІКУВАНІ ДИСЦИПЛІНАРНІ РЕЗУЛЬТАТИ НАВЧАННЯ</vt:lpstr>
      <vt:lpstr>3 БАЗОВІ ДИСЦИПЛІНИ</vt:lpstr>
      <vt:lpstr>4 ОБСЯГ І РОЗПОДІЛ ЗА ФОРМАМИ ОРГАНІЗАЦІЇ ОСВІТНЬОГО ПРОЦЕСУ ТА ВИДАМИ НАВЧАЛЬНИ</vt:lpstr>
      <vt:lpstr>5 ПРОГРАМА ДИСЦИПЛІНИ ЗА ВИДАМИ НАВЧАЛЬНИХ ЗАНЯТЬ</vt:lpstr>
      <vt:lpstr>6. ОЦІНЮВАННЯ РЕЗУЛЬТАТІВ НАВЧАННЯ</vt:lpstr>
      <vt:lpstr>6.1 Шкали</vt:lpstr>
      <vt:lpstr>6.2 Засоби та процедури</vt:lpstr>
      <vt:lpstr>6.3 Критерії</vt:lpstr>
      <vt:lpstr>9. ІНСТРУМЕНТИ, ОБЛАДНАННЯ ТА ПРОГРАМНЕ ЗАБЕЗПЕЧЕННЯ</vt:lpstr>
    </vt:vector>
  </TitlesOfParts>
  <Company/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Мороз</cp:lastModifiedBy>
  <cp:revision>6</cp:revision>
  <cp:lastPrinted>2019-04-02T09:09:00Z</cp:lastPrinted>
  <dcterms:created xsi:type="dcterms:W3CDTF">2022-07-07T07:03:00Z</dcterms:created>
  <dcterms:modified xsi:type="dcterms:W3CDTF">2022-10-06T14:41:00Z</dcterms:modified>
</cp:coreProperties>
</file>